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F421" w14:textId="77777777" w:rsidR="009A0EC1" w:rsidRDefault="009A0EC1">
      <w:pPr>
        <w:rPr>
          <w:rFonts w:ascii="Helvetica" w:hAnsi="Helvetica"/>
          <w:b/>
          <w:bCs/>
          <w:color w:val="000000"/>
          <w:sz w:val="28"/>
          <w:szCs w:val="28"/>
          <w:shd w:val="clear" w:color="auto" w:fill="FFFFFF"/>
        </w:rPr>
      </w:pPr>
    </w:p>
    <w:p w14:paraId="3F967073" w14:textId="43BCAF40" w:rsidR="009C604E" w:rsidRDefault="002C7E72">
      <w:pPr>
        <w:rPr>
          <w:rFonts w:ascii="Helvetica" w:hAnsi="Helvetica"/>
          <w:b/>
          <w:bCs/>
          <w:color w:val="000000"/>
          <w:sz w:val="28"/>
          <w:szCs w:val="28"/>
          <w:shd w:val="clear" w:color="auto" w:fill="FFFFFF"/>
        </w:rPr>
      </w:pPr>
      <w:r>
        <w:rPr>
          <w:rFonts w:ascii="Helvetica" w:hAnsi="Helvetica"/>
          <w:b/>
          <w:bCs/>
          <w:color w:val="000000"/>
          <w:sz w:val="28"/>
          <w:szCs w:val="28"/>
          <w:shd w:val="clear" w:color="auto" w:fill="FFFFFF"/>
        </w:rPr>
        <w:t>P</w:t>
      </w:r>
      <w:r w:rsidR="00886828">
        <w:rPr>
          <w:rFonts w:ascii="Helvetica" w:hAnsi="Helvetica"/>
          <w:b/>
          <w:bCs/>
          <w:color w:val="000000"/>
          <w:sz w:val="28"/>
          <w:szCs w:val="28"/>
          <w:shd w:val="clear" w:color="auto" w:fill="FFFFFF"/>
        </w:rPr>
        <w:t>rotest art</w:t>
      </w:r>
      <w:r w:rsidR="000E0061">
        <w:rPr>
          <w:rFonts w:ascii="Helvetica" w:hAnsi="Helvetica"/>
          <w:b/>
          <w:bCs/>
          <w:color w:val="000000"/>
          <w:sz w:val="28"/>
          <w:szCs w:val="28"/>
          <w:shd w:val="clear" w:color="auto" w:fill="FFFFFF"/>
        </w:rPr>
        <w:t xml:space="preserve"> on</w:t>
      </w:r>
      <w:r>
        <w:rPr>
          <w:rFonts w:ascii="Helvetica" w:hAnsi="Helvetica"/>
          <w:b/>
          <w:bCs/>
          <w:color w:val="000000"/>
          <w:sz w:val="28"/>
          <w:szCs w:val="28"/>
          <w:shd w:val="clear" w:color="auto" w:fill="FFFFFF"/>
        </w:rPr>
        <w:t xml:space="preserve"> contested statues</w:t>
      </w:r>
      <w:r w:rsidR="000E0061">
        <w:rPr>
          <w:rFonts w:ascii="Helvetica" w:hAnsi="Helvetica"/>
          <w:b/>
          <w:bCs/>
          <w:color w:val="000000"/>
          <w:sz w:val="28"/>
          <w:szCs w:val="28"/>
          <w:shd w:val="clear" w:color="auto" w:fill="FFFFFF"/>
        </w:rPr>
        <w:t xml:space="preserve"> </w:t>
      </w:r>
      <w:r>
        <w:rPr>
          <w:rFonts w:ascii="Helvetica" w:hAnsi="Helvetica"/>
          <w:b/>
          <w:bCs/>
          <w:color w:val="000000"/>
          <w:sz w:val="28"/>
          <w:szCs w:val="28"/>
          <w:shd w:val="clear" w:color="auto" w:fill="FFFFFF"/>
        </w:rPr>
        <w:t>igniting conversations about art, law, and justice</w:t>
      </w:r>
      <w:r w:rsidR="00886828">
        <w:rPr>
          <w:rFonts w:ascii="Helvetica" w:hAnsi="Helvetica"/>
          <w:b/>
          <w:bCs/>
          <w:color w:val="000000"/>
          <w:sz w:val="28"/>
          <w:szCs w:val="28"/>
          <w:shd w:val="clear" w:color="auto" w:fill="FFFFFF"/>
        </w:rPr>
        <w:t xml:space="preserve"> </w:t>
      </w:r>
    </w:p>
    <w:p w14:paraId="423F9CF7" w14:textId="6BE35F8C" w:rsidR="009F3A0B" w:rsidRDefault="009F3A0B">
      <w:pPr>
        <w:rPr>
          <w:rFonts w:ascii="Helvetica" w:hAnsi="Helvetica"/>
          <w:b/>
          <w:bCs/>
          <w:color w:val="000000"/>
          <w:sz w:val="28"/>
          <w:szCs w:val="28"/>
          <w:shd w:val="clear" w:color="auto" w:fill="FFFFFF"/>
        </w:rPr>
      </w:pPr>
    </w:p>
    <w:p w14:paraId="46E2BDE6" w14:textId="533CCEDE" w:rsidR="00E77583" w:rsidRPr="00E77583" w:rsidRDefault="00CF3DC0">
      <w:pPr>
        <w:rPr>
          <w:rFonts w:ascii="Helvetica" w:hAnsi="Helvetica"/>
          <w:b/>
          <w:bCs/>
          <w:color w:val="000000"/>
          <w:shd w:val="clear" w:color="auto" w:fill="FFFFFF"/>
        </w:rPr>
      </w:pPr>
      <w:r>
        <w:rPr>
          <w:rFonts w:ascii="Helvetica" w:hAnsi="Helvetica"/>
          <w:b/>
          <w:bCs/>
          <w:color w:val="000000"/>
          <w:shd w:val="clear" w:color="auto" w:fill="FFFFFF"/>
        </w:rPr>
        <w:t xml:space="preserve">Dr </w:t>
      </w:r>
      <w:r w:rsidR="00E77583" w:rsidRPr="00E77583">
        <w:rPr>
          <w:rFonts w:ascii="Helvetica" w:hAnsi="Helvetica"/>
          <w:b/>
          <w:bCs/>
          <w:color w:val="000000"/>
          <w:shd w:val="clear" w:color="auto" w:fill="FFFFFF"/>
        </w:rPr>
        <w:t xml:space="preserve">Marie Hadley, </w:t>
      </w:r>
      <w:r>
        <w:rPr>
          <w:rFonts w:ascii="Helvetica" w:hAnsi="Helvetica"/>
          <w:b/>
          <w:bCs/>
          <w:color w:val="000000"/>
          <w:shd w:val="clear" w:color="auto" w:fill="FFFFFF"/>
        </w:rPr>
        <w:t xml:space="preserve">Dr </w:t>
      </w:r>
      <w:r w:rsidR="00E77583" w:rsidRPr="00E77583">
        <w:rPr>
          <w:rFonts w:ascii="Helvetica" w:hAnsi="Helvetica"/>
          <w:b/>
          <w:bCs/>
          <w:color w:val="000000"/>
          <w:shd w:val="clear" w:color="auto" w:fill="FFFFFF"/>
        </w:rPr>
        <w:t xml:space="preserve">Sarah Hook, Nikolas Orr, Adam Manning, </w:t>
      </w:r>
      <w:r>
        <w:rPr>
          <w:rFonts w:ascii="Helvetica" w:hAnsi="Helvetica"/>
          <w:b/>
          <w:bCs/>
          <w:color w:val="000000"/>
          <w:shd w:val="clear" w:color="auto" w:fill="FFFFFF"/>
        </w:rPr>
        <w:t xml:space="preserve">Dr </w:t>
      </w:r>
      <w:r w:rsidR="00E77583" w:rsidRPr="00E77583">
        <w:rPr>
          <w:rFonts w:ascii="Helvetica" w:hAnsi="Helvetica"/>
          <w:b/>
          <w:bCs/>
          <w:color w:val="000000"/>
          <w:shd w:val="clear" w:color="auto" w:fill="FFFFFF"/>
        </w:rPr>
        <w:t>Rewa Wright</w:t>
      </w:r>
      <w:r w:rsidR="006D5FC1">
        <w:rPr>
          <w:rStyle w:val="FootnoteReference"/>
          <w:rFonts w:ascii="Helvetica" w:hAnsi="Helvetica"/>
          <w:b/>
          <w:bCs/>
          <w:color w:val="000000"/>
          <w:shd w:val="clear" w:color="auto" w:fill="FFFFFF"/>
        </w:rPr>
        <w:footnoteReference w:id="1"/>
      </w:r>
    </w:p>
    <w:p w14:paraId="167A4EA3" w14:textId="3D6245FE" w:rsidR="00DB5C49" w:rsidRDefault="00DB26EA" w:rsidP="0038196A">
      <w:pPr>
        <w:rPr>
          <w:rFonts w:cstheme="minorHAnsi"/>
        </w:rPr>
      </w:pPr>
      <w:r w:rsidRPr="00A24FD2">
        <w:rPr>
          <w:rFonts w:cstheme="minorHAnsi"/>
          <w:color w:val="000000"/>
          <w:shd w:val="clear" w:color="auto" w:fill="FFFFFF"/>
        </w:rPr>
        <w:t xml:space="preserve">The </w:t>
      </w:r>
      <w:r w:rsidR="009957BE">
        <w:rPr>
          <w:rFonts w:cstheme="minorHAnsi"/>
          <w:color w:val="000000"/>
          <w:shd w:val="clear" w:color="auto" w:fill="FFFFFF"/>
        </w:rPr>
        <w:t xml:space="preserve">expansion of </w:t>
      </w:r>
      <w:r w:rsidR="00A006D1">
        <w:rPr>
          <w:rFonts w:cstheme="minorHAnsi"/>
          <w:color w:val="000000"/>
          <w:shd w:val="clear" w:color="auto" w:fill="FFFFFF"/>
        </w:rPr>
        <w:t xml:space="preserve">the </w:t>
      </w:r>
      <w:r w:rsidRPr="00A24FD2">
        <w:rPr>
          <w:rFonts w:cstheme="minorHAnsi"/>
          <w:color w:val="000000"/>
          <w:shd w:val="clear" w:color="auto" w:fill="FFFFFF"/>
        </w:rPr>
        <w:t>Black Lives Matter</w:t>
      </w:r>
      <w:r w:rsidR="00A006D1">
        <w:rPr>
          <w:rFonts w:cstheme="minorHAnsi"/>
          <w:color w:val="000000"/>
          <w:shd w:val="clear" w:color="auto" w:fill="FFFFFF"/>
        </w:rPr>
        <w:t xml:space="preserve"> movement</w:t>
      </w:r>
      <w:r w:rsidRPr="00A24FD2">
        <w:rPr>
          <w:rFonts w:cstheme="minorHAnsi"/>
          <w:color w:val="000000"/>
          <w:shd w:val="clear" w:color="auto" w:fill="FFFFFF"/>
        </w:rPr>
        <w:t xml:space="preserve"> </w:t>
      </w:r>
      <w:r w:rsidR="009957BE">
        <w:rPr>
          <w:rFonts w:cstheme="minorHAnsi"/>
          <w:color w:val="000000"/>
          <w:shd w:val="clear" w:color="auto" w:fill="FFFFFF"/>
        </w:rPr>
        <w:t>in</w:t>
      </w:r>
      <w:r w:rsidR="009957BE" w:rsidRPr="00A24FD2">
        <w:rPr>
          <w:rFonts w:cstheme="minorHAnsi"/>
          <w:color w:val="000000"/>
          <w:shd w:val="clear" w:color="auto" w:fill="FFFFFF"/>
        </w:rPr>
        <w:t xml:space="preserve"> </w:t>
      </w:r>
      <w:r w:rsidRPr="00A24FD2">
        <w:rPr>
          <w:rFonts w:cstheme="minorHAnsi"/>
          <w:color w:val="000000"/>
          <w:shd w:val="clear" w:color="auto" w:fill="FFFFFF"/>
        </w:rPr>
        <w:t xml:space="preserve">2020 </w:t>
      </w:r>
      <w:r w:rsidR="00510FFB">
        <w:rPr>
          <w:rFonts w:cstheme="minorHAnsi"/>
          <w:color w:val="000000"/>
          <w:shd w:val="clear" w:color="auto" w:fill="FFFFFF"/>
        </w:rPr>
        <w:t>shined</w:t>
      </w:r>
      <w:r w:rsidR="00510FFB" w:rsidRPr="00A24FD2">
        <w:rPr>
          <w:rFonts w:cstheme="minorHAnsi"/>
          <w:color w:val="000000"/>
          <w:shd w:val="clear" w:color="auto" w:fill="FFFFFF"/>
        </w:rPr>
        <w:t xml:space="preserve"> </w:t>
      </w:r>
      <w:r w:rsidRPr="00A24FD2">
        <w:rPr>
          <w:rFonts w:cstheme="minorHAnsi"/>
          <w:color w:val="000000"/>
          <w:shd w:val="clear" w:color="auto" w:fill="FFFFFF"/>
        </w:rPr>
        <w:t xml:space="preserve">a spotlight on </w:t>
      </w:r>
      <w:r w:rsidR="009B4309">
        <w:rPr>
          <w:rFonts w:cstheme="minorHAnsi"/>
          <w:color w:val="000000"/>
          <w:shd w:val="clear" w:color="auto" w:fill="FFFFFF"/>
        </w:rPr>
        <w:t xml:space="preserve">global </w:t>
      </w:r>
      <w:r w:rsidRPr="00A24FD2">
        <w:rPr>
          <w:rFonts w:cstheme="minorHAnsi"/>
          <w:color w:val="000000"/>
          <w:shd w:val="clear" w:color="auto" w:fill="FFFFFF"/>
        </w:rPr>
        <w:t>anti-</w:t>
      </w:r>
      <w:r w:rsidR="000A3508" w:rsidRPr="00A24FD2">
        <w:rPr>
          <w:rFonts w:cstheme="minorHAnsi"/>
          <w:color w:val="000000"/>
          <w:shd w:val="clear" w:color="auto" w:fill="FFFFFF"/>
        </w:rPr>
        <w:t>racis</w:t>
      </w:r>
      <w:r w:rsidR="000A3508">
        <w:rPr>
          <w:rFonts w:cstheme="minorHAnsi"/>
          <w:color w:val="000000"/>
          <w:shd w:val="clear" w:color="auto" w:fill="FFFFFF"/>
        </w:rPr>
        <w:t>t</w:t>
      </w:r>
      <w:r w:rsidR="000A3508" w:rsidRPr="00A24FD2">
        <w:rPr>
          <w:rFonts w:cstheme="minorHAnsi"/>
          <w:color w:val="000000"/>
          <w:shd w:val="clear" w:color="auto" w:fill="FFFFFF"/>
        </w:rPr>
        <w:t xml:space="preserve"> </w:t>
      </w:r>
      <w:r w:rsidRPr="00A24FD2">
        <w:rPr>
          <w:rFonts w:cstheme="minorHAnsi"/>
          <w:color w:val="000000"/>
          <w:shd w:val="clear" w:color="auto" w:fill="FFFFFF"/>
        </w:rPr>
        <w:t>protest</w:t>
      </w:r>
      <w:r w:rsidR="00995312">
        <w:rPr>
          <w:rFonts w:cstheme="minorHAnsi"/>
          <w:color w:val="000000"/>
          <w:shd w:val="clear" w:color="auto" w:fill="FFFFFF"/>
        </w:rPr>
        <w:t xml:space="preserve"> </w:t>
      </w:r>
      <w:r w:rsidR="00510FFB">
        <w:rPr>
          <w:rFonts w:cstheme="minorHAnsi"/>
          <w:color w:val="000000"/>
          <w:shd w:val="clear" w:color="auto" w:fill="FFFFFF"/>
        </w:rPr>
        <w:t>not seen</w:t>
      </w:r>
      <w:r w:rsidR="001A3EF4">
        <w:rPr>
          <w:rFonts w:cstheme="minorHAnsi"/>
          <w:color w:val="000000"/>
          <w:shd w:val="clear" w:color="auto" w:fill="FFFFFF"/>
        </w:rPr>
        <w:t xml:space="preserve"> since </w:t>
      </w:r>
      <w:r w:rsidR="00510FFB">
        <w:rPr>
          <w:rFonts w:cstheme="minorHAnsi"/>
          <w:color w:val="000000"/>
          <w:shd w:val="clear" w:color="auto" w:fill="FFFFFF"/>
        </w:rPr>
        <w:t xml:space="preserve">the </w:t>
      </w:r>
      <w:r w:rsidR="004E10D1">
        <w:rPr>
          <w:rFonts w:cstheme="minorHAnsi"/>
          <w:color w:val="000000"/>
          <w:shd w:val="clear" w:color="auto" w:fill="FFFFFF"/>
        </w:rPr>
        <w:t>anti</w:t>
      </w:r>
      <w:r w:rsidR="001A3EF4">
        <w:rPr>
          <w:rFonts w:cstheme="minorHAnsi"/>
          <w:color w:val="000000"/>
          <w:shd w:val="clear" w:color="auto" w:fill="FFFFFF"/>
        </w:rPr>
        <w:t>-</w:t>
      </w:r>
      <w:r w:rsidR="004E10D1">
        <w:rPr>
          <w:rFonts w:cstheme="minorHAnsi"/>
          <w:color w:val="000000"/>
          <w:shd w:val="clear" w:color="auto" w:fill="FFFFFF"/>
        </w:rPr>
        <w:t xml:space="preserve">apartheid movement </w:t>
      </w:r>
      <w:r w:rsidR="00BA742E">
        <w:rPr>
          <w:rFonts w:cstheme="minorHAnsi"/>
          <w:color w:val="000000"/>
          <w:shd w:val="clear" w:color="auto" w:fill="FFFFFF"/>
        </w:rPr>
        <w:t xml:space="preserve">in the </w:t>
      </w:r>
      <w:r w:rsidR="00510FFB">
        <w:rPr>
          <w:rFonts w:cstheme="minorHAnsi"/>
          <w:color w:val="000000"/>
          <w:shd w:val="clear" w:color="auto" w:fill="FFFFFF"/>
        </w:rPr>
        <w:t xml:space="preserve">early </w:t>
      </w:r>
      <w:r w:rsidR="00BA742E">
        <w:rPr>
          <w:rFonts w:cstheme="minorHAnsi"/>
          <w:color w:val="000000"/>
          <w:shd w:val="clear" w:color="auto" w:fill="FFFFFF"/>
        </w:rPr>
        <w:t>1980s</w:t>
      </w:r>
      <w:r w:rsidRPr="00A24FD2">
        <w:rPr>
          <w:rFonts w:cstheme="minorHAnsi"/>
          <w:color w:val="000000"/>
          <w:shd w:val="clear" w:color="auto" w:fill="FFFFFF"/>
        </w:rPr>
        <w:t xml:space="preserve">. Powerful images of </w:t>
      </w:r>
      <w:r w:rsidR="00540F58">
        <w:rPr>
          <w:rFonts w:cstheme="minorHAnsi"/>
          <w:color w:val="000000"/>
          <w:shd w:val="clear" w:color="auto" w:fill="FFFFFF"/>
        </w:rPr>
        <w:t xml:space="preserve">the </w:t>
      </w:r>
      <w:r w:rsidR="00977233">
        <w:rPr>
          <w:rFonts w:cstheme="minorHAnsi"/>
          <w:color w:val="000000"/>
          <w:shd w:val="clear" w:color="auto" w:fill="FFFFFF"/>
        </w:rPr>
        <w:t xml:space="preserve">contestation and removal of </w:t>
      </w:r>
      <w:r w:rsidRPr="00A24FD2">
        <w:rPr>
          <w:rFonts w:cstheme="minorHAnsi"/>
          <w:color w:val="000000"/>
          <w:shd w:val="clear" w:color="auto" w:fill="FFFFFF"/>
        </w:rPr>
        <w:t xml:space="preserve">statues </w:t>
      </w:r>
      <w:r w:rsidR="00845935" w:rsidRPr="00A24FD2">
        <w:rPr>
          <w:rFonts w:cstheme="minorHAnsi"/>
          <w:color w:val="000000"/>
          <w:shd w:val="clear" w:color="auto" w:fill="FFFFFF"/>
        </w:rPr>
        <w:t xml:space="preserve">of historical figures linked to violence, colonialism and slavery </w:t>
      </w:r>
      <w:r w:rsidRPr="00A24FD2">
        <w:rPr>
          <w:rFonts w:cstheme="minorHAnsi"/>
          <w:color w:val="000000"/>
          <w:shd w:val="clear" w:color="auto" w:fill="FFFFFF"/>
        </w:rPr>
        <w:t xml:space="preserve">were </w:t>
      </w:r>
      <w:r w:rsidR="0045340D">
        <w:rPr>
          <w:rFonts w:cstheme="minorHAnsi"/>
          <w:color w:val="000000"/>
          <w:shd w:val="clear" w:color="auto" w:fill="FFFFFF"/>
        </w:rPr>
        <w:t xml:space="preserve">broadcast widely </w:t>
      </w:r>
      <w:r w:rsidR="004226FC">
        <w:rPr>
          <w:rFonts w:cstheme="minorHAnsi"/>
          <w:color w:val="000000"/>
          <w:shd w:val="clear" w:color="auto" w:fill="FFFFFF"/>
        </w:rPr>
        <w:t xml:space="preserve">by </w:t>
      </w:r>
      <w:r w:rsidR="00A006D1">
        <w:rPr>
          <w:rFonts w:cstheme="minorHAnsi"/>
          <w:color w:val="000000"/>
          <w:shd w:val="clear" w:color="auto" w:fill="FFFFFF"/>
        </w:rPr>
        <w:t xml:space="preserve">the </w:t>
      </w:r>
      <w:r w:rsidR="004226FC">
        <w:rPr>
          <w:rFonts w:cstheme="minorHAnsi"/>
          <w:color w:val="000000"/>
          <w:shd w:val="clear" w:color="auto" w:fill="FFFFFF"/>
        </w:rPr>
        <w:t>media</w:t>
      </w:r>
      <w:r w:rsidR="0045340D">
        <w:rPr>
          <w:rFonts w:cstheme="minorHAnsi"/>
          <w:color w:val="000000"/>
          <w:shd w:val="clear" w:color="auto" w:fill="FFFFFF"/>
        </w:rPr>
        <w:t>.</w:t>
      </w:r>
      <w:r w:rsidR="004226FC">
        <w:rPr>
          <w:rFonts w:cstheme="minorHAnsi"/>
          <w:color w:val="000000"/>
          <w:shd w:val="clear" w:color="auto" w:fill="FFFFFF"/>
        </w:rPr>
        <w:t xml:space="preserve"> </w:t>
      </w:r>
      <w:r w:rsidR="005D16C8">
        <w:rPr>
          <w:rFonts w:cstheme="minorHAnsi"/>
          <w:color w:val="000000"/>
          <w:shd w:val="clear" w:color="auto" w:fill="FFFFFF"/>
        </w:rPr>
        <w:t xml:space="preserve">Three </w:t>
      </w:r>
      <w:r w:rsidR="004A734A">
        <w:rPr>
          <w:rFonts w:cstheme="minorHAnsi"/>
          <w:color w:val="000000"/>
          <w:shd w:val="clear" w:color="auto" w:fill="FFFFFF"/>
        </w:rPr>
        <w:t xml:space="preserve">years on, </w:t>
      </w:r>
      <w:r w:rsidR="00BE0AB5">
        <w:rPr>
          <w:rFonts w:cstheme="minorHAnsi"/>
          <w:color w:val="000000"/>
          <w:shd w:val="clear" w:color="auto" w:fill="FFFFFF"/>
        </w:rPr>
        <w:t>Confederate statues</w:t>
      </w:r>
      <w:r w:rsidR="00540F58">
        <w:rPr>
          <w:rFonts w:cstheme="minorHAnsi"/>
          <w:color w:val="000000"/>
          <w:shd w:val="clear" w:color="auto" w:fill="FFFFFF"/>
        </w:rPr>
        <w:t xml:space="preserve"> in the US</w:t>
      </w:r>
      <w:r w:rsidR="00BE0AB5">
        <w:rPr>
          <w:rFonts w:cstheme="minorHAnsi"/>
          <w:color w:val="000000"/>
          <w:shd w:val="clear" w:color="auto" w:fill="FFFFFF"/>
        </w:rPr>
        <w:t xml:space="preserve"> </w:t>
      </w:r>
      <w:r w:rsidR="008A6C07">
        <w:rPr>
          <w:rFonts w:cstheme="minorHAnsi"/>
          <w:color w:val="000000"/>
          <w:shd w:val="clear" w:color="auto" w:fill="FFFFFF"/>
        </w:rPr>
        <w:t xml:space="preserve">and colonial monuments in Australia, to name just two cases, </w:t>
      </w:r>
      <w:r w:rsidR="00B841F6">
        <w:rPr>
          <w:rFonts w:cstheme="minorHAnsi"/>
          <w:color w:val="000000"/>
          <w:shd w:val="clear" w:color="auto" w:fill="FFFFFF"/>
        </w:rPr>
        <w:t>continue to</w:t>
      </w:r>
      <w:r w:rsidR="008A6C07">
        <w:rPr>
          <w:rFonts w:cstheme="minorHAnsi"/>
          <w:color w:val="000000"/>
          <w:shd w:val="clear" w:color="auto" w:fill="FFFFFF"/>
        </w:rPr>
        <w:t xml:space="preserve"> receive critique yet with mixed outcomes</w:t>
      </w:r>
      <w:r w:rsidR="00BE0AB5">
        <w:rPr>
          <w:rFonts w:cstheme="minorHAnsi"/>
          <w:color w:val="000000"/>
          <w:shd w:val="clear" w:color="auto" w:fill="FFFFFF"/>
        </w:rPr>
        <w:t xml:space="preserve">. </w:t>
      </w:r>
      <w:r w:rsidR="008A6C07">
        <w:rPr>
          <w:rFonts w:cstheme="minorHAnsi"/>
          <w:color w:val="000000"/>
          <w:shd w:val="clear" w:color="auto" w:fill="FFFFFF"/>
        </w:rPr>
        <w:t xml:space="preserve">While US </w:t>
      </w:r>
      <w:r w:rsidR="00706918">
        <w:rPr>
          <w:rFonts w:cstheme="minorHAnsi"/>
          <w:color w:val="000000"/>
          <w:shd w:val="clear" w:color="auto" w:fill="FFFFFF"/>
        </w:rPr>
        <w:t>citizens and government</w:t>
      </w:r>
      <w:r w:rsidR="0037137D">
        <w:rPr>
          <w:rFonts w:cstheme="minorHAnsi"/>
          <w:color w:val="000000"/>
          <w:shd w:val="clear" w:color="auto" w:fill="FFFFFF"/>
        </w:rPr>
        <w:t>s have</w:t>
      </w:r>
      <w:r w:rsidR="00706918">
        <w:rPr>
          <w:rFonts w:cstheme="minorHAnsi"/>
          <w:color w:val="000000"/>
          <w:shd w:val="clear" w:color="auto" w:fill="FFFFFF"/>
        </w:rPr>
        <w:t xml:space="preserve"> </w:t>
      </w:r>
      <w:r w:rsidR="00175B8F">
        <w:rPr>
          <w:rFonts w:cstheme="minorHAnsi"/>
          <w:color w:val="000000"/>
          <w:shd w:val="clear" w:color="auto" w:fill="FFFFFF"/>
        </w:rPr>
        <w:t>demonstrated a certain amount of political will</w:t>
      </w:r>
      <w:r w:rsidR="00706918">
        <w:rPr>
          <w:rFonts w:cstheme="minorHAnsi"/>
          <w:color w:val="000000"/>
          <w:shd w:val="clear" w:color="auto" w:fill="FFFFFF"/>
        </w:rPr>
        <w:t xml:space="preserve"> in removing symbols</w:t>
      </w:r>
      <w:r w:rsidR="00DB249B">
        <w:rPr>
          <w:rFonts w:cstheme="minorHAnsi"/>
          <w:color w:val="000000"/>
          <w:shd w:val="clear" w:color="auto" w:fill="FFFFFF"/>
        </w:rPr>
        <w:t xml:space="preserve"> of</w:t>
      </w:r>
      <w:r w:rsidR="00BF035B">
        <w:rPr>
          <w:rFonts w:cstheme="minorHAnsi"/>
          <w:color w:val="000000"/>
          <w:shd w:val="clear" w:color="auto" w:fill="FFFFFF"/>
        </w:rPr>
        <w:t xml:space="preserve"> </w:t>
      </w:r>
      <w:r w:rsidR="00E71B4F">
        <w:rPr>
          <w:rFonts w:cstheme="minorHAnsi"/>
          <w:color w:val="000000"/>
          <w:shd w:val="clear" w:color="auto" w:fill="FFFFFF"/>
        </w:rPr>
        <w:t>white supremac</w:t>
      </w:r>
      <w:r w:rsidR="005005B8">
        <w:rPr>
          <w:rFonts w:cstheme="minorHAnsi"/>
          <w:color w:val="000000"/>
          <w:shd w:val="clear" w:color="auto" w:fill="FFFFFF"/>
        </w:rPr>
        <w:t>y</w:t>
      </w:r>
      <w:r w:rsidR="00DB249B">
        <w:rPr>
          <w:rFonts w:cstheme="minorHAnsi"/>
          <w:color w:val="000000"/>
          <w:shd w:val="clear" w:color="auto" w:fill="FFFFFF"/>
        </w:rPr>
        <w:t xml:space="preserve"> from public space</w:t>
      </w:r>
      <w:r w:rsidR="00BF035B">
        <w:rPr>
          <w:rFonts w:cstheme="minorHAnsi"/>
          <w:color w:val="000000"/>
          <w:shd w:val="clear" w:color="auto" w:fill="FFFFFF"/>
        </w:rPr>
        <w:t xml:space="preserve">, </w:t>
      </w:r>
      <w:r w:rsidR="00450B6E">
        <w:rPr>
          <w:rFonts w:cstheme="minorHAnsi"/>
          <w:color w:val="000000"/>
          <w:shd w:val="clear" w:color="auto" w:fill="FFFFFF"/>
        </w:rPr>
        <w:t xml:space="preserve">Australia </w:t>
      </w:r>
      <w:r w:rsidR="0037137D">
        <w:rPr>
          <w:rFonts w:cstheme="minorHAnsi"/>
          <w:color w:val="000000"/>
          <w:shd w:val="clear" w:color="auto" w:fill="FFFFFF"/>
        </w:rPr>
        <w:t>has done little to</w:t>
      </w:r>
      <w:r w:rsidR="009B0DFD">
        <w:rPr>
          <w:rFonts w:cstheme="minorHAnsi"/>
          <w:color w:val="000000"/>
          <w:shd w:val="clear" w:color="auto" w:fill="FFFFFF"/>
        </w:rPr>
        <w:t xml:space="preserve"> </w:t>
      </w:r>
      <w:r w:rsidR="0037137D">
        <w:rPr>
          <w:rFonts w:cstheme="minorHAnsi"/>
          <w:color w:val="000000"/>
          <w:shd w:val="clear" w:color="auto" w:fill="FFFFFF"/>
        </w:rPr>
        <w:t xml:space="preserve">dismantle </w:t>
      </w:r>
      <w:r w:rsidR="008413F5">
        <w:rPr>
          <w:rFonts w:cstheme="minorHAnsi"/>
          <w:shd w:val="clear" w:color="auto" w:fill="FFFFFF"/>
        </w:rPr>
        <w:t>its</w:t>
      </w:r>
      <w:r w:rsidR="008413F5" w:rsidRPr="005B7C7B">
        <w:rPr>
          <w:rFonts w:cstheme="minorHAnsi"/>
          <w:shd w:val="clear" w:color="auto" w:fill="FFFFFF"/>
        </w:rPr>
        <w:t xml:space="preserve"> </w:t>
      </w:r>
      <w:r w:rsidR="00E71B4F" w:rsidRPr="005B7C7B">
        <w:rPr>
          <w:rFonts w:cstheme="minorHAnsi"/>
          <w:shd w:val="clear" w:color="auto" w:fill="FFFFFF"/>
        </w:rPr>
        <w:t>racist symbols and the laws protecting them</w:t>
      </w:r>
      <w:r w:rsidR="00265F64" w:rsidRPr="005B7C7B">
        <w:rPr>
          <w:rFonts w:cstheme="minorHAnsi"/>
          <w:shd w:val="clear" w:color="auto" w:fill="FFFFFF"/>
        </w:rPr>
        <w:t xml:space="preserve">. </w:t>
      </w:r>
      <w:r w:rsidR="00B841F6" w:rsidRPr="005B7C7B">
        <w:rPr>
          <w:rFonts w:cstheme="minorHAnsi"/>
          <w:shd w:val="clear" w:color="auto" w:fill="FFFFFF"/>
        </w:rPr>
        <w:t>Hobart City Council’s</w:t>
      </w:r>
      <w:r w:rsidR="00FB71B5" w:rsidRPr="005B7C7B">
        <w:rPr>
          <w:rFonts w:cstheme="minorHAnsi"/>
          <w:shd w:val="clear" w:color="auto" w:fill="FFFFFF"/>
        </w:rPr>
        <w:t xml:space="preserve"> recent </w:t>
      </w:r>
      <w:r w:rsidR="00477B2C" w:rsidRPr="005B7C7B">
        <w:rPr>
          <w:rFonts w:cstheme="minorHAnsi"/>
          <w:shd w:val="clear" w:color="auto" w:fill="FFFFFF"/>
        </w:rPr>
        <w:t>decommission</w:t>
      </w:r>
      <w:r w:rsidR="00FB71B5" w:rsidRPr="005B7C7B">
        <w:rPr>
          <w:rFonts w:cstheme="minorHAnsi"/>
          <w:shd w:val="clear" w:color="auto" w:fill="FFFFFF"/>
        </w:rPr>
        <w:t xml:space="preserve"> of</w:t>
      </w:r>
      <w:r w:rsidR="00DD04C3" w:rsidRPr="005B7C7B">
        <w:rPr>
          <w:rFonts w:cstheme="minorHAnsi"/>
          <w:shd w:val="clear" w:color="auto" w:fill="FFFFFF"/>
        </w:rPr>
        <w:t xml:space="preserve"> </w:t>
      </w:r>
      <w:r w:rsidR="00B841F6" w:rsidRPr="005B7C7B">
        <w:rPr>
          <w:rFonts w:cstheme="minorHAnsi"/>
          <w:shd w:val="clear" w:color="auto" w:fill="FFFFFF"/>
        </w:rPr>
        <w:t xml:space="preserve">a statue of </w:t>
      </w:r>
      <w:r w:rsidR="00DD04C3" w:rsidRPr="005B7C7B">
        <w:rPr>
          <w:rFonts w:cstheme="minorHAnsi"/>
          <w:shd w:val="clear" w:color="auto" w:fill="FFFFFF"/>
        </w:rPr>
        <w:t>William Crowther</w:t>
      </w:r>
      <w:r w:rsidR="00B841F6" w:rsidRPr="005B7C7B">
        <w:rPr>
          <w:rFonts w:cstheme="minorHAnsi"/>
          <w:shd w:val="clear" w:color="auto" w:fill="FFFFFF"/>
        </w:rPr>
        <w:t xml:space="preserve"> </w:t>
      </w:r>
      <w:r w:rsidR="00EB3023" w:rsidRPr="005B7C7B">
        <w:rPr>
          <w:rFonts w:cstheme="minorHAnsi"/>
          <w:shd w:val="clear" w:color="auto" w:fill="FFFFFF"/>
        </w:rPr>
        <w:t xml:space="preserve">(Figure 1) </w:t>
      </w:r>
      <w:r w:rsidR="00B841F6" w:rsidRPr="005B7C7B">
        <w:rPr>
          <w:rFonts w:cstheme="minorHAnsi"/>
          <w:shd w:val="clear" w:color="auto" w:fill="FFFFFF"/>
        </w:rPr>
        <w:t>i</w:t>
      </w:r>
      <w:r w:rsidR="003B1F91" w:rsidRPr="005B7C7B">
        <w:rPr>
          <w:rFonts w:cstheme="minorHAnsi"/>
          <w:shd w:val="clear" w:color="auto" w:fill="FFFFFF"/>
        </w:rPr>
        <w:t xml:space="preserve">s </w:t>
      </w:r>
      <w:r w:rsidR="003E7DF8" w:rsidRPr="005B7C7B">
        <w:rPr>
          <w:rFonts w:cstheme="minorHAnsi"/>
          <w:shd w:val="clear" w:color="auto" w:fill="FFFFFF"/>
        </w:rPr>
        <w:t>so far the only instance of</w:t>
      </w:r>
      <w:r w:rsidR="003B1F91" w:rsidRPr="005B7C7B">
        <w:rPr>
          <w:rFonts w:cstheme="minorHAnsi"/>
          <w:shd w:val="clear" w:color="auto" w:fill="FFFFFF"/>
        </w:rPr>
        <w:t xml:space="preserve"> </w:t>
      </w:r>
      <w:r w:rsidR="00E33033" w:rsidRPr="005B7C7B">
        <w:rPr>
          <w:rFonts w:cstheme="minorHAnsi"/>
          <w:shd w:val="clear" w:color="auto" w:fill="FFFFFF"/>
        </w:rPr>
        <w:t xml:space="preserve">permanent </w:t>
      </w:r>
      <w:r w:rsidR="003B1F91" w:rsidRPr="005B7C7B">
        <w:rPr>
          <w:rFonts w:cstheme="minorHAnsi"/>
          <w:shd w:val="clear" w:color="auto" w:fill="FFFFFF"/>
        </w:rPr>
        <w:t>government-sanctioned removal</w:t>
      </w:r>
      <w:r w:rsidR="003E7DF8" w:rsidRPr="005B7C7B">
        <w:rPr>
          <w:rFonts w:cstheme="minorHAnsi"/>
          <w:shd w:val="clear" w:color="auto" w:fill="FFFFFF"/>
        </w:rPr>
        <w:t xml:space="preserve"> in Australia</w:t>
      </w:r>
      <w:r w:rsidR="00E33033" w:rsidRPr="005B7C7B">
        <w:rPr>
          <w:rFonts w:cstheme="minorHAnsi"/>
          <w:shd w:val="clear" w:color="auto" w:fill="FFFFFF"/>
        </w:rPr>
        <w:t xml:space="preserve"> motivated by </w:t>
      </w:r>
      <w:r w:rsidR="00EC6E01" w:rsidRPr="005B7C7B">
        <w:rPr>
          <w:rFonts w:cstheme="minorHAnsi"/>
          <w:shd w:val="clear" w:color="auto" w:fill="FFFFFF"/>
        </w:rPr>
        <w:t>principles of historical justice</w:t>
      </w:r>
      <w:r w:rsidR="003E7DF8" w:rsidRPr="005B7C7B">
        <w:rPr>
          <w:rFonts w:cstheme="minorHAnsi"/>
          <w:shd w:val="clear" w:color="auto" w:fill="FFFFFF"/>
        </w:rPr>
        <w:t>.</w:t>
      </w:r>
      <w:r w:rsidR="00B841F6" w:rsidRPr="005B7C7B">
        <w:rPr>
          <w:rFonts w:cstheme="minorHAnsi"/>
          <w:shd w:val="clear" w:color="auto" w:fill="FFFFFF"/>
        </w:rPr>
        <w:t xml:space="preserve"> </w:t>
      </w:r>
      <w:r w:rsidR="00E33033" w:rsidRPr="005B7C7B">
        <w:rPr>
          <w:rFonts w:cstheme="minorHAnsi"/>
          <w:shd w:val="clear" w:color="auto" w:fill="FFFFFF"/>
        </w:rPr>
        <w:t>A</w:t>
      </w:r>
      <w:r w:rsidR="00B841F6" w:rsidRPr="005B7C7B">
        <w:rPr>
          <w:rFonts w:cstheme="minorHAnsi"/>
          <w:shd w:val="clear" w:color="auto" w:fill="FFFFFF"/>
        </w:rPr>
        <w:t xml:space="preserve"> surgeon and later Premier of Tasmania, </w:t>
      </w:r>
      <w:r w:rsidR="00E33033" w:rsidRPr="005B7C7B">
        <w:rPr>
          <w:rFonts w:cstheme="minorHAnsi"/>
          <w:shd w:val="clear" w:color="auto" w:fill="FFFFFF"/>
        </w:rPr>
        <w:t xml:space="preserve">Crowther </w:t>
      </w:r>
      <w:r w:rsidR="00B841F6" w:rsidRPr="005B7C7B">
        <w:rPr>
          <w:rFonts w:cstheme="minorHAnsi"/>
          <w:shd w:val="clear" w:color="auto" w:fill="FFFFFF"/>
        </w:rPr>
        <w:t xml:space="preserve">decapitated and stole the remains of Aboriginal man William </w:t>
      </w:r>
      <w:proofErr w:type="spellStart"/>
      <w:r w:rsidR="00B841F6" w:rsidRPr="005B7C7B">
        <w:rPr>
          <w:rFonts w:cstheme="minorHAnsi"/>
          <w:shd w:val="clear" w:color="auto" w:fill="FFFFFF"/>
        </w:rPr>
        <w:t>Lanne</w:t>
      </w:r>
      <w:proofErr w:type="spellEnd"/>
      <w:r w:rsidR="00B841F6" w:rsidRPr="005B7C7B">
        <w:rPr>
          <w:rFonts w:cstheme="minorHAnsi"/>
          <w:shd w:val="clear" w:color="auto" w:fill="FFFFFF"/>
        </w:rPr>
        <w:t>.</w:t>
      </w:r>
      <w:r w:rsidR="00DD04C3" w:rsidRPr="005B7C7B">
        <w:rPr>
          <w:rFonts w:cstheme="minorHAnsi"/>
          <w:shd w:val="clear" w:color="auto" w:fill="FFFFFF"/>
        </w:rPr>
        <w:t xml:space="preserve"> </w:t>
      </w:r>
      <w:r w:rsidR="00EC6E01" w:rsidRPr="005B7C7B">
        <w:rPr>
          <w:rFonts w:cstheme="minorHAnsi"/>
          <w:shd w:val="clear" w:color="auto" w:fill="FFFFFF"/>
        </w:rPr>
        <w:t xml:space="preserve">Yet, as historian Cassandra </w:t>
      </w:r>
      <w:proofErr w:type="spellStart"/>
      <w:r w:rsidR="00EC6E01" w:rsidRPr="005B7C7B">
        <w:rPr>
          <w:rFonts w:cstheme="minorHAnsi"/>
          <w:shd w:val="clear" w:color="auto" w:fill="FFFFFF"/>
        </w:rPr>
        <w:t>Pybus</w:t>
      </w:r>
      <w:proofErr w:type="spellEnd"/>
      <w:r w:rsidR="00EC6E01" w:rsidRPr="005B7C7B">
        <w:rPr>
          <w:rFonts w:cstheme="minorHAnsi"/>
          <w:shd w:val="clear" w:color="auto" w:fill="FFFFFF"/>
        </w:rPr>
        <w:t xml:space="preserve"> has argued, </w:t>
      </w:r>
      <w:r w:rsidR="006645AA" w:rsidRPr="005B7C7B">
        <w:rPr>
          <w:rFonts w:cstheme="minorHAnsi"/>
          <w:shd w:val="clear" w:color="auto" w:fill="FFFFFF"/>
        </w:rPr>
        <w:t xml:space="preserve">tributes to </w:t>
      </w:r>
      <w:r w:rsidR="00964D15" w:rsidRPr="005B7C7B">
        <w:rPr>
          <w:rFonts w:cstheme="minorHAnsi"/>
        </w:rPr>
        <w:t xml:space="preserve">perpetrators of even more heinous deeds </w:t>
      </w:r>
      <w:r w:rsidR="006645AA" w:rsidRPr="005B7C7B">
        <w:rPr>
          <w:rFonts w:cstheme="minorHAnsi"/>
        </w:rPr>
        <w:t xml:space="preserve">remain </w:t>
      </w:r>
      <w:r w:rsidR="00D92AEB" w:rsidRPr="005B7C7B">
        <w:rPr>
          <w:rFonts w:cstheme="minorHAnsi"/>
        </w:rPr>
        <w:t>standing</w:t>
      </w:r>
      <w:r w:rsidR="00B926D6" w:rsidRPr="005B7C7B">
        <w:rPr>
          <w:rFonts w:cstheme="minorHAnsi"/>
        </w:rPr>
        <w:t xml:space="preserve"> across the nation</w:t>
      </w:r>
      <w:r w:rsidR="00CB2303">
        <w:rPr>
          <w:rFonts w:cstheme="minorHAnsi"/>
        </w:rPr>
        <w:t xml:space="preserve"> </w:t>
      </w:r>
      <w:r w:rsidR="00CB2303" w:rsidRPr="005B7C7B">
        <w:rPr>
          <w:rFonts w:cstheme="minorHAnsi"/>
        </w:rPr>
        <w:t>(quoted in Murray, 2022)</w:t>
      </w:r>
      <w:r w:rsidR="002A773A" w:rsidRPr="005B7C7B">
        <w:rPr>
          <w:rFonts w:cstheme="minorHAnsi"/>
        </w:rPr>
        <w:t>.</w:t>
      </w:r>
      <w:r w:rsidR="0065717C" w:rsidRPr="005B7C7B">
        <w:rPr>
          <w:rFonts w:cstheme="minorHAnsi"/>
        </w:rPr>
        <w:t xml:space="preserve"> </w:t>
      </w:r>
    </w:p>
    <w:p w14:paraId="1733B019" w14:textId="5B82D88F" w:rsidR="00C14911" w:rsidRDefault="008A3805" w:rsidP="0038196A">
      <w:pPr>
        <w:rPr>
          <w:rFonts w:cstheme="minorHAnsi"/>
        </w:rPr>
      </w:pPr>
      <w:r>
        <w:rPr>
          <w:rFonts w:cstheme="minorHAnsi"/>
        </w:rPr>
        <w:t>As r</w:t>
      </w:r>
      <w:r w:rsidR="00CD0C19">
        <w:rPr>
          <w:rFonts w:cstheme="minorHAnsi"/>
        </w:rPr>
        <w:t xml:space="preserve">esearchers with </w:t>
      </w:r>
      <w:r w:rsidR="00467145">
        <w:rPr>
          <w:rFonts w:cstheme="minorHAnsi"/>
        </w:rPr>
        <w:t>expertise in law, history, and the creative industries,</w:t>
      </w:r>
      <w:r w:rsidR="009B5618">
        <w:rPr>
          <w:rFonts w:cstheme="minorHAnsi"/>
        </w:rPr>
        <w:t xml:space="preserve"> </w:t>
      </w:r>
      <w:r w:rsidR="00857C99">
        <w:rPr>
          <w:rFonts w:cstheme="minorHAnsi"/>
        </w:rPr>
        <w:t xml:space="preserve">in late 2020 </w:t>
      </w:r>
      <w:r w:rsidR="009B5618">
        <w:rPr>
          <w:rFonts w:cstheme="minorHAnsi"/>
        </w:rPr>
        <w:t xml:space="preserve">we </w:t>
      </w:r>
      <w:r w:rsidR="00DD7263">
        <w:rPr>
          <w:rFonts w:cstheme="minorHAnsi"/>
        </w:rPr>
        <w:t xml:space="preserve">commenced a research project </w:t>
      </w:r>
      <w:r w:rsidR="00857C99">
        <w:rPr>
          <w:rFonts w:cstheme="minorHAnsi"/>
        </w:rPr>
        <w:t>that</w:t>
      </w:r>
      <w:r w:rsidR="00DD7263">
        <w:rPr>
          <w:rFonts w:cstheme="minorHAnsi"/>
        </w:rPr>
        <w:t xml:space="preserve"> an</w:t>
      </w:r>
      <w:r w:rsidR="0011591F">
        <w:rPr>
          <w:rFonts w:cstheme="minorHAnsi"/>
        </w:rPr>
        <w:t>alys</w:t>
      </w:r>
      <w:r w:rsidR="00B8008E">
        <w:rPr>
          <w:rFonts w:cstheme="minorHAnsi"/>
        </w:rPr>
        <w:t>e</w:t>
      </w:r>
      <w:r w:rsidR="00857C99">
        <w:rPr>
          <w:rFonts w:cstheme="minorHAnsi"/>
        </w:rPr>
        <w:t>s</w:t>
      </w:r>
      <w:r w:rsidR="00B8008E">
        <w:rPr>
          <w:rFonts w:cstheme="minorHAnsi"/>
        </w:rPr>
        <w:t xml:space="preserve"> the nature and effect</w:t>
      </w:r>
      <w:r w:rsidR="0011591F">
        <w:rPr>
          <w:rFonts w:cstheme="minorHAnsi"/>
        </w:rPr>
        <w:t xml:space="preserve"> of </w:t>
      </w:r>
      <w:r w:rsidR="00F406A4">
        <w:rPr>
          <w:rFonts w:cstheme="minorHAnsi"/>
        </w:rPr>
        <w:t>the laws that restrict and regulate engagements with these contested public artworks</w:t>
      </w:r>
      <w:r w:rsidR="00F1338E">
        <w:rPr>
          <w:rFonts w:cstheme="minorHAnsi"/>
        </w:rPr>
        <w:t xml:space="preserve">. </w:t>
      </w:r>
      <w:r w:rsidR="00762F10">
        <w:rPr>
          <w:rFonts w:cstheme="minorHAnsi"/>
        </w:rPr>
        <w:t>Our research focuses on h</w:t>
      </w:r>
      <w:r w:rsidR="002F6668">
        <w:rPr>
          <w:rFonts w:cstheme="minorHAnsi"/>
        </w:rPr>
        <w:t xml:space="preserve">ow </w:t>
      </w:r>
      <w:r w:rsidR="00F406A4">
        <w:rPr>
          <w:rFonts w:cstheme="minorHAnsi"/>
        </w:rPr>
        <w:t xml:space="preserve">the moral rights held by statue artists </w:t>
      </w:r>
      <w:r w:rsidR="00D644C2">
        <w:rPr>
          <w:rFonts w:cstheme="minorHAnsi"/>
        </w:rPr>
        <w:t>can conflict with t</w:t>
      </w:r>
      <w:r w:rsidR="00F406A4">
        <w:rPr>
          <w:rFonts w:cstheme="minorHAnsi"/>
        </w:rPr>
        <w:t xml:space="preserve">he public interest in </w:t>
      </w:r>
      <w:r w:rsidR="00342EE3">
        <w:rPr>
          <w:rFonts w:cstheme="minorHAnsi"/>
        </w:rPr>
        <w:t xml:space="preserve">the conversations around </w:t>
      </w:r>
      <w:r w:rsidR="00D55CA5">
        <w:rPr>
          <w:rFonts w:cstheme="minorHAnsi"/>
        </w:rPr>
        <w:t>racial justice</w:t>
      </w:r>
      <w:r w:rsidR="00342EE3">
        <w:rPr>
          <w:rFonts w:cstheme="minorHAnsi"/>
        </w:rPr>
        <w:t xml:space="preserve"> that anti-racis</w:t>
      </w:r>
      <w:r w:rsidR="000A3508">
        <w:rPr>
          <w:rFonts w:cstheme="minorHAnsi"/>
        </w:rPr>
        <w:t>t</w:t>
      </w:r>
      <w:r w:rsidR="00342EE3">
        <w:rPr>
          <w:rFonts w:cstheme="minorHAnsi"/>
        </w:rPr>
        <w:t xml:space="preserve"> graffiti </w:t>
      </w:r>
      <w:r w:rsidR="00AC3867">
        <w:rPr>
          <w:rFonts w:cstheme="minorHAnsi"/>
        </w:rPr>
        <w:t>stimulates</w:t>
      </w:r>
      <w:r w:rsidR="00D55CA5">
        <w:rPr>
          <w:rFonts w:cstheme="minorHAnsi"/>
        </w:rPr>
        <w:t xml:space="preserve">. </w:t>
      </w:r>
      <w:r w:rsidR="004C7A6B">
        <w:rPr>
          <w:rFonts w:cstheme="minorHAnsi"/>
        </w:rPr>
        <w:t>As the project unfolded, w</w:t>
      </w:r>
      <w:r w:rsidR="00D67C0D">
        <w:rPr>
          <w:rFonts w:cstheme="minorHAnsi"/>
        </w:rPr>
        <w:t xml:space="preserve">e also experimented with practice-based methodologies in the commission and curation of protest art as a </w:t>
      </w:r>
      <w:r w:rsidR="00AB09DB">
        <w:rPr>
          <w:rFonts w:cstheme="minorHAnsi"/>
        </w:rPr>
        <w:t>means</w:t>
      </w:r>
      <w:r w:rsidR="00D67C0D">
        <w:rPr>
          <w:rFonts w:cstheme="minorHAnsi"/>
        </w:rPr>
        <w:t xml:space="preserve"> of energising and supporting public discourse around law’s direct, indirect, and symbolic </w:t>
      </w:r>
      <w:r w:rsidR="00DB236D">
        <w:rPr>
          <w:rFonts w:cstheme="minorHAnsi"/>
        </w:rPr>
        <w:t>maintenance</w:t>
      </w:r>
      <w:r w:rsidR="00D67C0D">
        <w:rPr>
          <w:rFonts w:cstheme="minorHAnsi"/>
        </w:rPr>
        <w:t xml:space="preserve"> of racist public spaces.</w:t>
      </w:r>
      <w:r w:rsidR="003F4EE7">
        <w:rPr>
          <w:rFonts w:cstheme="minorHAnsi"/>
        </w:rPr>
        <w:t xml:space="preserve"> </w:t>
      </w:r>
      <w:r w:rsidR="00BE6AB9">
        <w:rPr>
          <w:rFonts w:cstheme="minorHAnsi"/>
        </w:rPr>
        <w:t xml:space="preserve">One of </w:t>
      </w:r>
      <w:r w:rsidR="00AB502D">
        <w:rPr>
          <w:rFonts w:cstheme="minorHAnsi"/>
        </w:rPr>
        <w:t xml:space="preserve">our </w:t>
      </w:r>
      <w:r w:rsidR="00BE6AB9">
        <w:rPr>
          <w:rFonts w:cstheme="minorHAnsi"/>
        </w:rPr>
        <w:t xml:space="preserve">key findings is that </w:t>
      </w:r>
      <w:r w:rsidR="004A43DD">
        <w:rPr>
          <w:rFonts w:cstheme="minorHAnsi"/>
        </w:rPr>
        <w:t xml:space="preserve">both unlawful and lawful protest art </w:t>
      </w:r>
      <w:r w:rsidR="006533D3">
        <w:rPr>
          <w:rFonts w:cstheme="minorHAnsi"/>
        </w:rPr>
        <w:t xml:space="preserve">are powerful </w:t>
      </w:r>
      <w:r w:rsidR="00E855E8">
        <w:rPr>
          <w:rFonts w:cstheme="minorHAnsi"/>
        </w:rPr>
        <w:t>conversation</w:t>
      </w:r>
      <w:r w:rsidR="00924B2C">
        <w:rPr>
          <w:rFonts w:cstheme="minorHAnsi"/>
        </w:rPr>
        <w:t>-</w:t>
      </w:r>
      <w:r w:rsidR="00E855E8">
        <w:rPr>
          <w:rFonts w:cstheme="minorHAnsi"/>
        </w:rPr>
        <w:t xml:space="preserve">starters that </w:t>
      </w:r>
      <w:r w:rsidR="000A782B">
        <w:rPr>
          <w:rFonts w:cstheme="minorHAnsi"/>
        </w:rPr>
        <w:t>support critical reflection on</w:t>
      </w:r>
      <w:r w:rsidR="000A1CBA">
        <w:rPr>
          <w:rFonts w:cstheme="minorHAnsi"/>
        </w:rPr>
        <w:t xml:space="preserve"> </w:t>
      </w:r>
      <w:r w:rsidR="00296688">
        <w:rPr>
          <w:rFonts w:cstheme="minorHAnsi"/>
        </w:rPr>
        <w:t xml:space="preserve">contested </w:t>
      </w:r>
      <w:r w:rsidR="000A1CBA">
        <w:rPr>
          <w:rFonts w:cstheme="minorHAnsi"/>
        </w:rPr>
        <w:t>public art</w:t>
      </w:r>
      <w:r w:rsidR="00B345E9">
        <w:rPr>
          <w:rFonts w:cstheme="minorHAnsi"/>
        </w:rPr>
        <w:t xml:space="preserve"> as a legal object and </w:t>
      </w:r>
      <w:r w:rsidR="002E4EE6">
        <w:rPr>
          <w:rFonts w:cstheme="minorHAnsi"/>
        </w:rPr>
        <w:t>site</w:t>
      </w:r>
      <w:r w:rsidR="006F2C36">
        <w:rPr>
          <w:rFonts w:cstheme="minorHAnsi"/>
        </w:rPr>
        <w:t xml:space="preserve"> of in/justice.</w:t>
      </w:r>
      <w:r w:rsidR="00821879">
        <w:rPr>
          <w:rFonts w:cstheme="minorHAnsi"/>
        </w:rPr>
        <w:t xml:space="preserve"> Our study encompassed both </w:t>
      </w:r>
      <w:r w:rsidR="00495582">
        <w:rPr>
          <w:rFonts w:cstheme="minorHAnsi"/>
        </w:rPr>
        <w:t>‘</w:t>
      </w:r>
      <w:r w:rsidR="00821879">
        <w:rPr>
          <w:rFonts w:cstheme="minorHAnsi"/>
        </w:rPr>
        <w:t>illegal</w:t>
      </w:r>
      <w:r w:rsidR="00495582">
        <w:rPr>
          <w:rFonts w:cstheme="minorHAnsi"/>
        </w:rPr>
        <w:t>’</w:t>
      </w:r>
      <w:r w:rsidR="00821879">
        <w:rPr>
          <w:rFonts w:cstheme="minorHAnsi"/>
        </w:rPr>
        <w:t xml:space="preserve"> anti-racis</w:t>
      </w:r>
      <w:r w:rsidR="000A3508">
        <w:rPr>
          <w:rFonts w:cstheme="minorHAnsi"/>
        </w:rPr>
        <w:t>t</w:t>
      </w:r>
      <w:r w:rsidR="00821879">
        <w:rPr>
          <w:rFonts w:cstheme="minorHAnsi"/>
        </w:rPr>
        <w:t xml:space="preserve"> graffiti on contested statues and </w:t>
      </w:r>
      <w:r w:rsidR="00495582">
        <w:rPr>
          <w:rFonts w:cstheme="minorHAnsi"/>
        </w:rPr>
        <w:t>‘</w:t>
      </w:r>
      <w:r w:rsidR="00821879">
        <w:rPr>
          <w:rFonts w:cstheme="minorHAnsi"/>
        </w:rPr>
        <w:t>legal</w:t>
      </w:r>
      <w:r w:rsidR="00495582">
        <w:rPr>
          <w:rFonts w:cstheme="minorHAnsi"/>
        </w:rPr>
        <w:t>’</w:t>
      </w:r>
      <w:r w:rsidR="00821879">
        <w:rPr>
          <w:rFonts w:cstheme="minorHAnsi"/>
        </w:rPr>
        <w:t xml:space="preserve"> artwork critical of law’s role in perpetuating colonial injustice.</w:t>
      </w:r>
    </w:p>
    <w:p w14:paraId="28309599" w14:textId="77777777" w:rsidR="0042039B" w:rsidRDefault="0042039B" w:rsidP="0038196A">
      <w:pPr>
        <w:rPr>
          <w:rFonts w:cstheme="minorHAnsi"/>
          <w:color w:val="000000"/>
        </w:rPr>
      </w:pPr>
    </w:p>
    <w:p w14:paraId="14C6AB7D" w14:textId="77777777" w:rsidR="00656E08" w:rsidRDefault="00656E08" w:rsidP="00EB3023">
      <w:pPr>
        <w:keepNext/>
        <w:jc w:val="center"/>
        <w:rPr>
          <w:rFonts w:cstheme="minorHAnsi"/>
          <w:noProof/>
          <w:color w:val="000000"/>
        </w:rPr>
      </w:pPr>
    </w:p>
    <w:p w14:paraId="2201C48B" w14:textId="091C110C" w:rsidR="00EB3023" w:rsidRDefault="00EB3023" w:rsidP="00656E08">
      <w:pPr>
        <w:keepNext/>
        <w:jc w:val="center"/>
      </w:pPr>
      <w:r>
        <w:rPr>
          <w:rFonts w:cstheme="minorHAnsi"/>
          <w:noProof/>
          <w:color w:val="000000"/>
        </w:rPr>
        <w:drawing>
          <wp:inline distT="0" distB="0" distL="0" distR="0" wp14:anchorId="2B379D9D" wp14:editId="2CD5F634">
            <wp:extent cx="4902878" cy="29880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l="-3120" t="-3" r="-3120" b="63583"/>
                    <a:stretch/>
                  </pic:blipFill>
                  <pic:spPr bwMode="auto">
                    <a:xfrm>
                      <a:off x="0" y="0"/>
                      <a:ext cx="5043324" cy="3073593"/>
                    </a:xfrm>
                    <a:prstGeom prst="rect">
                      <a:avLst/>
                    </a:prstGeom>
                    <a:ln>
                      <a:noFill/>
                    </a:ln>
                    <a:extLst>
                      <a:ext uri="{53640926-AAD7-44D8-BBD7-CCE9431645EC}">
                        <a14:shadowObscured xmlns:a14="http://schemas.microsoft.com/office/drawing/2010/main"/>
                      </a:ext>
                    </a:extLst>
                  </pic:spPr>
                </pic:pic>
              </a:graphicData>
            </a:graphic>
          </wp:inline>
        </w:drawing>
      </w:r>
    </w:p>
    <w:p w14:paraId="189C8E6D" w14:textId="2E8228DC" w:rsidR="00EB3023" w:rsidRPr="00B24BE9" w:rsidRDefault="00EB3023" w:rsidP="00EB3023">
      <w:pPr>
        <w:pStyle w:val="Caption"/>
        <w:jc w:val="center"/>
        <w:rPr>
          <w:rFonts w:cstheme="minorHAnsi"/>
          <w:color w:val="auto"/>
        </w:rPr>
      </w:pPr>
      <w:r w:rsidRPr="00B24BE9">
        <w:rPr>
          <w:color w:val="auto"/>
        </w:rPr>
        <w:t xml:space="preserve">Figure </w:t>
      </w:r>
      <w:r w:rsidRPr="00B24BE9">
        <w:rPr>
          <w:color w:val="auto"/>
        </w:rPr>
        <w:fldChar w:fldCharType="begin"/>
      </w:r>
      <w:r w:rsidRPr="00B24BE9">
        <w:rPr>
          <w:color w:val="auto"/>
        </w:rPr>
        <w:instrText xml:space="preserve"> SEQ Figure \* ARABIC </w:instrText>
      </w:r>
      <w:r w:rsidRPr="00B24BE9">
        <w:rPr>
          <w:color w:val="auto"/>
        </w:rPr>
        <w:fldChar w:fldCharType="separate"/>
      </w:r>
      <w:r w:rsidR="00D01859">
        <w:rPr>
          <w:noProof/>
          <w:color w:val="auto"/>
        </w:rPr>
        <w:t>1</w:t>
      </w:r>
      <w:r w:rsidRPr="00B24BE9">
        <w:rPr>
          <w:color w:val="auto"/>
        </w:rPr>
        <w:fldChar w:fldCharType="end"/>
      </w:r>
      <w:r w:rsidR="006F41C0" w:rsidRPr="00B24BE9">
        <w:rPr>
          <w:color w:val="auto"/>
        </w:rPr>
        <w:t xml:space="preserve"> Statue in Franklin Square Hobart. </w:t>
      </w:r>
      <w:proofErr w:type="spellStart"/>
      <w:r w:rsidRPr="00B24BE9">
        <w:rPr>
          <w:color w:val="auto"/>
        </w:rPr>
        <w:t>StAnselm</w:t>
      </w:r>
      <w:proofErr w:type="spellEnd"/>
      <w:r w:rsidR="006F41C0" w:rsidRPr="00B24BE9">
        <w:rPr>
          <w:color w:val="auto"/>
        </w:rPr>
        <w:t>, 2015</w:t>
      </w:r>
      <w:r w:rsidR="00D42AF4" w:rsidRPr="00B24BE9">
        <w:rPr>
          <w:color w:val="auto"/>
        </w:rPr>
        <w:t>,</w:t>
      </w:r>
      <w:r w:rsidRPr="00B24BE9">
        <w:rPr>
          <w:color w:val="auto"/>
        </w:rPr>
        <w:t xml:space="preserve"> CC BY-SA 4.0</w:t>
      </w:r>
      <w:r w:rsidR="006F41C0" w:rsidRPr="00B24BE9">
        <w:rPr>
          <w:color w:val="auto"/>
        </w:rPr>
        <w:t xml:space="preserve"> </w:t>
      </w:r>
      <w:r w:rsidRPr="00B24BE9">
        <w:rPr>
          <w:color w:val="auto"/>
        </w:rPr>
        <w:t>via Wikimedia Commons</w:t>
      </w:r>
      <w:r w:rsidR="005B1A17" w:rsidRPr="00B24BE9">
        <w:rPr>
          <w:color w:val="auto"/>
        </w:rPr>
        <w:t>. Image cropped.</w:t>
      </w:r>
    </w:p>
    <w:p w14:paraId="1E5A2613" w14:textId="77777777" w:rsidR="00EB3023" w:rsidRDefault="00EB3023" w:rsidP="0038196A">
      <w:pPr>
        <w:rPr>
          <w:rFonts w:cstheme="minorHAnsi"/>
          <w:color w:val="000000"/>
          <w:shd w:val="clear" w:color="auto" w:fill="FFFFFF"/>
        </w:rPr>
      </w:pPr>
    </w:p>
    <w:p w14:paraId="3F4BBDA4" w14:textId="7DD9A808" w:rsidR="00B230AC" w:rsidRPr="00233D67" w:rsidRDefault="00B230AC" w:rsidP="0038196A">
      <w:pPr>
        <w:rPr>
          <w:rFonts w:cstheme="minorHAnsi"/>
          <w:b/>
          <w:bCs/>
          <w:color w:val="000000"/>
          <w:sz w:val="24"/>
          <w:szCs w:val="24"/>
          <w:shd w:val="clear" w:color="auto" w:fill="FFFFFF"/>
        </w:rPr>
      </w:pPr>
      <w:r w:rsidRPr="00233D67">
        <w:rPr>
          <w:rFonts w:cstheme="minorHAnsi"/>
          <w:b/>
          <w:bCs/>
          <w:color w:val="000000"/>
          <w:sz w:val="24"/>
          <w:szCs w:val="24"/>
          <w:shd w:val="clear" w:color="auto" w:fill="FFFFFF"/>
        </w:rPr>
        <w:t xml:space="preserve">The meaning of contested statues </w:t>
      </w:r>
    </w:p>
    <w:p w14:paraId="0E2560BF" w14:textId="20EB9617" w:rsidR="0038196A" w:rsidRPr="00A24FD2" w:rsidRDefault="0038196A" w:rsidP="0038196A">
      <w:pPr>
        <w:rPr>
          <w:rFonts w:cstheme="minorHAnsi"/>
          <w:color w:val="000000"/>
          <w:shd w:val="clear" w:color="auto" w:fill="FFFFFF"/>
        </w:rPr>
      </w:pPr>
      <w:r w:rsidRPr="00D74416">
        <w:rPr>
          <w:rFonts w:cstheme="minorHAnsi"/>
          <w:shd w:val="clear" w:color="auto" w:fill="FFFFFF"/>
        </w:rPr>
        <w:t xml:space="preserve">First </w:t>
      </w:r>
      <w:r w:rsidRPr="001A0212">
        <w:rPr>
          <w:rFonts w:cstheme="minorHAnsi"/>
          <w:shd w:val="clear" w:color="auto" w:fill="FFFFFF"/>
        </w:rPr>
        <w:t>Nations opinions diverge</w:t>
      </w:r>
      <w:r w:rsidRPr="001A0212">
        <w:rPr>
          <w:rFonts w:cstheme="minorHAnsi"/>
          <w:color w:val="000000"/>
          <w:shd w:val="clear" w:color="auto" w:fill="FFFFFF"/>
        </w:rPr>
        <w:t xml:space="preserve"> about what should be done about contested statues</w:t>
      </w:r>
      <w:r w:rsidR="00957BEF" w:rsidRPr="001A0212">
        <w:rPr>
          <w:rFonts w:cstheme="minorHAnsi"/>
          <w:color w:val="000000"/>
          <w:shd w:val="clear" w:color="auto" w:fill="FFFFFF"/>
        </w:rPr>
        <w:t xml:space="preserve"> (see</w:t>
      </w:r>
      <w:r w:rsidR="00752821" w:rsidRPr="001A0212">
        <w:rPr>
          <w:rFonts w:cstheme="minorHAnsi"/>
          <w:color w:val="000000"/>
          <w:shd w:val="clear" w:color="auto" w:fill="FFFFFF"/>
        </w:rPr>
        <w:t xml:space="preserve"> Baker, 2020</w:t>
      </w:r>
      <w:r w:rsidR="00CB2428">
        <w:rPr>
          <w:rFonts w:cstheme="minorHAnsi"/>
          <w:color w:val="000000"/>
          <w:shd w:val="clear" w:color="auto" w:fill="FFFFFF"/>
        </w:rPr>
        <w:t>; Carlson</w:t>
      </w:r>
      <w:r w:rsidR="003A2F6F">
        <w:rPr>
          <w:rFonts w:cstheme="minorHAnsi"/>
          <w:color w:val="000000"/>
          <w:shd w:val="clear" w:color="auto" w:fill="FFFFFF"/>
        </w:rPr>
        <w:t xml:space="preserve"> and </w:t>
      </w:r>
      <w:proofErr w:type="spellStart"/>
      <w:r w:rsidR="003A2F6F">
        <w:rPr>
          <w:rFonts w:cstheme="minorHAnsi"/>
          <w:color w:val="000000"/>
          <w:shd w:val="clear" w:color="auto" w:fill="FFFFFF"/>
        </w:rPr>
        <w:t>Farrelly</w:t>
      </w:r>
      <w:proofErr w:type="spellEnd"/>
      <w:r w:rsidR="003A2F6F">
        <w:rPr>
          <w:rFonts w:cstheme="minorHAnsi"/>
          <w:color w:val="000000"/>
          <w:shd w:val="clear" w:color="auto" w:fill="FFFFFF"/>
        </w:rPr>
        <w:t>, 2023</w:t>
      </w:r>
      <w:r w:rsidR="00752821" w:rsidRPr="001A0212">
        <w:rPr>
          <w:rFonts w:cstheme="minorHAnsi"/>
          <w:color w:val="000000"/>
          <w:shd w:val="clear" w:color="auto" w:fill="FFFFFF"/>
        </w:rPr>
        <w:t>)</w:t>
      </w:r>
      <w:r w:rsidRPr="001A0212">
        <w:rPr>
          <w:rFonts w:cstheme="minorHAnsi"/>
          <w:color w:val="000000"/>
          <w:shd w:val="clear" w:color="auto" w:fill="FFFFFF"/>
        </w:rPr>
        <w:t xml:space="preserve">, </w:t>
      </w:r>
      <w:r w:rsidR="0081642B" w:rsidRPr="001A0212">
        <w:rPr>
          <w:rFonts w:cstheme="minorHAnsi"/>
          <w:color w:val="000000"/>
          <w:shd w:val="clear" w:color="auto" w:fill="FFFFFF"/>
        </w:rPr>
        <w:t>as do those</w:t>
      </w:r>
      <w:r w:rsidRPr="001A0212">
        <w:rPr>
          <w:rFonts w:cstheme="minorHAnsi"/>
          <w:color w:val="000000"/>
          <w:shd w:val="clear" w:color="auto" w:fill="FFFFFF"/>
        </w:rPr>
        <w:t xml:space="preserve"> of philosophers (</w:t>
      </w:r>
      <w:r w:rsidR="007012C1" w:rsidRPr="001A0212">
        <w:rPr>
          <w:rFonts w:cstheme="minorHAnsi"/>
          <w:color w:val="000000"/>
          <w:shd w:val="clear" w:color="auto" w:fill="FFFFFF"/>
        </w:rPr>
        <w:t>Bell, 2021</w:t>
      </w:r>
      <w:r w:rsidR="002C4823" w:rsidRPr="001A0212">
        <w:rPr>
          <w:rFonts w:cstheme="minorHAnsi"/>
          <w:color w:val="000000"/>
          <w:shd w:val="clear" w:color="auto" w:fill="FFFFFF"/>
        </w:rPr>
        <w:t xml:space="preserve">; </w:t>
      </w:r>
      <w:proofErr w:type="spellStart"/>
      <w:r w:rsidR="006E0985">
        <w:rPr>
          <w:rFonts w:cstheme="minorHAnsi"/>
          <w:color w:val="000000"/>
          <w:shd w:val="clear" w:color="auto" w:fill="FFFFFF"/>
        </w:rPr>
        <w:t>Shahvisi</w:t>
      </w:r>
      <w:proofErr w:type="spellEnd"/>
      <w:r w:rsidR="006E0985">
        <w:rPr>
          <w:rFonts w:cstheme="minorHAnsi"/>
          <w:color w:val="000000"/>
          <w:shd w:val="clear" w:color="auto" w:fill="FFFFFF"/>
        </w:rPr>
        <w:t xml:space="preserve">, 2021; </w:t>
      </w:r>
      <w:proofErr w:type="spellStart"/>
      <w:r w:rsidR="00364FDA" w:rsidRPr="001A0212">
        <w:rPr>
          <w:rFonts w:cstheme="minorHAnsi"/>
          <w:color w:val="000000"/>
          <w:shd w:val="clear" w:color="auto" w:fill="FFFFFF"/>
        </w:rPr>
        <w:t>Scarbough</w:t>
      </w:r>
      <w:proofErr w:type="spellEnd"/>
      <w:r w:rsidR="002D6176" w:rsidRPr="001A0212">
        <w:rPr>
          <w:rFonts w:cstheme="minorHAnsi"/>
          <w:color w:val="000000"/>
          <w:shd w:val="clear" w:color="auto" w:fill="FFFFFF"/>
        </w:rPr>
        <w:t>,</w:t>
      </w:r>
      <w:r w:rsidR="00364FDA" w:rsidRPr="001A0212">
        <w:rPr>
          <w:rFonts w:cstheme="minorHAnsi"/>
          <w:color w:val="000000"/>
          <w:shd w:val="clear" w:color="auto" w:fill="FFFFFF"/>
        </w:rPr>
        <w:t xml:space="preserve"> 2020</w:t>
      </w:r>
      <w:r w:rsidR="006E0985">
        <w:rPr>
          <w:rFonts w:cstheme="minorHAnsi"/>
          <w:color w:val="000000"/>
          <w:shd w:val="clear" w:color="auto" w:fill="FFFFFF"/>
        </w:rPr>
        <w:t>)</w:t>
      </w:r>
      <w:r w:rsidR="0062505E">
        <w:rPr>
          <w:rFonts w:cstheme="minorHAnsi"/>
          <w:color w:val="000000"/>
          <w:shd w:val="clear" w:color="auto" w:fill="FFFFFF"/>
        </w:rPr>
        <w:t>,</w:t>
      </w:r>
      <w:r w:rsidR="00577CA2" w:rsidRPr="001A0212">
        <w:rPr>
          <w:rFonts w:cstheme="minorHAnsi"/>
          <w:color w:val="000000"/>
          <w:shd w:val="clear" w:color="auto" w:fill="FFFFFF"/>
        </w:rPr>
        <w:t xml:space="preserve"> and historians</w:t>
      </w:r>
      <w:r w:rsidR="00E6340F" w:rsidRPr="001A0212">
        <w:rPr>
          <w:rFonts w:cstheme="minorHAnsi"/>
          <w:color w:val="000000"/>
          <w:shd w:val="clear" w:color="auto" w:fill="FFFFFF"/>
        </w:rPr>
        <w:t xml:space="preserve"> (</w:t>
      </w:r>
      <w:r w:rsidR="00FF2A44" w:rsidRPr="001A0212">
        <w:rPr>
          <w:rFonts w:cstheme="minorHAnsi"/>
          <w:color w:val="000000"/>
          <w:shd w:val="clear" w:color="auto" w:fill="FFFFFF"/>
        </w:rPr>
        <w:t xml:space="preserve">Dwyer, </w:t>
      </w:r>
      <w:r w:rsidR="009606F2" w:rsidRPr="001A0212">
        <w:rPr>
          <w:rFonts w:cstheme="minorHAnsi"/>
          <w:color w:val="000000"/>
          <w:shd w:val="clear" w:color="auto" w:fill="FFFFFF"/>
        </w:rPr>
        <w:t>2020</w:t>
      </w:r>
      <w:r w:rsidR="002C4823" w:rsidRPr="001A0212">
        <w:rPr>
          <w:rFonts w:cstheme="minorHAnsi"/>
          <w:color w:val="000000"/>
          <w:shd w:val="clear" w:color="auto" w:fill="FFFFFF"/>
        </w:rPr>
        <w:t xml:space="preserve">; </w:t>
      </w:r>
      <w:proofErr w:type="spellStart"/>
      <w:r w:rsidR="00C20089" w:rsidRPr="001A0212">
        <w:rPr>
          <w:rFonts w:cstheme="minorHAnsi"/>
          <w:color w:val="000000"/>
          <w:shd w:val="clear" w:color="auto" w:fill="FFFFFF"/>
        </w:rPr>
        <w:t>Barlass</w:t>
      </w:r>
      <w:proofErr w:type="spellEnd"/>
      <w:r w:rsidR="00C20089" w:rsidRPr="001A0212">
        <w:rPr>
          <w:rFonts w:cstheme="minorHAnsi"/>
          <w:color w:val="000000"/>
          <w:shd w:val="clear" w:color="auto" w:fill="FFFFFF"/>
        </w:rPr>
        <w:t xml:space="preserve"> and Gladstone, 2022</w:t>
      </w:r>
      <w:r w:rsidR="00E6340F" w:rsidRPr="001A0212">
        <w:rPr>
          <w:rFonts w:cstheme="minorHAnsi"/>
          <w:color w:val="000000"/>
          <w:shd w:val="clear" w:color="auto" w:fill="FFFFFF"/>
        </w:rPr>
        <w:t>)</w:t>
      </w:r>
      <w:r w:rsidRPr="001A0212">
        <w:rPr>
          <w:rFonts w:cstheme="minorHAnsi"/>
          <w:color w:val="000000"/>
          <w:shd w:val="clear" w:color="auto" w:fill="FFFFFF"/>
        </w:rPr>
        <w:t xml:space="preserve">. </w:t>
      </w:r>
      <w:r w:rsidR="00701F65" w:rsidRPr="001A0212">
        <w:rPr>
          <w:rFonts w:cstheme="minorHAnsi"/>
          <w:color w:val="000000"/>
          <w:shd w:val="clear" w:color="auto" w:fill="FFFFFF"/>
        </w:rPr>
        <w:t xml:space="preserve">Yet, </w:t>
      </w:r>
      <w:r w:rsidR="005E2FDB" w:rsidRPr="001A0212">
        <w:rPr>
          <w:rFonts w:cstheme="minorHAnsi"/>
          <w:color w:val="000000"/>
          <w:shd w:val="clear" w:color="auto" w:fill="FFFFFF"/>
        </w:rPr>
        <w:t>t</w:t>
      </w:r>
      <w:r w:rsidRPr="001A0212">
        <w:rPr>
          <w:rFonts w:cstheme="minorHAnsi"/>
          <w:color w:val="000000"/>
          <w:shd w:val="clear" w:color="auto" w:fill="FFFFFF"/>
        </w:rPr>
        <w:t xml:space="preserve">here is general agreement that contested statues are powerful symbols of </w:t>
      </w:r>
      <w:r w:rsidRPr="001A0212">
        <w:rPr>
          <w:rFonts w:cstheme="minorHAnsi"/>
        </w:rPr>
        <w:t>oppression</w:t>
      </w:r>
      <w:r w:rsidR="00C42DA9" w:rsidRPr="001A0212">
        <w:rPr>
          <w:rFonts w:cstheme="minorHAnsi"/>
        </w:rPr>
        <w:t xml:space="preserve"> and problematic representations of history and public memory. </w:t>
      </w:r>
      <w:r w:rsidR="005E2FDB" w:rsidRPr="001A0212">
        <w:rPr>
          <w:rFonts w:cstheme="minorHAnsi"/>
          <w:color w:val="000000"/>
          <w:shd w:val="clear" w:color="auto" w:fill="FFFFFF"/>
        </w:rPr>
        <w:t>Nathan Moran, CEO at Metropolitan Local Aboriginal Land Council and a Goori man, state</w:t>
      </w:r>
      <w:r w:rsidR="003B0A7D" w:rsidRPr="001A0212">
        <w:rPr>
          <w:rFonts w:cstheme="minorHAnsi"/>
          <w:color w:val="000000"/>
          <w:shd w:val="clear" w:color="auto" w:fill="FFFFFF"/>
        </w:rPr>
        <w:t>s</w:t>
      </w:r>
      <w:r w:rsidR="005E2FDB" w:rsidRPr="001A0212">
        <w:rPr>
          <w:rFonts w:cstheme="minorHAnsi"/>
          <w:color w:val="000000"/>
          <w:shd w:val="clear" w:color="auto" w:fill="FFFFFF"/>
        </w:rPr>
        <w:t xml:space="preserve"> that such statues ‘</w:t>
      </w:r>
      <w:r w:rsidR="005E2FDB" w:rsidRPr="001A0212">
        <w:rPr>
          <w:rFonts w:cstheme="minorHAnsi"/>
          <w:shd w:val="clear" w:color="auto" w:fill="FFFFFF"/>
        </w:rPr>
        <w:t>glorify colonisation</w:t>
      </w:r>
      <w:r w:rsidR="005E2FDB" w:rsidRPr="001A0212">
        <w:rPr>
          <w:rFonts w:cstheme="minorHAnsi"/>
          <w:color w:val="000000"/>
          <w:shd w:val="clear" w:color="auto" w:fill="FFFFFF"/>
        </w:rPr>
        <w:t>’</w:t>
      </w:r>
      <w:r w:rsidR="00F56F65">
        <w:rPr>
          <w:rFonts w:cstheme="minorHAnsi"/>
          <w:color w:val="000000"/>
          <w:shd w:val="clear" w:color="auto" w:fill="FFFFFF"/>
        </w:rPr>
        <w:t xml:space="preserve"> (quoted in Baker, 2020)</w:t>
      </w:r>
      <w:r w:rsidR="005E2FDB" w:rsidRPr="00A24FD2">
        <w:rPr>
          <w:rFonts w:cstheme="minorHAnsi"/>
          <w:color w:val="000000"/>
          <w:shd w:val="clear" w:color="auto" w:fill="FFFFFF"/>
        </w:rPr>
        <w:t>.</w:t>
      </w:r>
      <w:r w:rsidR="005E2FDB" w:rsidRPr="005E2FDB">
        <w:rPr>
          <w:rFonts w:cstheme="minorHAnsi"/>
          <w:color w:val="000000"/>
          <w:shd w:val="clear" w:color="auto" w:fill="FFFFFF"/>
        </w:rPr>
        <w:t xml:space="preserve"> </w:t>
      </w:r>
      <w:r w:rsidR="005E2FDB" w:rsidRPr="00A24FD2">
        <w:rPr>
          <w:rFonts w:cstheme="minorHAnsi"/>
          <w:color w:val="000000"/>
          <w:shd w:val="clear" w:color="auto" w:fill="FFFFFF"/>
        </w:rPr>
        <w:t xml:space="preserve">Aileen Moreton-Robinson, a </w:t>
      </w:r>
      <w:proofErr w:type="spellStart"/>
      <w:r w:rsidR="005E2FDB" w:rsidRPr="00A24FD2">
        <w:rPr>
          <w:rFonts w:cstheme="minorHAnsi"/>
          <w:color w:val="000000"/>
          <w:shd w:val="clear" w:color="auto" w:fill="FFFFFF"/>
        </w:rPr>
        <w:t>Goenpul</w:t>
      </w:r>
      <w:proofErr w:type="spellEnd"/>
      <w:r w:rsidR="005E2FDB" w:rsidRPr="00A24FD2">
        <w:rPr>
          <w:rFonts w:cstheme="minorHAnsi"/>
          <w:color w:val="000000"/>
          <w:shd w:val="clear" w:color="auto" w:fill="FFFFFF"/>
        </w:rPr>
        <w:t xml:space="preserve"> woman from </w:t>
      </w:r>
      <w:proofErr w:type="spellStart"/>
      <w:r w:rsidR="005E2FDB" w:rsidRPr="00A24FD2">
        <w:rPr>
          <w:rFonts w:cstheme="minorHAnsi"/>
          <w:color w:val="000000"/>
          <w:shd w:val="clear" w:color="auto" w:fill="FFFFFF"/>
        </w:rPr>
        <w:t>Minjerribah</w:t>
      </w:r>
      <w:proofErr w:type="spellEnd"/>
      <w:r w:rsidR="005E2FDB" w:rsidRPr="00A24FD2">
        <w:rPr>
          <w:rFonts w:cstheme="minorHAnsi"/>
          <w:color w:val="000000"/>
          <w:shd w:val="clear" w:color="auto" w:fill="FFFFFF"/>
        </w:rPr>
        <w:t xml:space="preserve"> and the </w:t>
      </w:r>
      <w:proofErr w:type="spellStart"/>
      <w:r w:rsidR="005E2FDB" w:rsidRPr="00A24FD2">
        <w:rPr>
          <w:rFonts w:cstheme="minorHAnsi"/>
          <w:color w:val="000000"/>
          <w:shd w:val="clear" w:color="auto" w:fill="FFFFFF"/>
        </w:rPr>
        <w:t>Quandamooka</w:t>
      </w:r>
      <w:proofErr w:type="spellEnd"/>
      <w:r w:rsidR="005E2FDB" w:rsidRPr="00A24FD2">
        <w:rPr>
          <w:rFonts w:cstheme="minorHAnsi"/>
          <w:color w:val="000000"/>
          <w:shd w:val="clear" w:color="auto" w:fill="FFFFFF"/>
        </w:rPr>
        <w:t xml:space="preserve"> First Nation, </w:t>
      </w:r>
      <w:r w:rsidR="00BC0C0E">
        <w:rPr>
          <w:rFonts w:cstheme="minorHAnsi"/>
          <w:color w:val="000000"/>
          <w:shd w:val="clear" w:color="auto" w:fill="FFFFFF"/>
        </w:rPr>
        <w:t xml:space="preserve">argues </w:t>
      </w:r>
      <w:r w:rsidR="00E1180D">
        <w:rPr>
          <w:rFonts w:cstheme="minorHAnsi"/>
          <w:color w:val="000000"/>
          <w:shd w:val="clear" w:color="auto" w:fill="FFFFFF"/>
        </w:rPr>
        <w:t>that the</w:t>
      </w:r>
      <w:r w:rsidR="003B0A7D">
        <w:rPr>
          <w:rFonts w:cstheme="minorHAnsi"/>
          <w:color w:val="000000"/>
          <w:shd w:val="clear" w:color="auto" w:fill="FFFFFF"/>
        </w:rPr>
        <w:t>ir</w:t>
      </w:r>
      <w:r w:rsidR="00E1180D">
        <w:rPr>
          <w:rFonts w:cstheme="minorHAnsi"/>
          <w:color w:val="000000"/>
          <w:shd w:val="clear" w:color="auto" w:fill="FFFFFF"/>
        </w:rPr>
        <w:t xml:space="preserve"> continued presence </w:t>
      </w:r>
      <w:r w:rsidR="005E2FDB" w:rsidRPr="00A24FD2">
        <w:rPr>
          <w:rFonts w:cstheme="minorHAnsi"/>
          <w:color w:val="000000"/>
          <w:shd w:val="clear" w:color="auto" w:fill="FFFFFF"/>
        </w:rPr>
        <w:t>show</w:t>
      </w:r>
      <w:r w:rsidR="00E1180D">
        <w:rPr>
          <w:rFonts w:cstheme="minorHAnsi"/>
          <w:color w:val="000000"/>
          <w:shd w:val="clear" w:color="auto" w:fill="FFFFFF"/>
        </w:rPr>
        <w:t>s</w:t>
      </w:r>
      <w:r w:rsidR="005E2FDB" w:rsidRPr="00A24FD2">
        <w:rPr>
          <w:rFonts w:cstheme="minorHAnsi"/>
          <w:color w:val="000000"/>
          <w:shd w:val="clear" w:color="auto" w:fill="FFFFFF"/>
        </w:rPr>
        <w:t xml:space="preserve"> </w:t>
      </w:r>
      <w:r w:rsidR="005E2FDB" w:rsidRPr="00D9584C">
        <w:rPr>
          <w:rFonts w:cstheme="minorHAnsi"/>
          <w:shd w:val="clear" w:color="auto" w:fill="FFFFFF"/>
        </w:rPr>
        <w:t xml:space="preserve">that </w:t>
      </w:r>
      <w:r w:rsidR="00854430">
        <w:rPr>
          <w:rFonts w:cstheme="minorHAnsi"/>
          <w:shd w:val="clear" w:color="auto" w:fill="FFFFFF"/>
        </w:rPr>
        <w:t>‘</w:t>
      </w:r>
      <w:r w:rsidR="005E1F0A" w:rsidRPr="00D9584C">
        <w:rPr>
          <w:rFonts w:cstheme="minorHAnsi"/>
          <w:shd w:val="clear" w:color="auto" w:fill="FFFFFF"/>
        </w:rPr>
        <w:t>dead white male bodies will be remembered and dead Indigenous bodies will be forgotten</w:t>
      </w:r>
      <w:r w:rsidR="00854430">
        <w:rPr>
          <w:rFonts w:cstheme="minorHAnsi"/>
          <w:shd w:val="clear" w:color="auto" w:fill="FFFFFF"/>
        </w:rPr>
        <w:t>’</w:t>
      </w:r>
      <w:r w:rsidR="005546C5" w:rsidRPr="00D9584C">
        <w:rPr>
          <w:rStyle w:val="Hyperlink"/>
          <w:rFonts w:cstheme="minorHAnsi"/>
          <w:color w:val="auto"/>
          <w:u w:val="none"/>
          <w:shd w:val="clear" w:color="auto" w:fill="FFFFFF"/>
        </w:rPr>
        <w:t xml:space="preserve"> (2022, p. </w:t>
      </w:r>
      <w:r w:rsidR="00C324DC" w:rsidRPr="00D9584C">
        <w:rPr>
          <w:rStyle w:val="Hyperlink"/>
          <w:rFonts w:cstheme="minorHAnsi"/>
          <w:color w:val="auto"/>
          <w:u w:val="none"/>
          <w:shd w:val="clear" w:color="auto" w:fill="FFFFFF"/>
        </w:rPr>
        <w:t>67</w:t>
      </w:r>
      <w:r w:rsidR="005546C5" w:rsidRPr="00D9584C">
        <w:rPr>
          <w:rStyle w:val="Hyperlink"/>
          <w:rFonts w:cstheme="minorHAnsi"/>
          <w:color w:val="auto"/>
          <w:u w:val="none"/>
          <w:shd w:val="clear" w:color="auto" w:fill="FFFFFF"/>
        </w:rPr>
        <w:t>)</w:t>
      </w:r>
      <w:r w:rsidR="005E2FDB" w:rsidRPr="00D9584C">
        <w:rPr>
          <w:rFonts w:cstheme="minorHAnsi"/>
          <w:shd w:val="clear" w:color="auto" w:fill="FFFFFF"/>
        </w:rPr>
        <w:t>.</w:t>
      </w:r>
    </w:p>
    <w:p w14:paraId="259F94B2" w14:textId="68C2C6D3" w:rsidR="008139B9" w:rsidRDefault="00911CEA" w:rsidP="006F6138">
      <w:pPr>
        <w:rPr>
          <w:rFonts w:cstheme="minorHAnsi"/>
          <w:shd w:val="clear" w:color="auto" w:fill="FFFFFF"/>
        </w:rPr>
      </w:pPr>
      <w:r w:rsidRPr="00911CEA">
        <w:rPr>
          <w:rFonts w:cstheme="minorHAnsi"/>
          <w:color w:val="000000"/>
          <w:shd w:val="clear" w:color="auto" w:fill="FFFFFF"/>
        </w:rPr>
        <w:t>For these reasons, s</w:t>
      </w:r>
      <w:r w:rsidR="003705FD" w:rsidRPr="00911CEA">
        <w:rPr>
          <w:rFonts w:cstheme="minorHAnsi"/>
          <w:color w:val="000000"/>
          <w:shd w:val="clear" w:color="auto" w:fill="FFFFFF"/>
        </w:rPr>
        <w:t>ome</w:t>
      </w:r>
      <w:r w:rsidR="003705FD">
        <w:rPr>
          <w:rFonts w:cstheme="minorHAnsi"/>
          <w:color w:val="000000"/>
          <w:shd w:val="clear" w:color="auto" w:fill="FFFFFF"/>
        </w:rPr>
        <w:t xml:space="preserve"> </w:t>
      </w:r>
      <w:r w:rsidR="00811426" w:rsidRPr="006F6138">
        <w:rPr>
          <w:rFonts w:cstheme="minorHAnsi"/>
        </w:rPr>
        <w:t>activists have taken matters into their own hands and graffitied contested statues with anti-</w:t>
      </w:r>
      <w:r w:rsidR="000A3508" w:rsidRPr="006F6138">
        <w:rPr>
          <w:rFonts w:cstheme="minorHAnsi"/>
        </w:rPr>
        <w:t>racis</w:t>
      </w:r>
      <w:r w:rsidR="000A3508">
        <w:rPr>
          <w:rFonts w:cstheme="minorHAnsi"/>
        </w:rPr>
        <w:t>t</w:t>
      </w:r>
      <w:r w:rsidR="000A3508" w:rsidRPr="006F6138">
        <w:rPr>
          <w:rFonts w:cstheme="minorHAnsi"/>
        </w:rPr>
        <w:t xml:space="preserve"> </w:t>
      </w:r>
      <w:r w:rsidR="00811426" w:rsidRPr="006F6138">
        <w:rPr>
          <w:rFonts w:cstheme="minorHAnsi"/>
        </w:rPr>
        <w:t xml:space="preserve">slogans and imagery. </w:t>
      </w:r>
      <w:r w:rsidR="001F2192" w:rsidRPr="006F6138">
        <w:rPr>
          <w:rFonts w:cstheme="minorHAnsi"/>
        </w:rPr>
        <w:t>For example, in June 2020</w:t>
      </w:r>
      <w:r w:rsidR="00426283">
        <w:rPr>
          <w:rFonts w:cstheme="minorHAnsi"/>
        </w:rPr>
        <w:t>,</w:t>
      </w:r>
      <w:r w:rsidR="001F2192" w:rsidRPr="006F6138">
        <w:rPr>
          <w:rFonts w:cstheme="minorHAnsi"/>
          <w:color w:val="000000"/>
          <w:shd w:val="clear" w:color="auto" w:fill="FFFFFF"/>
        </w:rPr>
        <w:t xml:space="preserve"> political activist Peter John Wright painted red hands on a statue of </w:t>
      </w:r>
      <w:r w:rsidR="001F2192" w:rsidRPr="00B23E87">
        <w:rPr>
          <w:rFonts w:cstheme="minorHAnsi"/>
          <w:shd w:val="clear" w:color="auto" w:fill="FFFFFF"/>
        </w:rPr>
        <w:t>Robert Towns</w:t>
      </w:r>
      <w:r w:rsidR="001F2192" w:rsidRPr="006F6138">
        <w:rPr>
          <w:rFonts w:cstheme="minorHAnsi"/>
          <w:color w:val="000000"/>
          <w:shd w:val="clear" w:color="auto" w:fill="FFFFFF"/>
        </w:rPr>
        <w:t xml:space="preserve"> </w:t>
      </w:r>
      <w:r w:rsidR="00BC548A">
        <w:rPr>
          <w:rFonts w:cstheme="minorHAnsi"/>
          <w:color w:val="000000"/>
          <w:shd w:val="clear" w:color="auto" w:fill="FFFFFF"/>
        </w:rPr>
        <w:t xml:space="preserve">(Figure </w:t>
      </w:r>
      <w:r w:rsidR="005B1A17">
        <w:rPr>
          <w:rFonts w:cstheme="minorHAnsi"/>
          <w:color w:val="000000"/>
          <w:shd w:val="clear" w:color="auto" w:fill="FFFFFF"/>
        </w:rPr>
        <w:t>2</w:t>
      </w:r>
      <w:r w:rsidR="00BC548A">
        <w:rPr>
          <w:rFonts w:cstheme="minorHAnsi"/>
          <w:color w:val="000000"/>
          <w:shd w:val="clear" w:color="auto" w:fill="FFFFFF"/>
        </w:rPr>
        <w:t xml:space="preserve">) </w:t>
      </w:r>
      <w:r w:rsidR="001F2192" w:rsidRPr="006F6138">
        <w:rPr>
          <w:rFonts w:cstheme="minorHAnsi"/>
          <w:color w:val="000000"/>
          <w:shd w:val="clear" w:color="auto" w:fill="FFFFFF"/>
        </w:rPr>
        <w:t>and wrote ‘slave trader’ on the accompanying plaque. He did so in protest of Towns’ links with Queensland’s slaving history (</w:t>
      </w:r>
      <w:r w:rsidR="00495582">
        <w:rPr>
          <w:rFonts w:cstheme="minorHAnsi"/>
          <w:color w:val="000000"/>
          <w:shd w:val="clear" w:color="auto" w:fill="FFFFFF"/>
        </w:rPr>
        <w:t>‘</w:t>
      </w:r>
      <w:r w:rsidR="001F2192" w:rsidRPr="006F6138">
        <w:rPr>
          <w:rFonts w:cstheme="minorHAnsi"/>
          <w:color w:val="000000"/>
          <w:shd w:val="clear" w:color="auto" w:fill="FFFFFF"/>
        </w:rPr>
        <w:t>blackbirding</w:t>
      </w:r>
      <w:r w:rsidR="00495582">
        <w:rPr>
          <w:rFonts w:cstheme="minorHAnsi"/>
          <w:color w:val="000000"/>
          <w:shd w:val="clear" w:color="auto" w:fill="FFFFFF"/>
        </w:rPr>
        <w:t>’</w:t>
      </w:r>
      <w:r w:rsidR="00B23E87">
        <w:rPr>
          <w:rFonts w:cstheme="minorHAnsi"/>
          <w:color w:val="000000"/>
          <w:shd w:val="clear" w:color="auto" w:fill="FFFFFF"/>
        </w:rPr>
        <w:t xml:space="preserve">) </w:t>
      </w:r>
      <w:r w:rsidR="00FC2BDB">
        <w:rPr>
          <w:rFonts w:cstheme="minorHAnsi"/>
          <w:color w:val="000000"/>
          <w:shd w:val="clear" w:color="auto" w:fill="FFFFFF"/>
        </w:rPr>
        <w:t>and</w:t>
      </w:r>
      <w:r w:rsidR="001F2192" w:rsidRPr="006F6138">
        <w:rPr>
          <w:rFonts w:cstheme="minorHAnsi"/>
          <w:color w:val="000000"/>
          <w:shd w:val="clear" w:color="auto" w:fill="FFFFFF"/>
        </w:rPr>
        <w:t xml:space="preserve"> called</w:t>
      </w:r>
      <w:r w:rsidR="00D8044A">
        <w:rPr>
          <w:rFonts w:cstheme="minorHAnsi"/>
          <w:color w:val="000000"/>
          <w:shd w:val="clear" w:color="auto" w:fill="FFFFFF"/>
        </w:rPr>
        <w:t xml:space="preserve"> the Towns statues’ placement in Townsville CBD </w:t>
      </w:r>
      <w:r w:rsidR="00495582">
        <w:rPr>
          <w:rFonts w:cstheme="minorHAnsi"/>
          <w:shd w:val="clear" w:color="auto" w:fill="FFFFFF"/>
        </w:rPr>
        <w:t>‘</w:t>
      </w:r>
      <w:r w:rsidR="00176BE6" w:rsidRPr="001279E4">
        <w:rPr>
          <w:rFonts w:cstheme="minorHAnsi"/>
          <w:shd w:val="clear" w:color="auto" w:fill="FFFFFF"/>
        </w:rPr>
        <w:t xml:space="preserve">a stain on the moral conscious [sic] of this </w:t>
      </w:r>
      <w:r w:rsidR="00176BE6" w:rsidRPr="00726A4D">
        <w:rPr>
          <w:rFonts w:cstheme="minorHAnsi"/>
          <w:shd w:val="clear" w:color="auto" w:fill="FFFFFF"/>
        </w:rPr>
        <w:t>town</w:t>
      </w:r>
      <w:r w:rsidR="00495582">
        <w:rPr>
          <w:rFonts w:cstheme="minorHAnsi"/>
          <w:shd w:val="clear" w:color="auto" w:fill="FFFFFF"/>
        </w:rPr>
        <w:t>’</w:t>
      </w:r>
      <w:r w:rsidR="00231C0C" w:rsidRPr="009A5CFE">
        <w:rPr>
          <w:rStyle w:val="Hyperlink"/>
          <w:rFonts w:cstheme="minorHAnsi"/>
          <w:color w:val="auto"/>
          <w:u w:val="none"/>
          <w:shd w:val="clear" w:color="auto" w:fill="FFFFFF"/>
        </w:rPr>
        <w:t xml:space="preserve"> </w:t>
      </w:r>
      <w:r w:rsidR="00231C0C" w:rsidRPr="00726A4D">
        <w:rPr>
          <w:rStyle w:val="Hyperlink"/>
          <w:rFonts w:cstheme="minorHAnsi"/>
          <w:color w:val="auto"/>
          <w:u w:val="none"/>
          <w:shd w:val="clear" w:color="auto" w:fill="FFFFFF"/>
        </w:rPr>
        <w:t xml:space="preserve">(quoted in </w:t>
      </w:r>
      <w:proofErr w:type="spellStart"/>
      <w:r w:rsidR="00231C0C" w:rsidRPr="00726A4D">
        <w:rPr>
          <w:rStyle w:val="Hyperlink"/>
          <w:rFonts w:cstheme="minorHAnsi"/>
          <w:color w:val="auto"/>
          <w:u w:val="none"/>
          <w:shd w:val="clear" w:color="auto" w:fill="FFFFFF"/>
        </w:rPr>
        <w:t>Chomicki</w:t>
      </w:r>
      <w:proofErr w:type="spellEnd"/>
      <w:r w:rsidR="00231C0C" w:rsidRPr="00726A4D">
        <w:rPr>
          <w:rStyle w:val="Hyperlink"/>
          <w:rFonts w:cstheme="minorHAnsi"/>
          <w:color w:val="auto"/>
          <w:u w:val="none"/>
          <w:shd w:val="clear" w:color="auto" w:fill="FFFFFF"/>
        </w:rPr>
        <w:t>, 2020)</w:t>
      </w:r>
      <w:r w:rsidR="001F2192" w:rsidRPr="00726A4D">
        <w:rPr>
          <w:rFonts w:cstheme="minorHAnsi"/>
          <w:shd w:val="clear" w:color="auto" w:fill="FFFFFF"/>
        </w:rPr>
        <w:t xml:space="preserve">.  </w:t>
      </w:r>
      <w:r w:rsidR="008139B9" w:rsidRPr="00726A4D">
        <w:rPr>
          <w:rFonts w:cstheme="minorHAnsi"/>
          <w:shd w:val="clear" w:color="auto" w:fill="FFFFFF"/>
        </w:rPr>
        <w:t>Most recently</w:t>
      </w:r>
      <w:r w:rsidR="005F7363" w:rsidRPr="00726A4D">
        <w:rPr>
          <w:rFonts w:cstheme="minorHAnsi"/>
          <w:shd w:val="clear" w:color="auto" w:fill="FFFFFF"/>
        </w:rPr>
        <w:t xml:space="preserve"> on </w:t>
      </w:r>
      <w:r w:rsidR="00EA40F1">
        <w:rPr>
          <w:rFonts w:cstheme="minorHAnsi"/>
          <w:shd w:val="clear" w:color="auto" w:fill="FFFFFF"/>
        </w:rPr>
        <w:t>Anzac</w:t>
      </w:r>
      <w:r w:rsidR="005F7363" w:rsidRPr="00726A4D">
        <w:rPr>
          <w:rFonts w:cstheme="minorHAnsi"/>
          <w:shd w:val="clear" w:color="auto" w:fill="FFFFFF"/>
        </w:rPr>
        <w:t xml:space="preserve"> Day, a national public holiday for commemorating veterans</w:t>
      </w:r>
      <w:r w:rsidR="008139B9" w:rsidRPr="00726A4D">
        <w:rPr>
          <w:rFonts w:cstheme="minorHAnsi"/>
          <w:shd w:val="clear" w:color="auto" w:fill="FFFFFF"/>
        </w:rPr>
        <w:t xml:space="preserve">, a statue of </w:t>
      </w:r>
      <w:r w:rsidR="001815D1" w:rsidRPr="00726A4D">
        <w:rPr>
          <w:rFonts w:cstheme="minorHAnsi"/>
          <w:shd w:val="clear" w:color="auto" w:fill="FFFFFF"/>
        </w:rPr>
        <w:t xml:space="preserve">Major General </w:t>
      </w:r>
      <w:r w:rsidR="00C7263F" w:rsidRPr="00726A4D">
        <w:rPr>
          <w:rFonts w:cstheme="minorHAnsi"/>
          <w:shd w:val="clear" w:color="auto" w:fill="FFFFFF"/>
        </w:rPr>
        <w:t>Lachlan Macquarie</w:t>
      </w:r>
      <w:r w:rsidR="001815D1" w:rsidRPr="00726A4D">
        <w:rPr>
          <w:rFonts w:cstheme="minorHAnsi"/>
          <w:shd w:val="clear" w:color="auto" w:fill="FFFFFF"/>
        </w:rPr>
        <w:t xml:space="preserve">, New South Wales governor between </w:t>
      </w:r>
      <w:r w:rsidR="000C75E5" w:rsidRPr="00726A4D">
        <w:rPr>
          <w:rFonts w:cstheme="minorHAnsi"/>
          <w:shd w:val="clear" w:color="auto" w:fill="FFFFFF"/>
        </w:rPr>
        <w:t>1810</w:t>
      </w:r>
      <w:r w:rsidR="001761F2">
        <w:rPr>
          <w:rFonts w:cstheme="minorHAnsi"/>
          <w:shd w:val="clear" w:color="auto" w:fill="FFFFFF"/>
        </w:rPr>
        <w:t xml:space="preserve"> and </w:t>
      </w:r>
      <w:r w:rsidR="000C75E5" w:rsidRPr="00726A4D">
        <w:rPr>
          <w:rFonts w:cstheme="minorHAnsi"/>
          <w:shd w:val="clear" w:color="auto" w:fill="FFFFFF"/>
        </w:rPr>
        <w:t>1821,</w:t>
      </w:r>
      <w:r w:rsidR="006B3EB2" w:rsidRPr="00726A4D">
        <w:rPr>
          <w:rFonts w:cstheme="minorHAnsi"/>
          <w:shd w:val="clear" w:color="auto" w:fill="FFFFFF"/>
        </w:rPr>
        <w:t xml:space="preserve"> was smeared with red paint</w:t>
      </w:r>
      <w:r w:rsidR="00726A4D" w:rsidRPr="00726A4D">
        <w:rPr>
          <w:rFonts w:cstheme="minorHAnsi"/>
          <w:shd w:val="clear" w:color="auto" w:fill="FFFFFF"/>
        </w:rPr>
        <w:t xml:space="preserve">, handprints, </w:t>
      </w:r>
      <w:r w:rsidR="006B3EB2" w:rsidRPr="00726A4D">
        <w:rPr>
          <w:rFonts w:cstheme="minorHAnsi"/>
          <w:shd w:val="clear" w:color="auto" w:fill="FFFFFF"/>
        </w:rPr>
        <w:t>and</w:t>
      </w:r>
      <w:r w:rsidR="001B7147">
        <w:rPr>
          <w:rFonts w:cstheme="minorHAnsi"/>
          <w:shd w:val="clear" w:color="auto" w:fill="FFFFFF"/>
        </w:rPr>
        <w:t xml:space="preserve"> inscribed with the phrases</w:t>
      </w:r>
      <w:r w:rsidR="006B3EB2" w:rsidRPr="00726A4D">
        <w:rPr>
          <w:rFonts w:cstheme="minorHAnsi"/>
          <w:shd w:val="clear" w:color="auto" w:fill="FFFFFF"/>
        </w:rPr>
        <w:t xml:space="preserve"> </w:t>
      </w:r>
      <w:r w:rsidR="00672BD1" w:rsidRPr="00726A4D">
        <w:rPr>
          <w:rFonts w:cstheme="minorHAnsi"/>
          <w:shd w:val="clear" w:color="auto" w:fill="FFFFFF"/>
        </w:rPr>
        <w:t>‘</w:t>
      </w:r>
      <w:r w:rsidR="006B3EB2" w:rsidRPr="00726A4D">
        <w:rPr>
          <w:rFonts w:cstheme="minorHAnsi"/>
          <w:shd w:val="clear" w:color="auto" w:fill="FFFFFF"/>
        </w:rPr>
        <w:t>no pride in genocide</w:t>
      </w:r>
      <w:r w:rsidR="00672BD1" w:rsidRPr="00726A4D">
        <w:rPr>
          <w:rFonts w:cstheme="minorHAnsi"/>
          <w:shd w:val="clear" w:color="auto" w:fill="FFFFFF"/>
        </w:rPr>
        <w:t>’</w:t>
      </w:r>
      <w:r w:rsidR="000C75E5" w:rsidRPr="00726A4D">
        <w:rPr>
          <w:rFonts w:cstheme="minorHAnsi"/>
          <w:shd w:val="clear" w:color="auto" w:fill="FFFFFF"/>
        </w:rPr>
        <w:t xml:space="preserve"> </w:t>
      </w:r>
      <w:r w:rsidR="00700AD5" w:rsidRPr="00726A4D">
        <w:rPr>
          <w:rFonts w:cstheme="minorHAnsi"/>
          <w:shd w:val="clear" w:color="auto" w:fill="FFFFFF"/>
        </w:rPr>
        <w:t>and</w:t>
      </w:r>
      <w:r w:rsidR="00726A4D" w:rsidRPr="00726A4D">
        <w:rPr>
          <w:rFonts w:cstheme="minorHAnsi"/>
          <w:shd w:val="clear" w:color="auto" w:fill="FFFFFF"/>
        </w:rPr>
        <w:t xml:space="preserve"> ‘</w:t>
      </w:r>
      <w:r w:rsidR="00726A4D" w:rsidRPr="009A5CFE">
        <w:rPr>
          <w:rFonts w:cstheme="minorHAnsi"/>
        </w:rPr>
        <w:t>here stands a mass murdered [sic] who ordered the genocide’</w:t>
      </w:r>
      <w:r w:rsidR="00700AD5" w:rsidRPr="00726A4D">
        <w:rPr>
          <w:rFonts w:cstheme="minorHAnsi"/>
          <w:shd w:val="clear" w:color="auto" w:fill="FFFFFF"/>
        </w:rPr>
        <w:t xml:space="preserve"> </w:t>
      </w:r>
      <w:r w:rsidR="00EF38CD" w:rsidRPr="00726A4D">
        <w:rPr>
          <w:rFonts w:cstheme="minorHAnsi"/>
          <w:shd w:val="clear" w:color="auto" w:fill="FFFFFF"/>
        </w:rPr>
        <w:t xml:space="preserve">in protest of Macquarie’s </w:t>
      </w:r>
      <w:r w:rsidR="00E4574E">
        <w:rPr>
          <w:rFonts w:cstheme="minorHAnsi"/>
          <w:shd w:val="clear" w:color="auto" w:fill="FFFFFF"/>
        </w:rPr>
        <w:t>ordering of his soldiers to kill and capture</w:t>
      </w:r>
      <w:r w:rsidR="00EF38CD" w:rsidRPr="00726A4D">
        <w:rPr>
          <w:rFonts w:cstheme="minorHAnsi"/>
          <w:shd w:val="clear" w:color="auto" w:fill="FFFFFF"/>
        </w:rPr>
        <w:t xml:space="preserve"> Indigenous Australians during the </w:t>
      </w:r>
      <w:r w:rsidR="00EF38CD">
        <w:rPr>
          <w:rFonts w:cstheme="minorHAnsi"/>
          <w:shd w:val="clear" w:color="auto" w:fill="FFFFFF"/>
        </w:rPr>
        <w:t>frontier wars</w:t>
      </w:r>
      <w:r w:rsidR="00B70401" w:rsidRPr="00B70401">
        <w:rPr>
          <w:rFonts w:cstheme="minorHAnsi"/>
          <w:shd w:val="clear" w:color="auto" w:fill="FFFFFF"/>
        </w:rPr>
        <w:t xml:space="preserve"> </w:t>
      </w:r>
      <w:r w:rsidR="00B70401" w:rsidRPr="00726A4D">
        <w:rPr>
          <w:rFonts w:cstheme="minorHAnsi"/>
          <w:shd w:val="clear" w:color="auto" w:fill="FFFFFF"/>
        </w:rPr>
        <w:t>(Sharma, 2023)</w:t>
      </w:r>
      <w:r w:rsidR="00B70401">
        <w:rPr>
          <w:rFonts w:cstheme="minorHAnsi"/>
          <w:shd w:val="clear" w:color="auto" w:fill="FFFFFF"/>
        </w:rPr>
        <w:t>.</w:t>
      </w:r>
      <w:r w:rsidR="00EF38CD">
        <w:rPr>
          <w:rFonts w:cstheme="minorHAnsi"/>
          <w:shd w:val="clear" w:color="auto" w:fill="FFFFFF"/>
        </w:rPr>
        <w:t xml:space="preserve"> </w:t>
      </w:r>
    </w:p>
    <w:p w14:paraId="6201987D" w14:textId="7243D6FD" w:rsidR="009B27C5" w:rsidRDefault="009B27C5" w:rsidP="006F6138">
      <w:pPr>
        <w:rPr>
          <w:rFonts w:cstheme="minorHAnsi"/>
          <w:color w:val="000000"/>
          <w:shd w:val="clear" w:color="auto" w:fill="FFFFFF"/>
        </w:rPr>
      </w:pPr>
    </w:p>
    <w:p w14:paraId="40051A5F" w14:textId="77777777" w:rsidR="009B27C5" w:rsidRDefault="009B27C5" w:rsidP="009B27C5">
      <w:pPr>
        <w:keepNext/>
        <w:jc w:val="center"/>
      </w:pPr>
      <w:r>
        <w:rPr>
          <w:rFonts w:cstheme="minorHAnsi"/>
          <w:noProof/>
          <w:color w:val="000000"/>
          <w:shd w:val="clear" w:color="auto" w:fill="FFFFFF"/>
        </w:rPr>
        <w:lastRenderedPageBreak/>
        <w:drawing>
          <wp:inline distT="0" distB="0" distL="0" distR="0" wp14:anchorId="56F0FE11" wp14:editId="15CF3D66">
            <wp:extent cx="5731510" cy="3224530"/>
            <wp:effectExtent l="0" t="0" r="2540" b="0"/>
            <wp:docPr id="2" name="Picture 2" descr="A person in a garment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garment holding a sword&#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14:paraId="2F9B911C" w14:textId="1DDC1604" w:rsidR="009B27C5" w:rsidRPr="00B24BE9" w:rsidRDefault="009B27C5" w:rsidP="009B27C5">
      <w:pPr>
        <w:pStyle w:val="Caption"/>
        <w:jc w:val="center"/>
        <w:rPr>
          <w:color w:val="auto"/>
        </w:rPr>
      </w:pPr>
      <w:r w:rsidRPr="00B24BE9">
        <w:rPr>
          <w:color w:val="auto"/>
        </w:rPr>
        <w:t xml:space="preserve">Figure </w:t>
      </w:r>
      <w:r w:rsidRPr="00B24BE9">
        <w:rPr>
          <w:color w:val="auto"/>
        </w:rPr>
        <w:fldChar w:fldCharType="begin"/>
      </w:r>
      <w:r w:rsidRPr="00B24BE9">
        <w:rPr>
          <w:color w:val="auto"/>
        </w:rPr>
        <w:instrText xml:space="preserve"> SEQ Figure \* ARABIC </w:instrText>
      </w:r>
      <w:r w:rsidRPr="00B24BE9">
        <w:rPr>
          <w:color w:val="auto"/>
        </w:rPr>
        <w:fldChar w:fldCharType="separate"/>
      </w:r>
      <w:r w:rsidR="00D01859">
        <w:rPr>
          <w:noProof/>
          <w:color w:val="auto"/>
        </w:rPr>
        <w:t>2</w:t>
      </w:r>
      <w:r w:rsidRPr="00B24BE9">
        <w:rPr>
          <w:color w:val="auto"/>
        </w:rPr>
        <w:fldChar w:fldCharType="end"/>
      </w:r>
      <w:r w:rsidRPr="00B24BE9">
        <w:rPr>
          <w:color w:val="auto"/>
        </w:rPr>
        <w:t xml:space="preserve"> A statue of Robert Towns located in Townsville's city centre with red paint on its hands. Sofie Wainwright </w:t>
      </w:r>
      <w:r w:rsidRPr="00B24BE9">
        <w:rPr>
          <w:rFonts w:cstheme="minorHAnsi"/>
          <w:color w:val="auto"/>
          <w:shd w:val="clear" w:color="auto" w:fill="FFFFFF"/>
        </w:rPr>
        <w:t>©</w:t>
      </w:r>
      <w:r w:rsidRPr="00B24BE9">
        <w:rPr>
          <w:color w:val="auto"/>
        </w:rPr>
        <w:t xml:space="preserve"> 2020 ABC. Reproduced by permission of </w:t>
      </w:r>
      <w:r w:rsidR="00453774" w:rsidRPr="00B24BE9">
        <w:rPr>
          <w:color w:val="auto"/>
        </w:rPr>
        <w:t>th</w:t>
      </w:r>
      <w:r w:rsidRPr="00B24BE9">
        <w:rPr>
          <w:color w:val="auto"/>
        </w:rPr>
        <w:t>e Australian Broadcasting Corporation - Library Sales</w:t>
      </w:r>
    </w:p>
    <w:p w14:paraId="22B703AA" w14:textId="77777777" w:rsidR="00453774" w:rsidRPr="00453774" w:rsidRDefault="00453774" w:rsidP="00453774"/>
    <w:p w14:paraId="03C8CF3E" w14:textId="0207D38D" w:rsidR="00333DD8" w:rsidRDefault="00333DD8" w:rsidP="00811426">
      <w:pPr>
        <w:rPr>
          <w:rFonts w:cstheme="minorHAnsi"/>
          <w:b/>
          <w:bCs/>
          <w:color w:val="000000"/>
          <w:sz w:val="24"/>
          <w:szCs w:val="24"/>
          <w:shd w:val="clear" w:color="auto" w:fill="FFFFFF"/>
        </w:rPr>
      </w:pPr>
      <w:r w:rsidRPr="00333DD8">
        <w:rPr>
          <w:rFonts w:cstheme="minorHAnsi"/>
          <w:color w:val="000000"/>
          <w:shd w:val="clear" w:color="auto" w:fill="FFFFFF"/>
        </w:rPr>
        <w:t>C</w:t>
      </w:r>
      <w:r w:rsidRPr="005D30C4">
        <w:rPr>
          <w:rFonts w:cstheme="minorHAnsi"/>
          <w:shd w:val="clear" w:color="auto" w:fill="FFFFFF"/>
        </w:rPr>
        <w:t>onceived of as a form of art, this protest</w:t>
      </w:r>
      <w:r>
        <w:rPr>
          <w:rFonts w:cstheme="minorHAnsi"/>
          <w:shd w:val="clear" w:color="auto" w:fill="FFFFFF"/>
        </w:rPr>
        <w:t xml:space="preserve"> action</w:t>
      </w:r>
      <w:r w:rsidRPr="009A5CFE">
        <w:rPr>
          <w:rFonts w:cstheme="minorHAnsi"/>
          <w:shd w:val="clear" w:color="auto" w:fill="FFFFFF"/>
        </w:rPr>
        <w:t xml:space="preserve"> visually depicts </w:t>
      </w:r>
      <w:r w:rsidRPr="00DF0FE6">
        <w:rPr>
          <w:rFonts w:cstheme="minorHAnsi"/>
          <w:shd w:val="clear" w:color="auto" w:fill="FFFFFF"/>
        </w:rPr>
        <w:t>what justice looks like</w:t>
      </w:r>
      <w:r w:rsidRPr="009A5CFE">
        <w:rPr>
          <w:rFonts w:cstheme="minorHAnsi"/>
          <w:shd w:val="clear" w:color="auto" w:fill="FFFFFF"/>
        </w:rPr>
        <w:t xml:space="preserve"> to a segment of the community. </w:t>
      </w:r>
      <w:r>
        <w:rPr>
          <w:rFonts w:cstheme="minorHAnsi"/>
          <w:shd w:val="clear" w:color="auto" w:fill="FFFFFF"/>
        </w:rPr>
        <w:t>Whether or not the graffiti</w:t>
      </w:r>
      <w:r w:rsidRPr="00271145">
        <w:rPr>
          <w:rFonts w:cstheme="minorHAnsi"/>
          <w:shd w:val="clear" w:color="auto" w:fill="FFFFFF"/>
        </w:rPr>
        <w:t xml:space="preserve"> </w:t>
      </w:r>
      <w:r>
        <w:rPr>
          <w:rFonts w:cstheme="minorHAnsi"/>
          <w:shd w:val="clear" w:color="auto" w:fill="FFFFFF"/>
        </w:rPr>
        <w:t>is supported by</w:t>
      </w:r>
      <w:r w:rsidRPr="005D30C4">
        <w:rPr>
          <w:rFonts w:cstheme="minorHAnsi"/>
          <w:shd w:val="clear" w:color="auto" w:fill="FFFFFF"/>
        </w:rPr>
        <w:t xml:space="preserve"> </w:t>
      </w:r>
      <w:r>
        <w:rPr>
          <w:rFonts w:cstheme="minorHAnsi"/>
          <w:shd w:val="clear" w:color="auto" w:fill="FFFFFF"/>
        </w:rPr>
        <w:t>those who encounter it</w:t>
      </w:r>
      <w:r w:rsidRPr="005D30C4">
        <w:rPr>
          <w:rFonts w:cstheme="minorHAnsi"/>
          <w:shd w:val="clear" w:color="auto" w:fill="FFFFFF"/>
        </w:rPr>
        <w:t xml:space="preserve">, painting over a statue of a </w:t>
      </w:r>
      <w:r>
        <w:rPr>
          <w:rFonts w:cstheme="minorHAnsi"/>
          <w:shd w:val="clear" w:color="auto" w:fill="FFFFFF"/>
        </w:rPr>
        <w:t>perpetrator of historical</w:t>
      </w:r>
      <w:r w:rsidRPr="005D30C4">
        <w:rPr>
          <w:rFonts w:cstheme="minorHAnsi"/>
          <w:shd w:val="clear" w:color="auto" w:fill="FFFFFF"/>
        </w:rPr>
        <w:t xml:space="preserve"> injustice is an act of personal agency and resistance to the status</w:t>
      </w:r>
      <w:r>
        <w:rPr>
          <w:rFonts w:cstheme="minorHAnsi"/>
          <w:shd w:val="clear" w:color="auto" w:fill="FFFFFF"/>
        </w:rPr>
        <w:t xml:space="preserve"> </w:t>
      </w:r>
      <w:r w:rsidRPr="005D30C4">
        <w:rPr>
          <w:rFonts w:cstheme="minorHAnsi"/>
          <w:shd w:val="clear" w:color="auto" w:fill="FFFFFF"/>
        </w:rPr>
        <w:t>quo</w:t>
      </w:r>
      <w:r>
        <w:rPr>
          <w:rFonts w:cstheme="minorHAnsi"/>
          <w:shd w:val="clear" w:color="auto" w:fill="FFFFFF"/>
        </w:rPr>
        <w:t xml:space="preserve"> that sparks conversation</w:t>
      </w:r>
      <w:r w:rsidRPr="009A5CFE">
        <w:rPr>
          <w:rFonts w:cstheme="minorHAnsi"/>
          <w:shd w:val="clear" w:color="auto" w:fill="FFFFFF"/>
        </w:rPr>
        <w:t xml:space="preserve">. Yet, as a decolonial strategy the impact and message of </w:t>
      </w:r>
      <w:r>
        <w:rPr>
          <w:rFonts w:cstheme="minorHAnsi"/>
          <w:shd w:val="clear" w:color="auto" w:fill="FFFFFF"/>
        </w:rPr>
        <w:t xml:space="preserve">such </w:t>
      </w:r>
      <w:r w:rsidRPr="009A5CFE">
        <w:rPr>
          <w:rFonts w:cstheme="minorHAnsi"/>
          <w:shd w:val="clear" w:color="auto" w:fill="FFFFFF"/>
        </w:rPr>
        <w:t xml:space="preserve">activism involving contested statues is stifled by a multiplicity of laws.  </w:t>
      </w:r>
    </w:p>
    <w:p w14:paraId="24305D45" w14:textId="65A77294" w:rsidR="006F6138" w:rsidRPr="00087B11" w:rsidRDefault="006F6138" w:rsidP="00811426">
      <w:pPr>
        <w:rPr>
          <w:rFonts w:cstheme="minorHAnsi"/>
          <w:b/>
          <w:bCs/>
          <w:color w:val="000000"/>
          <w:sz w:val="24"/>
          <w:szCs w:val="24"/>
          <w:shd w:val="clear" w:color="auto" w:fill="FFFFFF"/>
        </w:rPr>
      </w:pPr>
      <w:r w:rsidRPr="00087B11">
        <w:rPr>
          <w:rFonts w:cstheme="minorHAnsi"/>
          <w:b/>
          <w:bCs/>
          <w:color w:val="000000"/>
          <w:sz w:val="24"/>
          <w:szCs w:val="24"/>
          <w:shd w:val="clear" w:color="auto" w:fill="FFFFFF"/>
        </w:rPr>
        <w:t>Law and anti-</w:t>
      </w:r>
      <w:r w:rsidR="000A3508" w:rsidRPr="00087B11">
        <w:rPr>
          <w:rFonts w:cstheme="minorHAnsi"/>
          <w:b/>
          <w:bCs/>
          <w:color w:val="000000"/>
          <w:sz w:val="24"/>
          <w:szCs w:val="24"/>
          <w:shd w:val="clear" w:color="auto" w:fill="FFFFFF"/>
        </w:rPr>
        <w:t>racis</w:t>
      </w:r>
      <w:r w:rsidR="000A3508">
        <w:rPr>
          <w:rFonts w:cstheme="minorHAnsi"/>
          <w:b/>
          <w:bCs/>
          <w:color w:val="000000"/>
          <w:sz w:val="24"/>
          <w:szCs w:val="24"/>
          <w:shd w:val="clear" w:color="auto" w:fill="FFFFFF"/>
        </w:rPr>
        <w:t>t</w:t>
      </w:r>
      <w:r w:rsidR="000A3508" w:rsidRPr="00087B11">
        <w:rPr>
          <w:rFonts w:cstheme="minorHAnsi"/>
          <w:b/>
          <w:bCs/>
          <w:color w:val="000000"/>
          <w:sz w:val="24"/>
          <w:szCs w:val="24"/>
          <w:shd w:val="clear" w:color="auto" w:fill="FFFFFF"/>
        </w:rPr>
        <w:t xml:space="preserve"> </w:t>
      </w:r>
      <w:r w:rsidRPr="00087B11">
        <w:rPr>
          <w:rFonts w:cstheme="minorHAnsi"/>
          <w:b/>
          <w:bCs/>
          <w:color w:val="000000"/>
          <w:sz w:val="24"/>
          <w:szCs w:val="24"/>
          <w:shd w:val="clear" w:color="auto" w:fill="FFFFFF"/>
        </w:rPr>
        <w:t>graffiti</w:t>
      </w:r>
    </w:p>
    <w:p w14:paraId="6512D915" w14:textId="49D4FCAE" w:rsidR="003B1C33" w:rsidRPr="009E0299" w:rsidRDefault="003B1C33" w:rsidP="003B1C33">
      <w:pPr>
        <w:rPr>
          <w:rFonts w:cstheme="minorHAnsi"/>
          <w:b/>
          <w:bCs/>
          <w:color w:val="000000"/>
          <w:sz w:val="24"/>
          <w:szCs w:val="24"/>
          <w:shd w:val="clear" w:color="auto" w:fill="FFFFFF"/>
        </w:rPr>
      </w:pPr>
      <w:r>
        <w:rPr>
          <w:rFonts w:cstheme="minorHAnsi"/>
          <w:shd w:val="clear" w:color="auto" w:fill="FFFFFF"/>
        </w:rPr>
        <w:t xml:space="preserve">The threat of sanctions has an unequal cooling effect on the defacement of statues. It is notable, for example, that Wright and others are not themselves Indigenous and, as such, may enjoy a certain immunity to the prejudice and brutality that Indigenous breakers of white laws are so often subjected to. For some activists, the public notoriety of statue graffiti is part of its appeal; the media sensation it provokes </w:t>
      </w:r>
      <w:r w:rsidRPr="009452A4">
        <w:rPr>
          <w:rFonts w:cstheme="minorHAnsi"/>
          <w:shd w:val="clear" w:color="auto" w:fill="FFFFFF"/>
        </w:rPr>
        <w:t xml:space="preserve">captures attention for </w:t>
      </w:r>
      <w:r w:rsidRPr="00DF0FE6">
        <w:rPr>
          <w:rFonts w:cstheme="minorHAnsi"/>
          <w:shd w:val="clear" w:color="auto" w:fill="FFFFFF"/>
        </w:rPr>
        <w:t>the political cause</w:t>
      </w:r>
      <w:r w:rsidRPr="00DF0FE6">
        <w:rPr>
          <w:rStyle w:val="Hyperlink"/>
          <w:rFonts w:cstheme="minorHAnsi"/>
          <w:color w:val="auto"/>
          <w:u w:val="none"/>
          <w:shd w:val="clear" w:color="auto" w:fill="FFFFFF"/>
        </w:rPr>
        <w:t xml:space="preserve"> (</w:t>
      </w:r>
      <w:proofErr w:type="spellStart"/>
      <w:r w:rsidRPr="00DF0FE6">
        <w:rPr>
          <w:rStyle w:val="Hyperlink"/>
          <w:rFonts w:cstheme="minorHAnsi"/>
          <w:color w:val="auto"/>
          <w:u w:val="none"/>
          <w:shd w:val="clear" w:color="auto" w:fill="FFFFFF"/>
        </w:rPr>
        <w:t>Gamboni</w:t>
      </w:r>
      <w:proofErr w:type="spellEnd"/>
      <w:r w:rsidRPr="00DF0FE6">
        <w:rPr>
          <w:rStyle w:val="Hyperlink"/>
          <w:rFonts w:cstheme="minorHAnsi"/>
          <w:color w:val="auto"/>
          <w:u w:val="none"/>
          <w:shd w:val="clear" w:color="auto" w:fill="FFFFFF"/>
        </w:rPr>
        <w:t>, 2018)</w:t>
      </w:r>
      <w:r w:rsidRPr="00DF0FE6">
        <w:rPr>
          <w:rFonts w:cstheme="minorHAnsi"/>
          <w:shd w:val="clear" w:color="auto" w:fill="FFFFFF"/>
        </w:rPr>
        <w:t xml:space="preserve">. </w:t>
      </w:r>
      <w:r>
        <w:rPr>
          <w:rFonts w:cstheme="minorHAnsi"/>
          <w:shd w:val="clear" w:color="auto" w:fill="FFFFFF"/>
        </w:rPr>
        <w:t xml:space="preserve">While the responsibility for ridding Australia of racist monuments may justifiably fall on European settlers, others have questioned why progressive white Australians have taken till now to show any commitment (Carlson and </w:t>
      </w:r>
      <w:proofErr w:type="spellStart"/>
      <w:r>
        <w:rPr>
          <w:rFonts w:cstheme="minorHAnsi"/>
          <w:shd w:val="clear" w:color="auto" w:fill="FFFFFF"/>
        </w:rPr>
        <w:t>Farrelly</w:t>
      </w:r>
      <w:proofErr w:type="spellEnd"/>
      <w:r>
        <w:rPr>
          <w:rFonts w:cstheme="minorHAnsi"/>
          <w:shd w:val="clear" w:color="auto" w:fill="FFFFFF"/>
        </w:rPr>
        <w:t xml:space="preserve">, 2023; </w:t>
      </w:r>
      <w:proofErr w:type="spellStart"/>
      <w:r>
        <w:rPr>
          <w:rFonts w:cstheme="minorHAnsi"/>
          <w:shd w:val="clear" w:color="auto" w:fill="FFFFFF"/>
        </w:rPr>
        <w:t>Mokak</w:t>
      </w:r>
      <w:proofErr w:type="spellEnd"/>
      <w:r>
        <w:rPr>
          <w:rFonts w:cstheme="minorHAnsi"/>
          <w:shd w:val="clear" w:color="auto" w:fill="FFFFFF"/>
        </w:rPr>
        <w:t>, 2020). Conservative interests in defending colonial heritage sites have not afforded the same protection to</w:t>
      </w:r>
      <w:r w:rsidRPr="00DF0FE6">
        <w:rPr>
          <w:rFonts w:cstheme="minorHAnsi"/>
          <w:shd w:val="clear" w:color="auto" w:fill="FFFFFF"/>
        </w:rPr>
        <w:t xml:space="preserve"> sacred Aboriginal sites, reflect</w:t>
      </w:r>
      <w:r>
        <w:rPr>
          <w:rFonts w:cstheme="minorHAnsi"/>
          <w:shd w:val="clear" w:color="auto" w:fill="FFFFFF"/>
        </w:rPr>
        <w:t>ing</w:t>
      </w:r>
      <w:r w:rsidRPr="00DF0FE6">
        <w:rPr>
          <w:rFonts w:cstheme="minorHAnsi"/>
          <w:shd w:val="clear" w:color="auto" w:fill="FFFFFF"/>
        </w:rPr>
        <w:t xml:space="preserve"> the exclusion of </w:t>
      </w:r>
      <w:r>
        <w:rPr>
          <w:rFonts w:cstheme="minorHAnsi"/>
          <w:shd w:val="clear" w:color="auto" w:fill="FFFFFF"/>
        </w:rPr>
        <w:t xml:space="preserve">Indigenous and minority </w:t>
      </w:r>
      <w:r w:rsidRPr="00DF0FE6">
        <w:rPr>
          <w:rFonts w:cstheme="minorHAnsi"/>
          <w:shd w:val="clear" w:color="auto" w:fill="FFFFFF"/>
        </w:rPr>
        <w:t>communities typical in international law</w:t>
      </w:r>
      <w:r w:rsidRPr="00DF0FE6">
        <w:rPr>
          <w:rStyle w:val="Hyperlink"/>
          <w:rFonts w:cstheme="minorHAnsi"/>
          <w:color w:val="auto"/>
          <w:u w:val="none"/>
          <w:shd w:val="clear" w:color="auto" w:fill="FFFFFF"/>
        </w:rPr>
        <w:t xml:space="preserve"> (Lixinski, 2019). </w:t>
      </w:r>
    </w:p>
    <w:p w14:paraId="45228E64" w14:textId="2E6102ED" w:rsidR="00E02CCF" w:rsidRPr="009A5CFE" w:rsidRDefault="00E81096" w:rsidP="004C3A96">
      <w:pPr>
        <w:rPr>
          <w:rFonts w:eastAsia="Times New Roman" w:cstheme="minorHAnsi"/>
          <w:color w:val="333333"/>
          <w:lang w:eastAsia="en-AU"/>
        </w:rPr>
      </w:pPr>
      <w:r>
        <w:rPr>
          <w:rFonts w:cstheme="minorHAnsi"/>
          <w:color w:val="000000"/>
          <w:shd w:val="clear" w:color="auto" w:fill="FFFFFF"/>
        </w:rPr>
        <w:t xml:space="preserve">In </w:t>
      </w:r>
      <w:r w:rsidR="002E6303">
        <w:rPr>
          <w:rFonts w:cstheme="minorHAnsi"/>
          <w:color w:val="000000"/>
          <w:shd w:val="clear" w:color="auto" w:fill="FFFFFF"/>
        </w:rPr>
        <w:t>its graffiti form, anti-</w:t>
      </w:r>
      <w:r w:rsidR="000A3508">
        <w:rPr>
          <w:rFonts w:cstheme="minorHAnsi"/>
          <w:color w:val="000000"/>
          <w:shd w:val="clear" w:color="auto" w:fill="FFFFFF"/>
        </w:rPr>
        <w:t xml:space="preserve">racist </w:t>
      </w:r>
      <w:r w:rsidR="00FD5AD7">
        <w:rPr>
          <w:rFonts w:cstheme="minorHAnsi"/>
          <w:color w:val="000000"/>
          <w:shd w:val="clear" w:color="auto" w:fill="FFFFFF"/>
        </w:rPr>
        <w:t xml:space="preserve">protest </w:t>
      </w:r>
      <w:r w:rsidR="002E6303">
        <w:rPr>
          <w:rFonts w:cstheme="minorHAnsi"/>
          <w:color w:val="000000"/>
          <w:shd w:val="clear" w:color="auto" w:fill="FFFFFF"/>
        </w:rPr>
        <w:t xml:space="preserve">is highly regulated. </w:t>
      </w:r>
      <w:r w:rsidR="00176A72" w:rsidRPr="00A24FD2">
        <w:rPr>
          <w:rFonts w:cstheme="minorHAnsi"/>
          <w:color w:val="000000"/>
          <w:shd w:val="clear" w:color="auto" w:fill="FFFFFF"/>
        </w:rPr>
        <w:t xml:space="preserve">Multiple laws </w:t>
      </w:r>
      <w:r w:rsidR="002E6303">
        <w:rPr>
          <w:rFonts w:cstheme="minorHAnsi"/>
          <w:color w:val="000000"/>
          <w:shd w:val="clear" w:color="auto" w:fill="FFFFFF"/>
        </w:rPr>
        <w:t xml:space="preserve">prohibit </w:t>
      </w:r>
      <w:r w:rsidR="001A76C3">
        <w:rPr>
          <w:rFonts w:cstheme="minorHAnsi"/>
          <w:color w:val="000000"/>
          <w:shd w:val="clear" w:color="auto" w:fill="FFFFFF"/>
        </w:rPr>
        <w:t xml:space="preserve">activist activities involving </w:t>
      </w:r>
      <w:r w:rsidR="00176A72" w:rsidRPr="00A24FD2">
        <w:rPr>
          <w:rFonts w:cstheme="minorHAnsi"/>
          <w:color w:val="000000"/>
          <w:shd w:val="clear" w:color="auto" w:fill="FFFFFF"/>
        </w:rPr>
        <w:t>public artworks</w:t>
      </w:r>
      <w:r w:rsidR="00FD5AD7">
        <w:rPr>
          <w:rFonts w:cstheme="minorHAnsi"/>
          <w:color w:val="000000"/>
          <w:shd w:val="clear" w:color="auto" w:fill="FFFFFF"/>
        </w:rPr>
        <w:t xml:space="preserve">, and these laws can </w:t>
      </w:r>
      <w:r w:rsidR="00D82431">
        <w:rPr>
          <w:rFonts w:cstheme="minorHAnsi"/>
          <w:color w:val="000000"/>
          <w:shd w:val="clear" w:color="auto" w:fill="FFFFFF"/>
        </w:rPr>
        <w:t xml:space="preserve">directly, indirectly, </w:t>
      </w:r>
      <w:r w:rsidR="00DE4014">
        <w:rPr>
          <w:rFonts w:cstheme="minorHAnsi"/>
          <w:color w:val="000000"/>
          <w:shd w:val="clear" w:color="auto" w:fill="FFFFFF"/>
        </w:rPr>
        <w:t xml:space="preserve">or symbolically </w:t>
      </w:r>
      <w:r w:rsidR="00D82431">
        <w:rPr>
          <w:rFonts w:cstheme="minorHAnsi"/>
          <w:color w:val="000000"/>
          <w:shd w:val="clear" w:color="auto" w:fill="FFFFFF"/>
        </w:rPr>
        <w:t>devalue</w:t>
      </w:r>
      <w:r w:rsidR="001F248C">
        <w:rPr>
          <w:rFonts w:cstheme="minorHAnsi"/>
          <w:color w:val="000000"/>
          <w:shd w:val="clear" w:color="auto" w:fill="FFFFFF"/>
        </w:rPr>
        <w:t xml:space="preserve"> </w:t>
      </w:r>
      <w:r w:rsidR="00CA26C5">
        <w:rPr>
          <w:rFonts w:cstheme="minorHAnsi"/>
          <w:shd w:val="clear" w:color="auto" w:fill="FFFFFF"/>
        </w:rPr>
        <w:t>political speech.</w:t>
      </w:r>
      <w:r w:rsidR="007A440A">
        <w:rPr>
          <w:rFonts w:cstheme="minorHAnsi"/>
          <w:shd w:val="clear" w:color="auto" w:fill="FFFFFF"/>
        </w:rPr>
        <w:t xml:space="preserve"> </w:t>
      </w:r>
      <w:r w:rsidR="001E1784">
        <w:rPr>
          <w:rFonts w:cstheme="minorHAnsi"/>
        </w:rPr>
        <w:t>G</w:t>
      </w:r>
      <w:r w:rsidR="001A76C3">
        <w:rPr>
          <w:rFonts w:cstheme="minorHAnsi"/>
          <w:color w:val="000000"/>
          <w:shd w:val="clear" w:color="auto" w:fill="FFFFFF"/>
        </w:rPr>
        <w:t xml:space="preserve">raffiti </w:t>
      </w:r>
      <w:r w:rsidR="00176A72" w:rsidRPr="00A90258">
        <w:rPr>
          <w:rFonts w:cstheme="minorHAnsi"/>
          <w:shd w:val="clear" w:color="auto" w:fill="FFFFFF"/>
        </w:rPr>
        <w:t xml:space="preserve">is </w:t>
      </w:r>
      <w:r w:rsidR="00866303" w:rsidRPr="00A90258">
        <w:rPr>
          <w:rFonts w:cstheme="minorHAnsi"/>
          <w:shd w:val="clear" w:color="auto" w:fill="FFFFFF"/>
        </w:rPr>
        <w:t xml:space="preserve">a form of </w:t>
      </w:r>
      <w:r w:rsidR="00176A72" w:rsidRPr="00A90258">
        <w:rPr>
          <w:rFonts w:cstheme="minorHAnsi"/>
          <w:shd w:val="clear" w:color="auto" w:fill="FFFFFF"/>
        </w:rPr>
        <w:t>property damage</w:t>
      </w:r>
      <w:r w:rsidR="00D25660" w:rsidRPr="00A90258">
        <w:rPr>
          <w:rFonts w:cstheme="minorHAnsi"/>
          <w:shd w:val="clear" w:color="auto" w:fill="FFFFFF"/>
        </w:rPr>
        <w:t xml:space="preserve"> under criminal law</w:t>
      </w:r>
      <w:r w:rsidR="00E52597" w:rsidRPr="00A90258">
        <w:rPr>
          <w:rFonts w:cstheme="minorHAnsi"/>
          <w:shd w:val="clear" w:color="auto" w:fill="FFFFFF"/>
        </w:rPr>
        <w:t xml:space="preserve"> (Hadley </w:t>
      </w:r>
      <w:r w:rsidR="00E52597" w:rsidRPr="00B15130">
        <w:rPr>
          <w:rFonts w:cstheme="minorHAnsi"/>
          <w:shd w:val="clear" w:color="auto" w:fill="FFFFFF"/>
        </w:rPr>
        <w:t>et al</w:t>
      </w:r>
      <w:r w:rsidR="00AA24FF" w:rsidRPr="00B15130">
        <w:rPr>
          <w:rFonts w:cstheme="minorHAnsi"/>
          <w:shd w:val="clear" w:color="auto" w:fill="FFFFFF"/>
        </w:rPr>
        <w:t>.</w:t>
      </w:r>
      <w:r w:rsidR="00E52597" w:rsidRPr="00A90258">
        <w:rPr>
          <w:rFonts w:cstheme="minorHAnsi"/>
          <w:shd w:val="clear" w:color="auto" w:fill="FFFFFF"/>
        </w:rPr>
        <w:t>, 20</w:t>
      </w:r>
      <w:r w:rsidR="00FF3183" w:rsidRPr="00A90258">
        <w:rPr>
          <w:rFonts w:cstheme="minorHAnsi"/>
          <w:shd w:val="clear" w:color="auto" w:fill="FFFFFF"/>
        </w:rPr>
        <w:t>22</w:t>
      </w:r>
      <w:r w:rsidR="00855BCC">
        <w:rPr>
          <w:rFonts w:cstheme="minorHAnsi"/>
          <w:shd w:val="clear" w:color="auto" w:fill="FFFFFF"/>
        </w:rPr>
        <w:t>, p</w:t>
      </w:r>
      <w:r w:rsidR="00AA24FF">
        <w:rPr>
          <w:rFonts w:cstheme="minorHAnsi"/>
          <w:shd w:val="clear" w:color="auto" w:fill="FFFFFF"/>
        </w:rPr>
        <w:t>.</w:t>
      </w:r>
      <w:r w:rsidR="00855BCC">
        <w:rPr>
          <w:rFonts w:cstheme="minorHAnsi"/>
          <w:shd w:val="clear" w:color="auto" w:fill="FFFFFF"/>
        </w:rPr>
        <w:t xml:space="preserve"> 5</w:t>
      </w:r>
      <w:r w:rsidR="00FF3183" w:rsidRPr="00A90258">
        <w:rPr>
          <w:rFonts w:cstheme="minorHAnsi"/>
          <w:shd w:val="clear" w:color="auto" w:fill="FFFFFF"/>
        </w:rPr>
        <w:t>)</w:t>
      </w:r>
      <w:r w:rsidR="004C3A96" w:rsidRPr="00A90258">
        <w:rPr>
          <w:rFonts w:cstheme="minorHAnsi"/>
          <w:shd w:val="clear" w:color="auto" w:fill="FFFFFF"/>
        </w:rPr>
        <w:t>.</w:t>
      </w:r>
      <w:r w:rsidR="001E1784">
        <w:rPr>
          <w:rFonts w:cstheme="minorHAnsi"/>
          <w:color w:val="000000"/>
          <w:shd w:val="clear" w:color="auto" w:fill="FFFFFF"/>
        </w:rPr>
        <w:t xml:space="preserve"> </w:t>
      </w:r>
      <w:r w:rsidR="00544A97">
        <w:rPr>
          <w:rFonts w:cstheme="minorHAnsi"/>
          <w:color w:val="000000"/>
          <w:shd w:val="clear" w:color="auto" w:fill="FFFFFF"/>
        </w:rPr>
        <w:t xml:space="preserve">Peter John </w:t>
      </w:r>
      <w:r w:rsidR="00544A97" w:rsidRPr="00A24FD2">
        <w:rPr>
          <w:rFonts w:cstheme="minorHAnsi"/>
          <w:color w:val="000000"/>
          <w:shd w:val="clear" w:color="auto" w:fill="FFFFFF"/>
        </w:rPr>
        <w:t>Wright</w:t>
      </w:r>
      <w:r w:rsidR="00544A97">
        <w:rPr>
          <w:rFonts w:cstheme="minorHAnsi"/>
          <w:color w:val="000000"/>
          <w:shd w:val="clear" w:color="auto" w:fill="FFFFFF"/>
        </w:rPr>
        <w:t>, for example,</w:t>
      </w:r>
      <w:r w:rsidR="00544A97" w:rsidRPr="00A24FD2">
        <w:rPr>
          <w:rFonts w:cstheme="minorHAnsi"/>
          <w:color w:val="000000"/>
          <w:shd w:val="clear" w:color="auto" w:fill="FFFFFF"/>
        </w:rPr>
        <w:t xml:space="preserve"> was </w:t>
      </w:r>
      <w:r w:rsidR="00544A97" w:rsidRPr="00A24FD2">
        <w:rPr>
          <w:rFonts w:cstheme="minorHAnsi"/>
        </w:rPr>
        <w:t xml:space="preserve">convicted of </w:t>
      </w:r>
      <w:r w:rsidR="00544A97" w:rsidRPr="00B014E3">
        <w:rPr>
          <w:rFonts w:cstheme="minorHAnsi"/>
        </w:rPr>
        <w:t xml:space="preserve">wilful </w:t>
      </w:r>
      <w:r w:rsidR="00544A97" w:rsidRPr="00064C09">
        <w:rPr>
          <w:rFonts w:cstheme="minorHAnsi"/>
        </w:rPr>
        <w:t xml:space="preserve">damage </w:t>
      </w:r>
      <w:r w:rsidR="00EB4BDC" w:rsidRPr="00064C09">
        <w:rPr>
          <w:rFonts w:cstheme="minorHAnsi"/>
        </w:rPr>
        <w:t xml:space="preserve">per the Criminal Code 1899 (Qld) s 469 </w:t>
      </w:r>
      <w:r w:rsidR="00544A97" w:rsidRPr="00064C09">
        <w:rPr>
          <w:rFonts w:cstheme="minorHAnsi"/>
        </w:rPr>
        <w:t>and fined $</w:t>
      </w:r>
      <w:r w:rsidR="00A90258" w:rsidRPr="00064C09">
        <w:rPr>
          <w:rFonts w:cstheme="minorHAnsi"/>
        </w:rPr>
        <w:t>AUD</w:t>
      </w:r>
      <w:r w:rsidR="00544A97" w:rsidRPr="00064C09">
        <w:rPr>
          <w:rFonts w:cstheme="minorHAnsi"/>
        </w:rPr>
        <w:t>500 plus a cleaning fee for his graffiti of the Towns statue. L</w:t>
      </w:r>
      <w:r w:rsidR="001E1784" w:rsidRPr="00064C09">
        <w:rPr>
          <w:rFonts w:cstheme="minorHAnsi"/>
          <w:shd w:val="clear" w:color="auto" w:fill="FFFFFF"/>
        </w:rPr>
        <w:t>ess</w:t>
      </w:r>
      <w:r w:rsidR="00544A97" w:rsidRPr="00064C09">
        <w:rPr>
          <w:rFonts w:cstheme="minorHAnsi"/>
          <w:shd w:val="clear" w:color="auto" w:fill="FFFFFF"/>
        </w:rPr>
        <w:t xml:space="preserve"> well </w:t>
      </w:r>
      <w:r w:rsidR="001E1784" w:rsidRPr="00064C09">
        <w:rPr>
          <w:rFonts w:cstheme="minorHAnsi"/>
          <w:shd w:val="clear" w:color="auto" w:fill="FFFFFF"/>
        </w:rPr>
        <w:t>known is that h</w:t>
      </w:r>
      <w:r w:rsidR="00176A72" w:rsidRPr="00064C09">
        <w:rPr>
          <w:rFonts w:cstheme="minorHAnsi"/>
          <w:shd w:val="clear" w:color="auto" w:fill="FFFFFF"/>
        </w:rPr>
        <w:t xml:space="preserve">eritage law </w:t>
      </w:r>
      <w:r w:rsidR="0020438A" w:rsidRPr="00064C09">
        <w:rPr>
          <w:rFonts w:cstheme="minorHAnsi"/>
          <w:shd w:val="clear" w:color="auto" w:fill="FFFFFF"/>
        </w:rPr>
        <w:t xml:space="preserve">can </w:t>
      </w:r>
      <w:r w:rsidR="00176A72" w:rsidRPr="00064C09">
        <w:rPr>
          <w:rFonts w:cstheme="minorHAnsi"/>
          <w:shd w:val="clear" w:color="auto" w:fill="FFFFFF"/>
        </w:rPr>
        <w:t>also protect contested statues from activism such as defacement or removal</w:t>
      </w:r>
      <w:r w:rsidR="00A90258" w:rsidRPr="00064C09">
        <w:rPr>
          <w:rStyle w:val="Hyperlink"/>
          <w:rFonts w:cstheme="minorHAnsi"/>
          <w:color w:val="auto"/>
          <w:u w:val="none"/>
          <w:shd w:val="clear" w:color="auto" w:fill="FFFFFF"/>
        </w:rPr>
        <w:t xml:space="preserve"> (Lixinski, 2021)</w:t>
      </w:r>
      <w:r w:rsidR="0098136A" w:rsidRPr="00064C09">
        <w:rPr>
          <w:rFonts w:cstheme="minorHAnsi"/>
          <w:shd w:val="clear" w:color="auto" w:fill="FFFFFF"/>
        </w:rPr>
        <w:t xml:space="preserve">, </w:t>
      </w:r>
      <w:r w:rsidR="00443FF8" w:rsidRPr="00064C09">
        <w:rPr>
          <w:rFonts w:cstheme="minorHAnsi"/>
          <w:shd w:val="clear" w:color="auto" w:fill="FFFFFF"/>
        </w:rPr>
        <w:t xml:space="preserve">and when a </w:t>
      </w:r>
      <w:r w:rsidR="00443FF8" w:rsidRPr="006A7831">
        <w:rPr>
          <w:rFonts w:cstheme="minorHAnsi"/>
          <w:shd w:val="clear" w:color="auto" w:fill="FFFFFF"/>
        </w:rPr>
        <w:t xml:space="preserve">statue is </w:t>
      </w:r>
      <w:r w:rsidR="00443FF8" w:rsidRPr="00B207EB">
        <w:rPr>
          <w:rFonts w:cstheme="minorHAnsi"/>
          <w:shd w:val="clear" w:color="auto" w:fill="FFFFFF"/>
        </w:rPr>
        <w:t xml:space="preserve">within the copyright term, intellectual property law can also protect contested statues from interference. </w:t>
      </w:r>
      <w:r w:rsidR="00E02CCF" w:rsidRPr="00B207EB">
        <w:rPr>
          <w:rFonts w:cstheme="minorHAnsi"/>
          <w:shd w:val="clear" w:color="auto" w:fill="FFFFFF"/>
        </w:rPr>
        <w:t xml:space="preserve">The contested statues mentioned above of Towns and </w:t>
      </w:r>
      <w:r w:rsidR="00E02CCF" w:rsidRPr="00B207EB">
        <w:rPr>
          <w:rFonts w:cstheme="minorHAnsi"/>
          <w:shd w:val="clear" w:color="auto" w:fill="FFFFFF"/>
        </w:rPr>
        <w:lastRenderedPageBreak/>
        <w:t xml:space="preserve">Macquarie, were </w:t>
      </w:r>
      <w:r w:rsidR="00FB6232" w:rsidRPr="00B207EB">
        <w:rPr>
          <w:rFonts w:cstheme="minorHAnsi"/>
          <w:shd w:val="clear" w:color="auto" w:fill="FFFFFF"/>
        </w:rPr>
        <w:t xml:space="preserve">created by artists Jane Hawkins and </w:t>
      </w:r>
      <w:r w:rsidR="00FB6232" w:rsidRPr="00D678F9">
        <w:rPr>
          <w:rFonts w:eastAsia="Times New Roman" w:cstheme="minorHAnsi"/>
          <w:lang w:eastAsia="en-AU"/>
        </w:rPr>
        <w:t xml:space="preserve">Frederic Marie René </w:t>
      </w:r>
      <w:proofErr w:type="spellStart"/>
      <w:r w:rsidR="00FB6232" w:rsidRPr="00D678F9">
        <w:rPr>
          <w:rFonts w:eastAsia="Times New Roman" w:cstheme="minorHAnsi"/>
          <w:lang w:eastAsia="en-AU"/>
        </w:rPr>
        <w:t>Chepeaux</w:t>
      </w:r>
      <w:proofErr w:type="spellEnd"/>
      <w:r w:rsidR="00FB1CED" w:rsidRPr="00D678F9">
        <w:rPr>
          <w:rFonts w:eastAsia="Times New Roman" w:cstheme="minorHAnsi"/>
          <w:lang w:eastAsia="en-AU"/>
        </w:rPr>
        <w:t xml:space="preserve"> and dedicated </w:t>
      </w:r>
      <w:r w:rsidR="00366001" w:rsidRPr="00B207EB">
        <w:rPr>
          <w:rFonts w:cstheme="minorHAnsi"/>
          <w:shd w:val="clear" w:color="auto" w:fill="FFFFFF"/>
        </w:rPr>
        <w:t xml:space="preserve">in 2005 and 1994, </w:t>
      </w:r>
      <w:r w:rsidR="00E02CCF" w:rsidRPr="00B207EB">
        <w:rPr>
          <w:rFonts w:cstheme="minorHAnsi"/>
          <w:shd w:val="clear" w:color="auto" w:fill="FFFFFF"/>
        </w:rPr>
        <w:t>respectively</w:t>
      </w:r>
      <w:r w:rsidR="00152B2A" w:rsidRPr="00B207EB">
        <w:rPr>
          <w:rFonts w:cstheme="minorHAnsi"/>
          <w:shd w:val="clear" w:color="auto" w:fill="FFFFFF"/>
        </w:rPr>
        <w:t xml:space="preserve">, and </w:t>
      </w:r>
      <w:r w:rsidR="000D3765" w:rsidRPr="00B207EB">
        <w:rPr>
          <w:rFonts w:cstheme="minorHAnsi"/>
          <w:shd w:val="clear" w:color="auto" w:fill="FFFFFF"/>
        </w:rPr>
        <w:t>both</w:t>
      </w:r>
      <w:r w:rsidR="00152B2A" w:rsidRPr="00B207EB">
        <w:rPr>
          <w:rFonts w:cstheme="minorHAnsi"/>
          <w:shd w:val="clear" w:color="auto" w:fill="FFFFFF"/>
        </w:rPr>
        <w:t xml:space="preserve"> </w:t>
      </w:r>
      <w:r w:rsidR="00B327EF" w:rsidRPr="00B207EB">
        <w:rPr>
          <w:rFonts w:cstheme="minorHAnsi"/>
          <w:shd w:val="clear" w:color="auto" w:fill="FFFFFF"/>
        </w:rPr>
        <w:t xml:space="preserve">are </w:t>
      </w:r>
      <w:r w:rsidR="00152B2A" w:rsidRPr="00B207EB">
        <w:rPr>
          <w:rFonts w:cstheme="minorHAnsi"/>
          <w:shd w:val="clear" w:color="auto" w:fill="FFFFFF"/>
        </w:rPr>
        <w:t>within the copyright duration</w:t>
      </w:r>
      <w:r w:rsidR="002C1B6A" w:rsidRPr="00B207EB">
        <w:rPr>
          <w:rFonts w:cstheme="minorHAnsi"/>
          <w:shd w:val="clear" w:color="auto" w:fill="FFFFFF"/>
        </w:rPr>
        <w:t xml:space="preserve"> </w:t>
      </w:r>
      <w:r w:rsidR="005A7D66">
        <w:rPr>
          <w:rFonts w:cstheme="minorHAnsi"/>
          <w:shd w:val="clear" w:color="auto" w:fill="FFFFFF"/>
        </w:rPr>
        <w:t>of the authors life plus seventy years</w:t>
      </w:r>
      <w:r w:rsidR="00E179CC">
        <w:rPr>
          <w:rFonts w:cstheme="minorHAnsi"/>
          <w:shd w:val="clear" w:color="auto" w:fill="FFFFFF"/>
        </w:rPr>
        <w:t xml:space="preserve"> (</w:t>
      </w:r>
      <w:r w:rsidR="00E179CC">
        <w:rPr>
          <w:rFonts w:cstheme="minorHAnsi"/>
          <w:i/>
          <w:iCs/>
          <w:shd w:val="clear" w:color="auto" w:fill="FFFFFF"/>
        </w:rPr>
        <w:t xml:space="preserve">Copyright Act 1968 </w:t>
      </w:r>
      <w:r w:rsidR="0048093B">
        <w:rPr>
          <w:rFonts w:cstheme="minorHAnsi"/>
          <w:shd w:val="clear" w:color="auto" w:fill="FFFFFF"/>
        </w:rPr>
        <w:t>[</w:t>
      </w:r>
      <w:proofErr w:type="spellStart"/>
      <w:r w:rsidR="00E179CC">
        <w:rPr>
          <w:rFonts w:cstheme="minorHAnsi"/>
          <w:shd w:val="clear" w:color="auto" w:fill="FFFFFF"/>
        </w:rPr>
        <w:t>Cth</w:t>
      </w:r>
      <w:proofErr w:type="spellEnd"/>
      <w:r w:rsidR="0048093B">
        <w:rPr>
          <w:rFonts w:cstheme="minorHAnsi"/>
          <w:shd w:val="clear" w:color="auto" w:fill="FFFFFF"/>
        </w:rPr>
        <w:t>]</w:t>
      </w:r>
      <w:r w:rsidR="00E179CC">
        <w:rPr>
          <w:rFonts w:cstheme="minorHAnsi"/>
          <w:shd w:val="clear" w:color="auto" w:fill="FFFFFF"/>
        </w:rPr>
        <w:t xml:space="preserve"> s 35).</w:t>
      </w:r>
    </w:p>
    <w:p w14:paraId="10F84D4C" w14:textId="44B96924" w:rsidR="001C4D5E" w:rsidRDefault="00F20C3A" w:rsidP="004C3A96">
      <w:pPr>
        <w:rPr>
          <w:rFonts w:cstheme="minorHAnsi"/>
          <w:shd w:val="clear" w:color="auto" w:fill="FFFFFF"/>
        </w:rPr>
      </w:pPr>
      <w:r w:rsidRPr="006A7831">
        <w:rPr>
          <w:rFonts w:cstheme="minorHAnsi"/>
          <w:shd w:val="clear" w:color="auto" w:fill="FFFFFF"/>
        </w:rPr>
        <w:t xml:space="preserve">With regards </w:t>
      </w:r>
      <w:r w:rsidRPr="006A7831">
        <w:rPr>
          <w:rFonts w:cstheme="minorHAnsi"/>
          <w:color w:val="000000"/>
          <w:shd w:val="clear" w:color="auto" w:fill="FFFFFF"/>
        </w:rPr>
        <w:t>to the</w:t>
      </w:r>
      <w:r w:rsidR="00AD3674" w:rsidRPr="006A7831">
        <w:rPr>
          <w:rFonts w:cstheme="minorHAnsi"/>
          <w:color w:val="000000"/>
          <w:shd w:val="clear" w:color="auto" w:fill="FFFFFF"/>
        </w:rPr>
        <w:t xml:space="preserve"> intellectual property implications, </w:t>
      </w:r>
      <w:r w:rsidRPr="006A7831">
        <w:rPr>
          <w:rFonts w:cstheme="minorHAnsi"/>
          <w:shd w:val="clear" w:color="auto" w:fill="FFFFFF"/>
        </w:rPr>
        <w:t>while vandalism is not generally a copyright infringement, it can be a moral rights infringement</w:t>
      </w:r>
      <w:r w:rsidR="008510E4" w:rsidRPr="006A7831">
        <w:rPr>
          <w:rStyle w:val="Hyperlink"/>
          <w:rFonts w:cstheme="minorHAnsi"/>
          <w:color w:val="auto"/>
          <w:u w:val="none"/>
          <w:shd w:val="clear" w:color="auto" w:fill="FFFFFF"/>
        </w:rPr>
        <w:t xml:space="preserve"> (Hadley</w:t>
      </w:r>
      <w:r w:rsidR="00AA24FF" w:rsidRPr="006A7831">
        <w:rPr>
          <w:rStyle w:val="Hyperlink"/>
          <w:rFonts w:cstheme="minorHAnsi"/>
          <w:color w:val="auto"/>
          <w:u w:val="none"/>
          <w:shd w:val="clear" w:color="auto" w:fill="FFFFFF"/>
        </w:rPr>
        <w:t>, Hook</w:t>
      </w:r>
      <w:r w:rsidR="008F4B61">
        <w:rPr>
          <w:rStyle w:val="Hyperlink"/>
          <w:rFonts w:cstheme="minorHAnsi"/>
          <w:color w:val="auto"/>
          <w:u w:val="none"/>
          <w:shd w:val="clear" w:color="auto" w:fill="FFFFFF"/>
        </w:rPr>
        <w:t>,</w:t>
      </w:r>
      <w:r w:rsidR="00AA24FF" w:rsidRPr="006A7831">
        <w:rPr>
          <w:rStyle w:val="Hyperlink"/>
          <w:rFonts w:cstheme="minorHAnsi"/>
          <w:color w:val="auto"/>
          <w:u w:val="none"/>
          <w:shd w:val="clear" w:color="auto" w:fill="FFFFFF"/>
        </w:rPr>
        <w:t xml:space="preserve"> and Orr, </w:t>
      </w:r>
      <w:r w:rsidR="008510E4" w:rsidRPr="006A7831">
        <w:rPr>
          <w:rStyle w:val="Hyperlink"/>
          <w:rFonts w:cstheme="minorHAnsi"/>
          <w:color w:val="auto"/>
          <w:u w:val="none"/>
          <w:shd w:val="clear" w:color="auto" w:fill="FFFFFF"/>
        </w:rPr>
        <w:t>2022</w:t>
      </w:r>
      <w:r w:rsidR="001A0ACF" w:rsidRPr="00064C09">
        <w:rPr>
          <w:rStyle w:val="Hyperlink"/>
          <w:rFonts w:cstheme="minorHAnsi"/>
          <w:color w:val="auto"/>
          <w:u w:val="none"/>
          <w:shd w:val="clear" w:color="auto" w:fill="FFFFFF"/>
        </w:rPr>
        <w:t>, pp</w:t>
      </w:r>
      <w:r w:rsidR="00AA24FF" w:rsidRPr="00064C09">
        <w:rPr>
          <w:rStyle w:val="Hyperlink"/>
          <w:rFonts w:cstheme="minorHAnsi"/>
          <w:color w:val="auto"/>
          <w:u w:val="none"/>
          <w:shd w:val="clear" w:color="auto" w:fill="FFFFFF"/>
        </w:rPr>
        <w:t>.</w:t>
      </w:r>
      <w:r w:rsidR="001A0ACF" w:rsidRPr="00064C09">
        <w:rPr>
          <w:rStyle w:val="Hyperlink"/>
          <w:rFonts w:cstheme="minorHAnsi"/>
          <w:color w:val="auto"/>
          <w:u w:val="none"/>
          <w:shd w:val="clear" w:color="auto" w:fill="FFFFFF"/>
        </w:rPr>
        <w:t xml:space="preserve"> 19</w:t>
      </w:r>
      <w:r w:rsidR="008B2609">
        <w:rPr>
          <w:rStyle w:val="Hyperlink"/>
          <w:rFonts w:cstheme="minorHAnsi"/>
          <w:color w:val="auto"/>
          <w:u w:val="none"/>
          <w:shd w:val="clear" w:color="auto" w:fill="FFFFFF"/>
        </w:rPr>
        <w:t>–</w:t>
      </w:r>
      <w:r w:rsidR="001A0ACF" w:rsidRPr="00064C09">
        <w:rPr>
          <w:rStyle w:val="Hyperlink"/>
          <w:rFonts w:cstheme="minorHAnsi"/>
          <w:color w:val="auto"/>
          <w:u w:val="none"/>
          <w:shd w:val="clear" w:color="auto" w:fill="FFFFFF"/>
        </w:rPr>
        <w:t>23</w:t>
      </w:r>
      <w:r w:rsidR="008510E4" w:rsidRPr="00064C09">
        <w:rPr>
          <w:rStyle w:val="Hyperlink"/>
          <w:rFonts w:cstheme="minorHAnsi"/>
          <w:color w:val="auto"/>
          <w:u w:val="none"/>
          <w:shd w:val="clear" w:color="auto" w:fill="FFFFFF"/>
        </w:rPr>
        <w:t>)</w:t>
      </w:r>
      <w:r w:rsidR="00030214" w:rsidRPr="00064C09">
        <w:rPr>
          <w:rFonts w:cstheme="minorHAnsi"/>
          <w:shd w:val="clear" w:color="auto" w:fill="FFFFFF"/>
        </w:rPr>
        <w:t xml:space="preserve">. </w:t>
      </w:r>
      <w:r w:rsidR="00AB78CE">
        <w:rPr>
          <w:rFonts w:cstheme="minorHAnsi"/>
          <w:shd w:val="clear" w:color="auto" w:fill="FFFFFF"/>
        </w:rPr>
        <w:t xml:space="preserve">Like </w:t>
      </w:r>
      <w:r w:rsidR="00222BD2">
        <w:rPr>
          <w:rFonts w:cstheme="minorHAnsi"/>
          <w:shd w:val="clear" w:color="auto" w:fill="FFFFFF"/>
        </w:rPr>
        <w:t xml:space="preserve">most common law countries, </w:t>
      </w:r>
      <w:r w:rsidR="0052098F">
        <w:rPr>
          <w:rFonts w:cstheme="minorHAnsi"/>
          <w:shd w:val="clear" w:color="auto" w:fill="FFFFFF"/>
        </w:rPr>
        <w:t>Australia has a moral rights regime</w:t>
      </w:r>
      <w:r w:rsidR="000D45CD">
        <w:rPr>
          <w:rFonts w:cstheme="minorHAnsi"/>
          <w:shd w:val="clear" w:color="auto" w:fill="FFFFFF"/>
        </w:rPr>
        <w:t xml:space="preserve"> </w:t>
      </w:r>
      <w:r w:rsidR="00540180">
        <w:rPr>
          <w:rFonts w:cstheme="minorHAnsi"/>
          <w:shd w:val="clear" w:color="auto" w:fill="FFFFFF"/>
        </w:rPr>
        <w:t xml:space="preserve">predicated </w:t>
      </w:r>
      <w:r w:rsidR="00083EE6">
        <w:rPr>
          <w:rFonts w:cstheme="minorHAnsi"/>
          <w:shd w:val="clear" w:color="auto" w:fill="FFFFFF"/>
        </w:rPr>
        <w:t xml:space="preserve">on Article 6bis of the </w:t>
      </w:r>
      <w:r w:rsidR="00083EE6" w:rsidRPr="007575D0">
        <w:rPr>
          <w:rFonts w:cstheme="minorHAnsi"/>
          <w:i/>
          <w:iCs/>
          <w:shd w:val="clear" w:color="auto" w:fill="FFFFFF"/>
        </w:rPr>
        <w:t>Berne Convention</w:t>
      </w:r>
      <w:r w:rsidR="001D7821" w:rsidRPr="007575D0">
        <w:rPr>
          <w:rFonts w:cstheme="minorHAnsi"/>
          <w:i/>
          <w:iCs/>
          <w:shd w:val="clear" w:color="auto" w:fill="FFFFFF"/>
        </w:rPr>
        <w:t xml:space="preserve"> for the Protection of Literary and Artistic Works</w:t>
      </w:r>
      <w:r w:rsidR="001D7821">
        <w:rPr>
          <w:rFonts w:cstheme="minorHAnsi"/>
          <w:shd w:val="clear" w:color="auto" w:fill="FFFFFF"/>
        </w:rPr>
        <w:t xml:space="preserve"> </w:t>
      </w:r>
      <w:r w:rsidR="00F35B63" w:rsidRPr="00651E61">
        <w:rPr>
          <w:rFonts w:cstheme="minorHAnsi"/>
          <w:shd w:val="clear" w:color="auto" w:fill="FFFFFF"/>
        </w:rPr>
        <w:t>(</w:t>
      </w:r>
      <w:r w:rsidR="00D050DA" w:rsidRPr="00651E61">
        <w:rPr>
          <w:rFonts w:cstheme="minorHAnsi"/>
          <w:shd w:val="clear" w:color="auto" w:fill="FFFFFF"/>
        </w:rPr>
        <w:t>1886) (as revised 19</w:t>
      </w:r>
      <w:r w:rsidR="00BE743B" w:rsidRPr="00651E61">
        <w:rPr>
          <w:rFonts w:cstheme="minorHAnsi"/>
          <w:shd w:val="clear" w:color="auto" w:fill="FFFFFF"/>
        </w:rPr>
        <w:t>28</w:t>
      </w:r>
      <w:r w:rsidR="00F35B63" w:rsidRPr="007575D0">
        <w:rPr>
          <w:rFonts w:cstheme="minorHAnsi"/>
          <w:shd w:val="clear" w:color="auto" w:fill="FFFFFF"/>
        </w:rPr>
        <w:t xml:space="preserve">) </w:t>
      </w:r>
      <w:r w:rsidR="007C42C4" w:rsidRPr="007575D0">
        <w:rPr>
          <w:rFonts w:cstheme="minorHAnsi"/>
          <w:shd w:val="clear" w:color="auto" w:fill="FFFFFF"/>
        </w:rPr>
        <w:t>that</w:t>
      </w:r>
      <w:r w:rsidR="00AB6B84">
        <w:rPr>
          <w:rFonts w:cstheme="minorHAnsi"/>
          <w:shd w:val="clear" w:color="auto" w:fill="FFFFFF"/>
        </w:rPr>
        <w:t xml:space="preserve"> </w:t>
      </w:r>
      <w:r w:rsidR="00540180">
        <w:rPr>
          <w:rFonts w:cstheme="minorHAnsi"/>
          <w:shd w:val="clear" w:color="auto" w:fill="FFFFFF"/>
        </w:rPr>
        <w:t xml:space="preserve">requires </w:t>
      </w:r>
      <w:r w:rsidR="00A813FF">
        <w:rPr>
          <w:rFonts w:cstheme="minorHAnsi"/>
          <w:shd w:val="clear" w:color="auto" w:fill="FFFFFF"/>
        </w:rPr>
        <w:t xml:space="preserve">the protection of authors’ moral rights of attribution and integrity. </w:t>
      </w:r>
      <w:r w:rsidR="00D05424">
        <w:rPr>
          <w:rFonts w:cstheme="minorHAnsi"/>
          <w:shd w:val="clear" w:color="auto" w:fill="FFFFFF"/>
        </w:rPr>
        <w:t>These types of rights can be found in jurisdictions across the world with most adopting at least three rights</w:t>
      </w:r>
      <w:r w:rsidR="005D3F9D">
        <w:rPr>
          <w:rFonts w:cstheme="minorHAnsi"/>
          <w:shd w:val="clear" w:color="auto" w:fill="FFFFFF"/>
        </w:rPr>
        <w:t>:</w:t>
      </w:r>
      <w:r w:rsidR="00D05424">
        <w:rPr>
          <w:rFonts w:cstheme="minorHAnsi"/>
          <w:shd w:val="clear" w:color="auto" w:fill="FFFFFF"/>
        </w:rPr>
        <w:t xml:space="preserve"> the right of attribution, the right against false attribution</w:t>
      </w:r>
      <w:r w:rsidR="00111A32">
        <w:rPr>
          <w:rFonts w:cstheme="minorHAnsi"/>
          <w:shd w:val="clear" w:color="auto" w:fill="FFFFFF"/>
        </w:rPr>
        <w:t>,</w:t>
      </w:r>
      <w:r w:rsidR="00D05424">
        <w:rPr>
          <w:rFonts w:cstheme="minorHAnsi"/>
          <w:shd w:val="clear" w:color="auto" w:fill="FFFFFF"/>
        </w:rPr>
        <w:t xml:space="preserve"> and the right of integrity (Davies </w:t>
      </w:r>
      <w:r w:rsidR="000B3C87">
        <w:rPr>
          <w:rFonts w:cstheme="minorHAnsi"/>
          <w:shd w:val="clear" w:color="auto" w:fill="FFFFFF"/>
        </w:rPr>
        <w:t>and</w:t>
      </w:r>
      <w:r w:rsidR="00D05424">
        <w:rPr>
          <w:rFonts w:cstheme="minorHAnsi"/>
          <w:shd w:val="clear" w:color="auto" w:fill="FFFFFF"/>
        </w:rPr>
        <w:t xml:space="preserve"> Garnett, 2016, </w:t>
      </w:r>
      <w:r w:rsidR="000B3C87">
        <w:rPr>
          <w:rFonts w:cstheme="minorHAnsi"/>
          <w:shd w:val="clear" w:color="auto" w:fill="FFFFFF"/>
        </w:rPr>
        <w:t>p.</w:t>
      </w:r>
      <w:r w:rsidR="00D05424">
        <w:rPr>
          <w:rFonts w:cstheme="minorHAnsi"/>
          <w:shd w:val="clear" w:color="auto" w:fill="FFFFFF"/>
        </w:rPr>
        <w:t>4)</w:t>
      </w:r>
      <w:r w:rsidR="00503C87">
        <w:rPr>
          <w:rFonts w:cstheme="minorHAnsi"/>
          <w:shd w:val="clear" w:color="auto" w:fill="FFFFFF"/>
        </w:rPr>
        <w:t xml:space="preserve"> </w:t>
      </w:r>
      <w:r w:rsidR="00F67783">
        <w:rPr>
          <w:rFonts w:cstheme="minorHAnsi"/>
          <w:shd w:val="clear" w:color="auto" w:fill="FFFFFF"/>
        </w:rPr>
        <w:t xml:space="preserve">that </w:t>
      </w:r>
      <w:r w:rsidR="003D36A4">
        <w:rPr>
          <w:rFonts w:cstheme="minorHAnsi"/>
          <w:shd w:val="clear" w:color="auto" w:fill="FFFFFF"/>
        </w:rPr>
        <w:t xml:space="preserve">come into being when </w:t>
      </w:r>
      <w:r w:rsidR="00F67783">
        <w:rPr>
          <w:rFonts w:cstheme="minorHAnsi"/>
          <w:shd w:val="clear" w:color="auto" w:fill="FFFFFF"/>
        </w:rPr>
        <w:t>copyright</w:t>
      </w:r>
      <w:r w:rsidR="003D36A4">
        <w:rPr>
          <w:rFonts w:cstheme="minorHAnsi"/>
          <w:shd w:val="clear" w:color="auto" w:fill="FFFFFF"/>
        </w:rPr>
        <w:t xml:space="preserve"> works are </w:t>
      </w:r>
      <w:r w:rsidR="00F67783">
        <w:rPr>
          <w:rFonts w:cstheme="minorHAnsi"/>
          <w:shd w:val="clear" w:color="auto" w:fill="FFFFFF"/>
        </w:rPr>
        <w:t>created.</w:t>
      </w:r>
      <w:r w:rsidR="00D05424">
        <w:rPr>
          <w:rFonts w:cstheme="minorHAnsi"/>
          <w:shd w:val="clear" w:color="auto" w:fill="FFFFFF"/>
        </w:rPr>
        <w:t xml:space="preserve"> The </w:t>
      </w:r>
      <w:r w:rsidR="00111A32">
        <w:rPr>
          <w:rFonts w:cstheme="minorHAnsi"/>
          <w:shd w:val="clear" w:color="auto" w:fill="FFFFFF"/>
        </w:rPr>
        <w:t>US</w:t>
      </w:r>
      <w:r w:rsidR="00D05424">
        <w:rPr>
          <w:rFonts w:cstheme="minorHAnsi"/>
          <w:shd w:val="clear" w:color="auto" w:fill="FFFFFF"/>
        </w:rPr>
        <w:t xml:space="preserve"> </w:t>
      </w:r>
      <w:r w:rsidR="006A7831">
        <w:rPr>
          <w:rFonts w:cstheme="minorHAnsi"/>
          <w:shd w:val="clear" w:color="auto" w:fill="FFFFFF"/>
        </w:rPr>
        <w:t xml:space="preserve">is an outlier in that it </w:t>
      </w:r>
      <w:r w:rsidR="00D05424">
        <w:rPr>
          <w:rFonts w:cstheme="minorHAnsi"/>
          <w:shd w:val="clear" w:color="auto" w:fill="FFFFFF"/>
        </w:rPr>
        <w:t xml:space="preserve">only has moral rights for visual artists.  </w:t>
      </w:r>
    </w:p>
    <w:p w14:paraId="54009E58" w14:textId="04E26966" w:rsidR="0090588D" w:rsidRDefault="006A7831" w:rsidP="004C3A96">
      <w:pPr>
        <w:rPr>
          <w:rFonts w:cstheme="minorHAnsi"/>
          <w:shd w:val="clear" w:color="auto" w:fill="FFFFFF"/>
        </w:rPr>
      </w:pPr>
      <w:r>
        <w:rPr>
          <w:rFonts w:cstheme="minorHAnsi"/>
          <w:shd w:val="clear" w:color="auto" w:fill="FFFFFF"/>
        </w:rPr>
        <w:t xml:space="preserve">In our research, we </w:t>
      </w:r>
      <w:r w:rsidR="00892403">
        <w:rPr>
          <w:rFonts w:cstheme="minorHAnsi"/>
          <w:shd w:val="clear" w:color="auto" w:fill="FFFFFF"/>
        </w:rPr>
        <w:t xml:space="preserve">have focused on </w:t>
      </w:r>
      <w:r w:rsidR="00952E6B">
        <w:rPr>
          <w:rFonts w:cstheme="minorHAnsi"/>
          <w:shd w:val="clear" w:color="auto" w:fill="FFFFFF"/>
        </w:rPr>
        <w:t xml:space="preserve">the </w:t>
      </w:r>
      <w:r w:rsidR="00F20C3A" w:rsidRPr="00064C09">
        <w:rPr>
          <w:rFonts w:cstheme="minorHAnsi"/>
          <w:shd w:val="clear" w:color="auto" w:fill="FFFFFF"/>
        </w:rPr>
        <w:t>moral right of integrity</w:t>
      </w:r>
      <w:r w:rsidR="009F71C5">
        <w:rPr>
          <w:rFonts w:cstheme="minorHAnsi"/>
          <w:shd w:val="clear" w:color="auto" w:fill="FFFFFF"/>
        </w:rPr>
        <w:t xml:space="preserve"> because it is the</w:t>
      </w:r>
      <w:r w:rsidR="00F20C3A" w:rsidRPr="00064C09">
        <w:rPr>
          <w:rFonts w:cstheme="minorHAnsi"/>
          <w:shd w:val="clear" w:color="auto" w:fill="FFFFFF"/>
        </w:rPr>
        <w:t xml:space="preserve"> </w:t>
      </w:r>
      <w:r w:rsidR="009F71C5">
        <w:rPr>
          <w:rFonts w:cstheme="minorHAnsi"/>
          <w:shd w:val="clear" w:color="auto" w:fill="FFFFFF"/>
        </w:rPr>
        <w:t xml:space="preserve">right that gives absolute control over a work to the creator. </w:t>
      </w:r>
      <w:r w:rsidR="000A6854">
        <w:rPr>
          <w:rFonts w:cstheme="minorHAnsi"/>
          <w:shd w:val="clear" w:color="auto" w:fill="FFFFFF"/>
        </w:rPr>
        <w:t xml:space="preserve">It </w:t>
      </w:r>
      <w:r w:rsidR="00D050DA">
        <w:rPr>
          <w:rFonts w:cstheme="minorHAnsi"/>
          <w:shd w:val="clear" w:color="auto" w:fill="FFFFFF"/>
        </w:rPr>
        <w:t xml:space="preserve">is </w:t>
      </w:r>
      <w:r w:rsidR="00F20C3A" w:rsidRPr="00064C09">
        <w:rPr>
          <w:rFonts w:cstheme="minorHAnsi"/>
          <w:shd w:val="clear" w:color="auto" w:fill="FFFFFF"/>
        </w:rPr>
        <w:t xml:space="preserve">a right granted </w:t>
      </w:r>
      <w:r w:rsidR="00BB400A">
        <w:rPr>
          <w:rFonts w:cstheme="minorHAnsi"/>
          <w:shd w:val="clear" w:color="auto" w:fill="FFFFFF"/>
        </w:rPr>
        <w:t>to authors of copyright works</w:t>
      </w:r>
      <w:r w:rsidR="00BB400A" w:rsidRPr="0027673C">
        <w:rPr>
          <w:rFonts w:cstheme="minorHAnsi"/>
          <w:shd w:val="clear" w:color="auto" w:fill="FFFFFF"/>
        </w:rPr>
        <w:t xml:space="preserve">, including statues as a </w:t>
      </w:r>
      <w:r w:rsidR="00A35456" w:rsidRPr="0027673C">
        <w:rPr>
          <w:rFonts w:cstheme="minorHAnsi"/>
          <w:shd w:val="clear" w:color="auto" w:fill="FFFFFF"/>
        </w:rPr>
        <w:t>type</w:t>
      </w:r>
      <w:r w:rsidR="00BB400A" w:rsidRPr="0027673C">
        <w:rPr>
          <w:rFonts w:cstheme="minorHAnsi"/>
          <w:shd w:val="clear" w:color="auto" w:fill="FFFFFF"/>
        </w:rPr>
        <w:t xml:space="preserve"> of artistic </w:t>
      </w:r>
      <w:r w:rsidR="00A35456" w:rsidRPr="0027673C">
        <w:rPr>
          <w:rFonts w:cstheme="minorHAnsi"/>
          <w:shd w:val="clear" w:color="auto" w:fill="FFFFFF"/>
        </w:rPr>
        <w:t xml:space="preserve">work, </w:t>
      </w:r>
      <w:r w:rsidR="00D35CFF" w:rsidRPr="0027673C">
        <w:rPr>
          <w:rFonts w:cstheme="minorHAnsi"/>
          <w:shd w:val="clear" w:color="auto" w:fill="FFFFFF"/>
        </w:rPr>
        <w:t xml:space="preserve">to protect their honour and reputation from </w:t>
      </w:r>
      <w:r w:rsidR="0052601C" w:rsidRPr="0027673C">
        <w:rPr>
          <w:rFonts w:cstheme="minorHAnsi"/>
          <w:shd w:val="clear" w:color="auto" w:fill="FFFFFF"/>
        </w:rPr>
        <w:t xml:space="preserve">the </w:t>
      </w:r>
      <w:r w:rsidR="00495582">
        <w:rPr>
          <w:rFonts w:cstheme="minorHAnsi"/>
          <w:shd w:val="clear" w:color="auto" w:fill="FFFFFF"/>
        </w:rPr>
        <w:t>‘</w:t>
      </w:r>
      <w:r w:rsidR="00D35CFF" w:rsidRPr="0027673C">
        <w:rPr>
          <w:rFonts w:cstheme="minorHAnsi"/>
          <w:shd w:val="clear" w:color="auto" w:fill="FFFFFF"/>
        </w:rPr>
        <w:t xml:space="preserve">derogatory </w:t>
      </w:r>
      <w:r w:rsidR="00D35CFF" w:rsidRPr="0027673C">
        <w:rPr>
          <w:rFonts w:cstheme="minorHAnsi"/>
          <w:color w:val="000000"/>
          <w:shd w:val="clear" w:color="auto" w:fill="FFFFFF"/>
        </w:rPr>
        <w:t>treatment</w:t>
      </w:r>
      <w:r w:rsidR="00495582">
        <w:rPr>
          <w:rFonts w:cstheme="minorHAnsi"/>
          <w:color w:val="000000"/>
          <w:shd w:val="clear" w:color="auto" w:fill="FFFFFF"/>
        </w:rPr>
        <w:t>’</w:t>
      </w:r>
      <w:r w:rsidR="00D35CFF" w:rsidRPr="0027673C">
        <w:rPr>
          <w:rFonts w:cstheme="minorHAnsi"/>
          <w:color w:val="000000"/>
          <w:shd w:val="clear" w:color="auto" w:fill="FFFFFF"/>
        </w:rPr>
        <w:t xml:space="preserve"> of their works</w:t>
      </w:r>
      <w:r w:rsidR="00B22DAB" w:rsidRPr="0027673C">
        <w:rPr>
          <w:rFonts w:cstheme="minorHAnsi"/>
          <w:color w:val="000000"/>
          <w:shd w:val="clear" w:color="auto" w:fill="FFFFFF"/>
        </w:rPr>
        <w:t>, including</w:t>
      </w:r>
      <w:r w:rsidR="00602641" w:rsidRPr="0027673C">
        <w:rPr>
          <w:rFonts w:cstheme="minorHAnsi"/>
          <w:color w:val="000000"/>
          <w:shd w:val="clear" w:color="auto" w:fill="FFFFFF"/>
        </w:rPr>
        <w:t xml:space="preserve"> distortion, mutilation, destruction and alteration</w:t>
      </w:r>
      <w:r w:rsidR="00562F8E" w:rsidRPr="0027673C">
        <w:rPr>
          <w:rFonts w:cstheme="minorHAnsi"/>
          <w:color w:val="000000"/>
          <w:shd w:val="clear" w:color="auto" w:fill="FFFFFF"/>
        </w:rPr>
        <w:t xml:space="preserve"> </w:t>
      </w:r>
      <w:r w:rsidR="00562F8E" w:rsidRPr="009A5CFE">
        <w:rPr>
          <w:rFonts w:cstheme="minorHAnsi"/>
          <w:color w:val="000000"/>
          <w:shd w:val="clear" w:color="auto" w:fill="FFFFFF"/>
        </w:rPr>
        <w:t>(</w:t>
      </w:r>
      <w:r w:rsidR="0027673C" w:rsidRPr="009A5CFE">
        <w:rPr>
          <w:rFonts w:cstheme="minorHAnsi"/>
          <w:i/>
          <w:iCs/>
          <w:color w:val="000000"/>
          <w:shd w:val="clear" w:color="auto" w:fill="FFFFFF"/>
        </w:rPr>
        <w:t xml:space="preserve">Copyright Act </w:t>
      </w:r>
      <w:r w:rsidR="0027673C" w:rsidRPr="009A5CFE">
        <w:rPr>
          <w:rFonts w:cstheme="minorHAnsi"/>
          <w:color w:val="000000"/>
          <w:shd w:val="clear" w:color="auto" w:fill="FFFFFF"/>
        </w:rPr>
        <w:t>s</w:t>
      </w:r>
      <w:r w:rsidR="0027673C" w:rsidRPr="0027673C">
        <w:rPr>
          <w:rFonts w:cstheme="minorHAnsi"/>
          <w:color w:val="000000"/>
          <w:shd w:val="clear" w:color="auto" w:fill="FFFFFF"/>
        </w:rPr>
        <w:t xml:space="preserve"> </w:t>
      </w:r>
      <w:r w:rsidR="0027673C" w:rsidRPr="0027673C">
        <w:t>195AK).</w:t>
      </w:r>
      <w:r w:rsidR="002C1B6A">
        <w:t xml:space="preserve"> </w:t>
      </w:r>
      <w:r w:rsidR="00044D4D" w:rsidRPr="0027673C">
        <w:rPr>
          <w:rFonts w:cstheme="minorHAnsi"/>
          <w:color w:val="000000"/>
          <w:shd w:val="clear" w:color="auto" w:fill="FFFFFF"/>
        </w:rPr>
        <w:t>As a form of both alteration and mutilation</w:t>
      </w:r>
      <w:r w:rsidR="005F0A8F" w:rsidRPr="0027673C">
        <w:rPr>
          <w:rFonts w:cstheme="minorHAnsi"/>
          <w:color w:val="000000"/>
          <w:shd w:val="clear" w:color="auto" w:fill="FFFFFF"/>
        </w:rPr>
        <w:t xml:space="preserve">, the </w:t>
      </w:r>
      <w:r w:rsidR="00AC75F9" w:rsidRPr="0027673C">
        <w:rPr>
          <w:rFonts w:cstheme="minorHAnsi"/>
          <w:color w:val="000000"/>
          <w:shd w:val="clear" w:color="auto" w:fill="FFFFFF"/>
        </w:rPr>
        <w:t xml:space="preserve">defacement </w:t>
      </w:r>
      <w:r w:rsidR="00D35CFF" w:rsidRPr="0027673C">
        <w:rPr>
          <w:rFonts w:cstheme="minorHAnsi"/>
          <w:color w:val="000000"/>
          <w:shd w:val="clear" w:color="auto" w:fill="FFFFFF"/>
        </w:rPr>
        <w:t>of a statue</w:t>
      </w:r>
      <w:r w:rsidR="005F0A8F" w:rsidRPr="0027673C">
        <w:rPr>
          <w:rFonts w:cstheme="minorHAnsi"/>
          <w:color w:val="000000"/>
          <w:shd w:val="clear" w:color="auto" w:fill="FFFFFF"/>
        </w:rPr>
        <w:t xml:space="preserve"> through t</w:t>
      </w:r>
      <w:r w:rsidR="00F06E0A" w:rsidRPr="0027673C">
        <w:rPr>
          <w:rFonts w:cstheme="minorHAnsi"/>
          <w:color w:val="000000"/>
          <w:shd w:val="clear" w:color="auto" w:fill="FFFFFF"/>
        </w:rPr>
        <w:t>he application of graffiti</w:t>
      </w:r>
      <w:r w:rsidR="00D35CFF" w:rsidRPr="0027673C">
        <w:rPr>
          <w:rFonts w:cstheme="minorHAnsi"/>
          <w:color w:val="000000"/>
          <w:shd w:val="clear" w:color="auto" w:fill="FFFFFF"/>
        </w:rPr>
        <w:t xml:space="preserve"> clearly</w:t>
      </w:r>
      <w:r w:rsidR="0052601C" w:rsidRPr="0027673C">
        <w:rPr>
          <w:rFonts w:cstheme="minorHAnsi"/>
          <w:color w:val="000000"/>
          <w:shd w:val="clear" w:color="auto" w:fill="FFFFFF"/>
        </w:rPr>
        <w:t xml:space="preserve"> amounts to a derogatory treatment and</w:t>
      </w:r>
      <w:r w:rsidR="00D35CFF" w:rsidRPr="0027673C">
        <w:rPr>
          <w:rFonts w:cstheme="minorHAnsi"/>
          <w:color w:val="000000"/>
          <w:shd w:val="clear" w:color="auto" w:fill="FFFFFF"/>
        </w:rPr>
        <w:t xml:space="preserve"> falls within this category of infringement.</w:t>
      </w:r>
      <w:r w:rsidR="00196577" w:rsidRPr="0027673C">
        <w:rPr>
          <w:rFonts w:cstheme="minorHAnsi"/>
          <w:color w:val="000000"/>
          <w:shd w:val="clear" w:color="auto" w:fill="FFFFFF"/>
        </w:rPr>
        <w:t xml:space="preserve"> </w:t>
      </w:r>
      <w:r w:rsidR="00EA08E0" w:rsidRPr="0027673C">
        <w:rPr>
          <w:rFonts w:cstheme="minorHAnsi"/>
          <w:color w:val="000000"/>
          <w:shd w:val="clear" w:color="auto" w:fill="FFFFFF"/>
        </w:rPr>
        <w:t>This means that</w:t>
      </w:r>
      <w:r w:rsidR="002913F7" w:rsidRPr="0027673C">
        <w:rPr>
          <w:rFonts w:cstheme="minorHAnsi"/>
          <w:color w:val="000000"/>
          <w:shd w:val="clear" w:color="auto" w:fill="FFFFFF"/>
        </w:rPr>
        <w:t xml:space="preserve"> when a </w:t>
      </w:r>
      <w:r w:rsidR="00B10066" w:rsidRPr="0027673C">
        <w:rPr>
          <w:rFonts w:cstheme="minorHAnsi"/>
          <w:color w:val="000000"/>
          <w:shd w:val="clear" w:color="auto" w:fill="FFFFFF"/>
        </w:rPr>
        <w:t xml:space="preserve">contested </w:t>
      </w:r>
      <w:r w:rsidR="002913F7" w:rsidRPr="0027673C">
        <w:rPr>
          <w:rFonts w:cstheme="minorHAnsi"/>
          <w:color w:val="000000"/>
          <w:shd w:val="clear" w:color="auto" w:fill="FFFFFF"/>
        </w:rPr>
        <w:t>statue is within the copyright term,</w:t>
      </w:r>
      <w:r w:rsidR="00EA08E0" w:rsidRPr="0027673C">
        <w:rPr>
          <w:rFonts w:cstheme="minorHAnsi"/>
          <w:color w:val="000000"/>
          <w:shd w:val="clear" w:color="auto" w:fill="FFFFFF"/>
        </w:rPr>
        <w:t xml:space="preserve"> </w:t>
      </w:r>
      <w:r w:rsidR="0090164A" w:rsidRPr="0027673C">
        <w:rPr>
          <w:rFonts w:cstheme="minorHAnsi"/>
          <w:color w:val="000000"/>
          <w:shd w:val="clear" w:color="auto" w:fill="FFFFFF"/>
        </w:rPr>
        <w:t xml:space="preserve">the statue artist’s </w:t>
      </w:r>
      <w:r w:rsidR="00EA08E0" w:rsidRPr="0027673C">
        <w:rPr>
          <w:rFonts w:cstheme="minorHAnsi"/>
          <w:color w:val="000000"/>
          <w:shd w:val="clear" w:color="auto" w:fill="FFFFFF"/>
        </w:rPr>
        <w:t xml:space="preserve">interest </w:t>
      </w:r>
      <w:r w:rsidR="00AC75F9" w:rsidRPr="0027673C">
        <w:rPr>
          <w:rFonts w:cstheme="minorHAnsi"/>
          <w:color w:val="000000"/>
          <w:shd w:val="clear" w:color="auto" w:fill="FFFFFF"/>
        </w:rPr>
        <w:t xml:space="preserve">in the integrity of </w:t>
      </w:r>
      <w:r w:rsidR="00EF5690" w:rsidRPr="0027673C">
        <w:rPr>
          <w:rFonts w:cstheme="minorHAnsi"/>
          <w:color w:val="000000"/>
          <w:shd w:val="clear" w:color="auto" w:fill="FFFFFF"/>
        </w:rPr>
        <w:t>the</w:t>
      </w:r>
      <w:r w:rsidR="00AC75F9" w:rsidRPr="0027673C">
        <w:rPr>
          <w:rFonts w:cstheme="minorHAnsi"/>
          <w:color w:val="000000"/>
          <w:shd w:val="clear" w:color="auto" w:fill="FFFFFF"/>
        </w:rPr>
        <w:t xml:space="preserve"> artwork</w:t>
      </w:r>
      <w:r w:rsidR="00EF5690" w:rsidRPr="0027673C">
        <w:rPr>
          <w:rFonts w:cstheme="minorHAnsi"/>
          <w:color w:val="000000"/>
          <w:shd w:val="clear" w:color="auto" w:fill="FFFFFF"/>
        </w:rPr>
        <w:t xml:space="preserve"> they create</w:t>
      </w:r>
      <w:r w:rsidR="003418F3">
        <w:rPr>
          <w:rFonts w:cstheme="minorHAnsi"/>
          <w:color w:val="000000"/>
          <w:shd w:val="clear" w:color="auto" w:fill="FFFFFF"/>
        </w:rPr>
        <w:t xml:space="preserve"> </w:t>
      </w:r>
      <w:r w:rsidR="003418F3" w:rsidRPr="0027673C">
        <w:rPr>
          <w:rFonts w:cstheme="minorHAnsi"/>
          <w:color w:val="000000"/>
          <w:shd w:val="clear" w:color="auto" w:fill="FFFFFF"/>
        </w:rPr>
        <w:t xml:space="preserve">(and </w:t>
      </w:r>
      <w:r w:rsidR="003418F3">
        <w:rPr>
          <w:rFonts w:cstheme="minorHAnsi"/>
          <w:color w:val="000000"/>
          <w:shd w:val="clear" w:color="auto" w:fill="FFFFFF"/>
        </w:rPr>
        <w:t>their</w:t>
      </w:r>
      <w:r w:rsidR="003418F3" w:rsidRPr="0027673C">
        <w:rPr>
          <w:rFonts w:cstheme="minorHAnsi"/>
          <w:color w:val="000000"/>
          <w:shd w:val="clear" w:color="auto" w:fill="FFFFFF"/>
        </w:rPr>
        <w:t xml:space="preserve"> feelings</w:t>
      </w:r>
      <w:r w:rsidR="003418F3">
        <w:rPr>
          <w:rFonts w:cstheme="minorHAnsi"/>
          <w:color w:val="000000"/>
          <w:shd w:val="clear" w:color="auto" w:fill="FFFFFF"/>
        </w:rPr>
        <w:t xml:space="preserve"> towards it</w:t>
      </w:r>
      <w:r w:rsidR="003418F3" w:rsidRPr="0027673C">
        <w:rPr>
          <w:rFonts w:cstheme="minorHAnsi"/>
          <w:color w:val="000000"/>
          <w:shd w:val="clear" w:color="auto" w:fill="FFFFFF"/>
        </w:rPr>
        <w:t>)</w:t>
      </w:r>
      <w:r w:rsidR="00AC75F9" w:rsidRPr="0027673C">
        <w:rPr>
          <w:rFonts w:cstheme="minorHAnsi"/>
          <w:color w:val="000000"/>
          <w:shd w:val="clear" w:color="auto" w:fill="FFFFFF"/>
        </w:rPr>
        <w:t xml:space="preserve"> </w:t>
      </w:r>
      <w:r w:rsidR="00F20C3A" w:rsidRPr="0027673C">
        <w:rPr>
          <w:rFonts w:cstheme="minorHAnsi"/>
          <w:color w:val="000000"/>
          <w:shd w:val="clear" w:color="auto" w:fill="FFFFFF"/>
        </w:rPr>
        <w:t xml:space="preserve">is valued above </w:t>
      </w:r>
      <w:r w:rsidR="00EA08E0" w:rsidRPr="0027673C">
        <w:rPr>
          <w:rFonts w:cstheme="minorHAnsi"/>
          <w:color w:val="000000"/>
          <w:shd w:val="clear" w:color="auto" w:fill="FFFFFF"/>
        </w:rPr>
        <w:t>all other</w:t>
      </w:r>
      <w:r w:rsidR="00B10066" w:rsidRPr="0027673C">
        <w:rPr>
          <w:rFonts w:cstheme="minorHAnsi"/>
          <w:color w:val="000000"/>
          <w:shd w:val="clear" w:color="auto" w:fill="FFFFFF"/>
        </w:rPr>
        <w:t xml:space="preserve"> </w:t>
      </w:r>
      <w:r w:rsidR="0090164A" w:rsidRPr="0027673C">
        <w:rPr>
          <w:rFonts w:cstheme="minorHAnsi"/>
          <w:color w:val="000000"/>
          <w:shd w:val="clear" w:color="auto" w:fill="FFFFFF"/>
        </w:rPr>
        <w:t xml:space="preserve">considerations </w:t>
      </w:r>
      <w:r w:rsidR="00AC75F9" w:rsidRPr="0027673C">
        <w:rPr>
          <w:rFonts w:cstheme="minorHAnsi"/>
          <w:color w:val="000000"/>
          <w:shd w:val="clear" w:color="auto" w:fill="FFFFFF"/>
        </w:rPr>
        <w:t>– regardless of whether the art is racist</w:t>
      </w:r>
      <w:r w:rsidR="00DB437B" w:rsidRPr="0027673C">
        <w:rPr>
          <w:rFonts w:cstheme="minorHAnsi"/>
          <w:color w:val="000000"/>
          <w:shd w:val="clear" w:color="auto" w:fill="FFFFFF"/>
        </w:rPr>
        <w:t xml:space="preserve"> or depicts a historical figure associated</w:t>
      </w:r>
      <w:r w:rsidR="00DB437B">
        <w:rPr>
          <w:rFonts w:cstheme="minorHAnsi"/>
          <w:color w:val="000000"/>
          <w:shd w:val="clear" w:color="auto" w:fill="FFFFFF"/>
        </w:rPr>
        <w:t xml:space="preserve"> with colonialism, slavery</w:t>
      </w:r>
      <w:r w:rsidR="00552F7E">
        <w:rPr>
          <w:rFonts w:cstheme="minorHAnsi"/>
          <w:color w:val="000000"/>
          <w:shd w:val="clear" w:color="auto" w:fill="FFFFFF"/>
        </w:rPr>
        <w:t>,</w:t>
      </w:r>
      <w:r w:rsidR="00DB437B">
        <w:rPr>
          <w:rFonts w:cstheme="minorHAnsi"/>
          <w:color w:val="000000"/>
          <w:shd w:val="clear" w:color="auto" w:fill="FFFFFF"/>
        </w:rPr>
        <w:t xml:space="preserve"> or violence.</w:t>
      </w:r>
      <w:r w:rsidR="006230CE">
        <w:rPr>
          <w:rFonts w:cstheme="minorHAnsi"/>
          <w:color w:val="000000"/>
          <w:shd w:val="clear" w:color="auto" w:fill="FFFFFF"/>
        </w:rPr>
        <w:t xml:space="preserve"> </w:t>
      </w:r>
      <w:r w:rsidR="007E3198">
        <w:rPr>
          <w:rFonts w:cstheme="minorHAnsi"/>
          <w:shd w:val="clear" w:color="auto" w:fill="FFFFFF"/>
        </w:rPr>
        <w:t>N</w:t>
      </w:r>
      <w:r w:rsidR="003C0AB3">
        <w:rPr>
          <w:rFonts w:cstheme="minorHAnsi"/>
          <w:shd w:val="clear" w:color="auto" w:fill="FFFFFF"/>
        </w:rPr>
        <w:t xml:space="preserve">either the </w:t>
      </w:r>
      <w:r w:rsidR="00495582">
        <w:rPr>
          <w:rFonts w:cstheme="minorHAnsi"/>
          <w:shd w:val="clear" w:color="auto" w:fill="FFFFFF"/>
        </w:rPr>
        <w:t>‘</w:t>
      </w:r>
      <w:r w:rsidR="003C0AB3">
        <w:rPr>
          <w:rFonts w:cstheme="minorHAnsi"/>
          <w:shd w:val="clear" w:color="auto" w:fill="FFFFFF"/>
        </w:rPr>
        <w:t>community</w:t>
      </w:r>
      <w:r w:rsidR="00495582">
        <w:rPr>
          <w:rFonts w:cstheme="minorHAnsi"/>
          <w:shd w:val="clear" w:color="auto" w:fill="FFFFFF"/>
        </w:rPr>
        <w:t>’</w:t>
      </w:r>
      <w:r w:rsidR="003C0AB3">
        <w:rPr>
          <w:rFonts w:cstheme="minorHAnsi"/>
          <w:shd w:val="clear" w:color="auto" w:fill="FFFFFF"/>
        </w:rPr>
        <w:t xml:space="preserve"> </w:t>
      </w:r>
      <w:r w:rsidR="00201DFE">
        <w:rPr>
          <w:rFonts w:cstheme="minorHAnsi"/>
          <w:shd w:val="clear" w:color="auto" w:fill="FFFFFF"/>
        </w:rPr>
        <w:t>n</w:t>
      </w:r>
      <w:r w:rsidR="003C0AB3">
        <w:rPr>
          <w:rFonts w:cstheme="minorHAnsi"/>
          <w:shd w:val="clear" w:color="auto" w:fill="FFFFFF"/>
        </w:rPr>
        <w:t xml:space="preserve">or the </w:t>
      </w:r>
      <w:r w:rsidR="00495582">
        <w:rPr>
          <w:rFonts w:cstheme="minorHAnsi"/>
          <w:shd w:val="clear" w:color="auto" w:fill="FFFFFF"/>
        </w:rPr>
        <w:t>‘</w:t>
      </w:r>
      <w:r w:rsidR="003C0AB3">
        <w:rPr>
          <w:rFonts w:cstheme="minorHAnsi"/>
          <w:shd w:val="clear" w:color="auto" w:fill="FFFFFF"/>
        </w:rPr>
        <w:t>public</w:t>
      </w:r>
      <w:r w:rsidR="00495582">
        <w:rPr>
          <w:rFonts w:cstheme="minorHAnsi"/>
          <w:shd w:val="clear" w:color="auto" w:fill="FFFFFF"/>
        </w:rPr>
        <w:t>’</w:t>
      </w:r>
      <w:r w:rsidR="00201DFE">
        <w:rPr>
          <w:rFonts w:cstheme="minorHAnsi"/>
          <w:shd w:val="clear" w:color="auto" w:fill="FFFFFF"/>
        </w:rPr>
        <w:t xml:space="preserve">, </w:t>
      </w:r>
      <w:r w:rsidR="001D44EB">
        <w:rPr>
          <w:rFonts w:cstheme="minorHAnsi"/>
          <w:shd w:val="clear" w:color="auto" w:fill="FFFFFF"/>
        </w:rPr>
        <w:t xml:space="preserve">as </w:t>
      </w:r>
      <w:r w:rsidR="00201DFE">
        <w:rPr>
          <w:rFonts w:cstheme="minorHAnsi"/>
          <w:shd w:val="clear" w:color="auto" w:fill="FFFFFF"/>
        </w:rPr>
        <w:t>groups</w:t>
      </w:r>
      <w:r w:rsidR="00D61FF5">
        <w:rPr>
          <w:rFonts w:cstheme="minorHAnsi"/>
          <w:shd w:val="clear" w:color="auto" w:fill="FFFFFF"/>
        </w:rPr>
        <w:t xml:space="preserve"> that </w:t>
      </w:r>
      <w:r w:rsidR="00201DFE">
        <w:rPr>
          <w:rFonts w:cstheme="minorHAnsi"/>
          <w:shd w:val="clear" w:color="auto" w:fill="FFFFFF"/>
        </w:rPr>
        <w:t xml:space="preserve">are potentially affected or enriched by </w:t>
      </w:r>
      <w:r w:rsidR="00D61FF5">
        <w:rPr>
          <w:rFonts w:cstheme="minorHAnsi"/>
          <w:shd w:val="clear" w:color="auto" w:fill="FFFFFF"/>
        </w:rPr>
        <w:t>anti-racist</w:t>
      </w:r>
      <w:r w:rsidR="00201DFE">
        <w:rPr>
          <w:rFonts w:cstheme="minorHAnsi"/>
          <w:shd w:val="clear" w:color="auto" w:fill="FFFFFF"/>
        </w:rPr>
        <w:t xml:space="preserve"> dialogue</w:t>
      </w:r>
      <w:r w:rsidR="00F87997">
        <w:rPr>
          <w:rFonts w:cstheme="minorHAnsi"/>
          <w:shd w:val="clear" w:color="auto" w:fill="FFFFFF"/>
        </w:rPr>
        <w:t>,</w:t>
      </w:r>
      <w:r w:rsidR="00201DFE">
        <w:rPr>
          <w:rFonts w:cstheme="minorHAnsi"/>
          <w:shd w:val="clear" w:color="auto" w:fill="FFFFFF"/>
        </w:rPr>
        <w:t xml:space="preserve"> </w:t>
      </w:r>
      <w:r w:rsidR="003C0AB3">
        <w:rPr>
          <w:rFonts w:cstheme="minorHAnsi"/>
          <w:shd w:val="clear" w:color="auto" w:fill="FFFFFF"/>
        </w:rPr>
        <w:t>are recognised as stakeholders</w:t>
      </w:r>
      <w:r w:rsidR="007E3198">
        <w:rPr>
          <w:rFonts w:cstheme="minorHAnsi"/>
          <w:shd w:val="clear" w:color="auto" w:fill="FFFFFF"/>
        </w:rPr>
        <w:t xml:space="preserve"> in moral rights law</w:t>
      </w:r>
      <w:r w:rsidR="00F87997">
        <w:rPr>
          <w:rFonts w:cstheme="minorHAnsi"/>
          <w:shd w:val="clear" w:color="auto" w:fill="FFFFFF"/>
        </w:rPr>
        <w:t xml:space="preserve">. </w:t>
      </w:r>
    </w:p>
    <w:p w14:paraId="045D5143" w14:textId="3FE8B1C4" w:rsidR="00603707" w:rsidRPr="00087B11" w:rsidRDefault="00603707" w:rsidP="00603707">
      <w:pPr>
        <w:rPr>
          <w:rFonts w:cstheme="minorHAnsi"/>
          <w:b/>
          <w:bCs/>
          <w:color w:val="000000"/>
          <w:sz w:val="24"/>
          <w:szCs w:val="24"/>
          <w:shd w:val="clear" w:color="auto" w:fill="FFFFFF"/>
        </w:rPr>
      </w:pPr>
      <w:r w:rsidRPr="00087B11">
        <w:rPr>
          <w:rFonts w:cstheme="minorHAnsi"/>
          <w:b/>
          <w:bCs/>
          <w:color w:val="000000"/>
          <w:sz w:val="24"/>
          <w:szCs w:val="24"/>
          <w:shd w:val="clear" w:color="auto" w:fill="FFFFFF"/>
        </w:rPr>
        <w:t xml:space="preserve">The problem with moral rights </w:t>
      </w:r>
    </w:p>
    <w:p w14:paraId="55391D3F" w14:textId="7CF22D4A" w:rsidR="00AD7F21" w:rsidRDefault="00D050DA" w:rsidP="001C44E2">
      <w:pPr>
        <w:rPr>
          <w:rFonts w:cstheme="minorHAnsi"/>
          <w:shd w:val="clear" w:color="auto" w:fill="FFFFFF"/>
        </w:rPr>
      </w:pPr>
      <w:r>
        <w:rPr>
          <w:rFonts w:cstheme="minorHAnsi"/>
          <w:shd w:val="clear" w:color="auto" w:fill="FFFFFF"/>
        </w:rPr>
        <w:t xml:space="preserve">Moral rights </w:t>
      </w:r>
      <w:r w:rsidR="00ED4802">
        <w:rPr>
          <w:rFonts w:cstheme="minorHAnsi"/>
          <w:shd w:val="clear" w:color="auto" w:fill="FFFFFF"/>
        </w:rPr>
        <w:t>protect a</w:t>
      </w:r>
      <w:r>
        <w:rPr>
          <w:rFonts w:cstheme="minorHAnsi"/>
          <w:shd w:val="clear" w:color="auto" w:fill="FFFFFF"/>
        </w:rPr>
        <w:t xml:space="preserve"> </w:t>
      </w:r>
      <w:r w:rsidR="009F7894">
        <w:rPr>
          <w:rFonts w:cstheme="minorHAnsi"/>
          <w:shd w:val="clear" w:color="auto" w:fill="FFFFFF"/>
        </w:rPr>
        <w:t xml:space="preserve">very specific, and </w:t>
      </w:r>
      <w:r>
        <w:rPr>
          <w:rFonts w:cstheme="minorHAnsi"/>
          <w:shd w:val="clear" w:color="auto" w:fill="FFFFFF"/>
        </w:rPr>
        <w:t>contested</w:t>
      </w:r>
      <w:r w:rsidR="009F7894">
        <w:rPr>
          <w:rFonts w:cstheme="minorHAnsi"/>
          <w:shd w:val="clear" w:color="auto" w:fill="FFFFFF"/>
        </w:rPr>
        <w:t>,</w:t>
      </w:r>
      <w:r>
        <w:rPr>
          <w:rFonts w:cstheme="minorHAnsi"/>
          <w:shd w:val="clear" w:color="auto" w:fill="FFFFFF"/>
        </w:rPr>
        <w:t xml:space="preserve"> view of creativity and originality. </w:t>
      </w:r>
      <w:r w:rsidR="00ED4802">
        <w:rPr>
          <w:rFonts w:cstheme="minorHAnsi"/>
          <w:shd w:val="clear" w:color="auto" w:fill="FFFFFF"/>
        </w:rPr>
        <w:t>They</w:t>
      </w:r>
      <w:r>
        <w:rPr>
          <w:rFonts w:cstheme="minorHAnsi"/>
          <w:shd w:val="clear" w:color="auto" w:fill="FFFFFF"/>
        </w:rPr>
        <w:t xml:space="preserve"> are a civil law concept that come from the </w:t>
      </w:r>
      <w:r w:rsidR="004B3E28">
        <w:rPr>
          <w:rFonts w:cstheme="minorHAnsi"/>
          <w:shd w:val="clear" w:color="auto" w:fill="FFFFFF"/>
        </w:rPr>
        <w:t>R</w:t>
      </w:r>
      <w:r>
        <w:rPr>
          <w:rFonts w:cstheme="minorHAnsi"/>
          <w:shd w:val="clear" w:color="auto" w:fill="FFFFFF"/>
        </w:rPr>
        <w:t>omantic idea that an author’s personality is enshrined within a work, so that when a work is interfered with</w:t>
      </w:r>
      <w:r w:rsidR="00ED4802">
        <w:rPr>
          <w:rFonts w:cstheme="minorHAnsi"/>
          <w:shd w:val="clear" w:color="auto" w:fill="FFFFFF"/>
        </w:rPr>
        <w:t xml:space="preserve">, </w:t>
      </w:r>
      <w:r>
        <w:rPr>
          <w:rFonts w:cstheme="minorHAnsi"/>
          <w:shd w:val="clear" w:color="auto" w:fill="FFFFFF"/>
        </w:rPr>
        <w:t>then the reputation of the author is prejudiced</w:t>
      </w:r>
      <w:r w:rsidR="00902550">
        <w:rPr>
          <w:rFonts w:cstheme="minorHAnsi"/>
          <w:shd w:val="clear" w:color="auto" w:fill="FFFFFF"/>
        </w:rPr>
        <w:t xml:space="preserve"> (Aide</w:t>
      </w:r>
      <w:r w:rsidR="00C640B6">
        <w:rPr>
          <w:rFonts w:cstheme="minorHAnsi"/>
          <w:shd w:val="clear" w:color="auto" w:fill="FFFFFF"/>
        </w:rPr>
        <w:t>, 1990)</w:t>
      </w:r>
      <w:r>
        <w:rPr>
          <w:rFonts w:cstheme="minorHAnsi"/>
          <w:shd w:val="clear" w:color="auto" w:fill="FFFFFF"/>
        </w:rPr>
        <w:t>. In other words, you cannot separate the art from the artist</w:t>
      </w:r>
      <w:r w:rsidR="00DA621A">
        <w:rPr>
          <w:rFonts w:cstheme="minorHAnsi"/>
          <w:shd w:val="clear" w:color="auto" w:fill="FFFFFF"/>
        </w:rPr>
        <w:t xml:space="preserve"> as they share a sacred</w:t>
      </w:r>
      <w:r w:rsidR="00BE743B">
        <w:rPr>
          <w:rFonts w:cstheme="minorHAnsi"/>
          <w:shd w:val="clear" w:color="auto" w:fill="FFFFFF"/>
        </w:rPr>
        <w:t xml:space="preserve"> bond that should not be interfered with.</w:t>
      </w:r>
      <w:r>
        <w:rPr>
          <w:rFonts w:cstheme="minorHAnsi"/>
          <w:shd w:val="clear" w:color="auto" w:fill="FFFFFF"/>
        </w:rPr>
        <w:t xml:space="preserve"> For example</w:t>
      </w:r>
      <w:r w:rsidR="00ED4802">
        <w:rPr>
          <w:rFonts w:cstheme="minorHAnsi"/>
          <w:shd w:val="clear" w:color="auto" w:fill="FFFFFF"/>
        </w:rPr>
        <w:t>,</w:t>
      </w:r>
      <w:r>
        <w:rPr>
          <w:rFonts w:cstheme="minorHAnsi"/>
          <w:shd w:val="clear" w:color="auto" w:fill="FFFFFF"/>
        </w:rPr>
        <w:t xml:space="preserve"> in Canada</w:t>
      </w:r>
      <w:r w:rsidR="00D37957">
        <w:rPr>
          <w:rFonts w:cstheme="minorHAnsi"/>
          <w:shd w:val="clear" w:color="auto" w:fill="FFFFFF"/>
        </w:rPr>
        <w:t>,</w:t>
      </w:r>
      <w:r>
        <w:rPr>
          <w:rFonts w:cstheme="minorHAnsi"/>
          <w:shd w:val="clear" w:color="auto" w:fill="FFFFFF"/>
        </w:rPr>
        <w:t xml:space="preserve"> a statue within a mall was decorated with Christmas paraphernalia. The statue’s artist</w:t>
      </w:r>
      <w:r w:rsidR="00D37957">
        <w:rPr>
          <w:rFonts w:cstheme="minorHAnsi"/>
          <w:shd w:val="clear" w:color="auto" w:fill="FFFFFF"/>
        </w:rPr>
        <w:t xml:space="preserve"> </w:t>
      </w:r>
      <w:r w:rsidR="007048AE">
        <w:rPr>
          <w:rFonts w:cstheme="minorHAnsi"/>
          <w:shd w:val="clear" w:color="auto" w:fill="FFFFFF"/>
        </w:rPr>
        <w:t xml:space="preserve">successfully applied for </w:t>
      </w:r>
      <w:r>
        <w:rPr>
          <w:rFonts w:cstheme="minorHAnsi"/>
          <w:shd w:val="clear" w:color="auto" w:fill="FFFFFF"/>
        </w:rPr>
        <w:t>an injunction to stop this from occurring as they believed it prejudiced their reputation to have their artwork treated so</w:t>
      </w:r>
      <w:r w:rsidR="00835386">
        <w:rPr>
          <w:rFonts w:cstheme="minorHAnsi"/>
          <w:shd w:val="clear" w:color="auto" w:fill="FFFFFF"/>
        </w:rPr>
        <w:t xml:space="preserve"> (</w:t>
      </w:r>
      <w:r w:rsidR="00ED4802" w:rsidRPr="00F17176">
        <w:rPr>
          <w:i/>
        </w:rPr>
        <w:t>Snow v Eaton Shopping Centre</w:t>
      </w:r>
      <w:r w:rsidR="00ED4802" w:rsidRPr="00F17176">
        <w:t xml:space="preserve"> (1982) 73 CPR (2d) 204</w:t>
      </w:r>
      <w:r w:rsidR="00ED4802">
        <w:t>)</w:t>
      </w:r>
      <w:r w:rsidR="007048AE">
        <w:t>.</w:t>
      </w:r>
      <w:r>
        <w:rPr>
          <w:rFonts w:cstheme="minorHAnsi"/>
          <w:shd w:val="clear" w:color="auto" w:fill="FFFFFF"/>
        </w:rPr>
        <w:t xml:space="preserve"> </w:t>
      </w:r>
      <w:r w:rsidR="00BE743B">
        <w:rPr>
          <w:rFonts w:cstheme="minorHAnsi"/>
          <w:shd w:val="clear" w:color="auto" w:fill="FFFFFF"/>
        </w:rPr>
        <w:t xml:space="preserve">Moral rights also rely on an assumption that all works stem from the personality of an artist, even commissioned works of busts of historical figures where there may be artistic direction from third parties </w:t>
      </w:r>
      <w:r w:rsidR="00775853">
        <w:rPr>
          <w:rFonts w:cstheme="minorHAnsi"/>
          <w:shd w:val="clear" w:color="auto" w:fill="FFFFFF"/>
        </w:rPr>
        <w:t>that limit the artist’s aesthetic choices</w:t>
      </w:r>
      <w:r w:rsidR="005D30C4">
        <w:rPr>
          <w:rFonts w:cstheme="minorHAnsi"/>
          <w:shd w:val="clear" w:color="auto" w:fill="FFFFFF"/>
        </w:rPr>
        <w:t xml:space="preserve">. </w:t>
      </w:r>
    </w:p>
    <w:p w14:paraId="25F63AA9" w14:textId="69C0A251" w:rsidR="00835386" w:rsidRDefault="002831A3" w:rsidP="001C44E2">
      <w:pPr>
        <w:rPr>
          <w:rFonts w:cstheme="minorHAnsi"/>
          <w:shd w:val="clear" w:color="auto" w:fill="FFFFFF"/>
        </w:rPr>
      </w:pPr>
      <w:r>
        <w:rPr>
          <w:rFonts w:cstheme="minorHAnsi"/>
          <w:shd w:val="clear" w:color="auto" w:fill="FFFFFF"/>
        </w:rPr>
        <w:t>In safeguarding the expression of the creator, m</w:t>
      </w:r>
      <w:r w:rsidR="00BE743B">
        <w:rPr>
          <w:rFonts w:cstheme="minorHAnsi"/>
          <w:shd w:val="clear" w:color="auto" w:fill="FFFFFF"/>
        </w:rPr>
        <w:t xml:space="preserve">oral rights can sometimes conflict with user rights and free speech. </w:t>
      </w:r>
      <w:r w:rsidR="00881D4E">
        <w:rPr>
          <w:rFonts w:cstheme="minorHAnsi"/>
          <w:shd w:val="clear" w:color="auto" w:fill="FFFFFF"/>
        </w:rPr>
        <w:t xml:space="preserve">While the right of integrity </w:t>
      </w:r>
      <w:r w:rsidR="00835386">
        <w:rPr>
          <w:rFonts w:cstheme="minorHAnsi"/>
          <w:shd w:val="clear" w:color="auto" w:fill="FFFFFF"/>
        </w:rPr>
        <w:t xml:space="preserve">can </w:t>
      </w:r>
      <w:r w:rsidR="00971F31">
        <w:rPr>
          <w:rFonts w:cstheme="minorHAnsi"/>
          <w:shd w:val="clear" w:color="auto" w:fill="FFFFFF"/>
        </w:rPr>
        <w:t>protect</w:t>
      </w:r>
      <w:r w:rsidR="00835386">
        <w:rPr>
          <w:rFonts w:cstheme="minorHAnsi"/>
          <w:shd w:val="clear" w:color="auto" w:fill="FFFFFF"/>
        </w:rPr>
        <w:t xml:space="preserve"> creators from having their </w:t>
      </w:r>
      <w:r w:rsidR="001906E2">
        <w:rPr>
          <w:rFonts w:cstheme="minorHAnsi"/>
          <w:shd w:val="clear" w:color="auto" w:fill="FFFFFF"/>
        </w:rPr>
        <w:t>characters</w:t>
      </w:r>
      <w:r w:rsidR="00835386">
        <w:rPr>
          <w:rFonts w:cstheme="minorHAnsi"/>
          <w:shd w:val="clear" w:color="auto" w:fill="FFFFFF"/>
        </w:rPr>
        <w:t xml:space="preserve"> used in fan fiction, </w:t>
      </w:r>
      <w:r w:rsidR="004F3F3F">
        <w:rPr>
          <w:rFonts w:cstheme="minorHAnsi"/>
          <w:shd w:val="clear" w:color="auto" w:fill="FFFFFF"/>
        </w:rPr>
        <w:t>their</w:t>
      </w:r>
      <w:r w:rsidR="00835386">
        <w:rPr>
          <w:rFonts w:cstheme="minorHAnsi"/>
          <w:shd w:val="clear" w:color="auto" w:fill="FFFFFF"/>
        </w:rPr>
        <w:t xml:space="preserve"> music </w:t>
      </w:r>
      <w:r w:rsidR="00F94EA9">
        <w:rPr>
          <w:rFonts w:cstheme="minorHAnsi"/>
          <w:shd w:val="clear" w:color="auto" w:fill="FFFFFF"/>
        </w:rPr>
        <w:t xml:space="preserve">from </w:t>
      </w:r>
      <w:r w:rsidR="00835386">
        <w:rPr>
          <w:rFonts w:cstheme="minorHAnsi"/>
          <w:shd w:val="clear" w:color="auto" w:fill="FFFFFF"/>
        </w:rPr>
        <w:t xml:space="preserve">being played at a political rally they disagree with, </w:t>
      </w:r>
      <w:r w:rsidR="00DF0880">
        <w:rPr>
          <w:rFonts w:cstheme="minorHAnsi"/>
          <w:shd w:val="clear" w:color="auto" w:fill="FFFFFF"/>
        </w:rPr>
        <w:t xml:space="preserve">or </w:t>
      </w:r>
      <w:r w:rsidR="00835386">
        <w:rPr>
          <w:rFonts w:cstheme="minorHAnsi"/>
          <w:shd w:val="clear" w:color="auto" w:fill="FFFFFF"/>
        </w:rPr>
        <w:t xml:space="preserve">their work </w:t>
      </w:r>
      <w:r w:rsidR="001906E2">
        <w:rPr>
          <w:rFonts w:cstheme="minorHAnsi"/>
          <w:shd w:val="clear" w:color="auto" w:fill="FFFFFF"/>
        </w:rPr>
        <w:t xml:space="preserve">from being </w:t>
      </w:r>
      <w:r w:rsidR="00835386">
        <w:rPr>
          <w:rFonts w:cstheme="minorHAnsi"/>
          <w:shd w:val="clear" w:color="auto" w:fill="FFFFFF"/>
        </w:rPr>
        <w:t>hung inappropriately at a gallery, it also puts the creator’s freedom of expression above the freedom of speech others</w:t>
      </w:r>
      <w:r w:rsidR="00913A49">
        <w:rPr>
          <w:rFonts w:cstheme="minorHAnsi"/>
          <w:shd w:val="clear" w:color="auto" w:fill="FFFFFF"/>
        </w:rPr>
        <w:t xml:space="preserve"> – including activists who may object to </w:t>
      </w:r>
      <w:r w:rsidR="006836D3">
        <w:rPr>
          <w:rFonts w:cstheme="minorHAnsi"/>
          <w:shd w:val="clear" w:color="auto" w:fill="FFFFFF"/>
        </w:rPr>
        <w:t>racist</w:t>
      </w:r>
      <w:r w:rsidR="00913A49">
        <w:rPr>
          <w:rFonts w:cstheme="minorHAnsi"/>
          <w:shd w:val="clear" w:color="auto" w:fill="FFFFFF"/>
        </w:rPr>
        <w:t xml:space="preserve"> message</w:t>
      </w:r>
      <w:r w:rsidR="006836D3">
        <w:rPr>
          <w:rFonts w:cstheme="minorHAnsi"/>
          <w:shd w:val="clear" w:color="auto" w:fill="FFFFFF"/>
        </w:rPr>
        <w:t>s</w:t>
      </w:r>
      <w:r w:rsidR="00913A49">
        <w:rPr>
          <w:rFonts w:cstheme="minorHAnsi"/>
          <w:shd w:val="clear" w:color="auto" w:fill="FFFFFF"/>
        </w:rPr>
        <w:t xml:space="preserve">, themes, or </w:t>
      </w:r>
      <w:r w:rsidR="007B27BF">
        <w:rPr>
          <w:rFonts w:cstheme="minorHAnsi"/>
          <w:shd w:val="clear" w:color="auto" w:fill="FFFFFF"/>
        </w:rPr>
        <w:t xml:space="preserve">the </w:t>
      </w:r>
      <w:r w:rsidR="008C7040">
        <w:rPr>
          <w:rFonts w:cstheme="minorHAnsi"/>
          <w:shd w:val="clear" w:color="auto" w:fill="FFFFFF"/>
        </w:rPr>
        <w:t xml:space="preserve">deeds of </w:t>
      </w:r>
      <w:r w:rsidR="00737229">
        <w:rPr>
          <w:rFonts w:cstheme="minorHAnsi"/>
          <w:shd w:val="clear" w:color="auto" w:fill="FFFFFF"/>
        </w:rPr>
        <w:t>an</w:t>
      </w:r>
      <w:r w:rsidR="008C7040">
        <w:rPr>
          <w:rFonts w:cstheme="minorHAnsi"/>
          <w:shd w:val="clear" w:color="auto" w:fill="FFFFFF"/>
        </w:rPr>
        <w:t xml:space="preserve"> individual depicted in the work.</w:t>
      </w:r>
      <w:r w:rsidR="00835386">
        <w:rPr>
          <w:rFonts w:cstheme="minorHAnsi"/>
          <w:shd w:val="clear" w:color="auto" w:fill="FFFFFF"/>
        </w:rPr>
        <w:t xml:space="preserve"> While </w:t>
      </w:r>
      <w:r w:rsidR="00ED4802">
        <w:rPr>
          <w:rFonts w:cstheme="minorHAnsi"/>
          <w:shd w:val="clear" w:color="auto" w:fill="FFFFFF"/>
        </w:rPr>
        <w:t>there has been very little litigation</w:t>
      </w:r>
      <w:r w:rsidR="008C7040">
        <w:rPr>
          <w:rFonts w:cstheme="minorHAnsi"/>
          <w:shd w:val="clear" w:color="auto" w:fill="FFFFFF"/>
        </w:rPr>
        <w:t xml:space="preserve"> around moral rights</w:t>
      </w:r>
      <w:r w:rsidR="00ED4802">
        <w:rPr>
          <w:rFonts w:cstheme="minorHAnsi"/>
          <w:shd w:val="clear" w:color="auto" w:fill="FFFFFF"/>
        </w:rPr>
        <w:t xml:space="preserve">, especially in </w:t>
      </w:r>
      <w:r w:rsidR="00C30A31">
        <w:rPr>
          <w:rFonts w:cstheme="minorHAnsi"/>
          <w:shd w:val="clear" w:color="auto" w:fill="FFFFFF"/>
        </w:rPr>
        <w:t xml:space="preserve">common </w:t>
      </w:r>
      <w:r w:rsidR="00ED4802">
        <w:rPr>
          <w:rFonts w:cstheme="minorHAnsi"/>
          <w:shd w:val="clear" w:color="auto" w:fill="FFFFFF"/>
        </w:rPr>
        <w:t xml:space="preserve">law countries, </w:t>
      </w:r>
      <w:r w:rsidR="008C7040">
        <w:rPr>
          <w:rFonts w:cstheme="minorHAnsi"/>
          <w:shd w:val="clear" w:color="auto" w:fill="FFFFFF"/>
        </w:rPr>
        <w:t>the</w:t>
      </w:r>
      <w:r w:rsidR="00E46416">
        <w:rPr>
          <w:rFonts w:cstheme="minorHAnsi"/>
          <w:shd w:val="clear" w:color="auto" w:fill="FFFFFF"/>
        </w:rPr>
        <w:t xml:space="preserve">y </w:t>
      </w:r>
      <w:r w:rsidR="00ED4802">
        <w:rPr>
          <w:rFonts w:cstheme="minorHAnsi"/>
          <w:shd w:val="clear" w:color="auto" w:fill="FFFFFF"/>
        </w:rPr>
        <w:t>still create a barrier to protest, critique</w:t>
      </w:r>
      <w:r w:rsidR="005B4E24">
        <w:rPr>
          <w:rFonts w:cstheme="minorHAnsi"/>
          <w:shd w:val="clear" w:color="auto" w:fill="FFFFFF"/>
        </w:rPr>
        <w:t>,</w:t>
      </w:r>
      <w:r w:rsidR="00ED4802">
        <w:rPr>
          <w:rFonts w:cstheme="minorHAnsi"/>
          <w:shd w:val="clear" w:color="auto" w:fill="FFFFFF"/>
        </w:rPr>
        <w:t xml:space="preserve"> and engagement</w:t>
      </w:r>
      <w:r w:rsidR="005B4E24">
        <w:rPr>
          <w:rFonts w:cstheme="minorHAnsi"/>
          <w:shd w:val="clear" w:color="auto" w:fill="FFFFFF"/>
        </w:rPr>
        <w:t>.</w:t>
      </w:r>
      <w:r w:rsidR="00ED4802">
        <w:rPr>
          <w:rFonts w:cstheme="minorHAnsi"/>
          <w:shd w:val="clear" w:color="auto" w:fill="FFFFFF"/>
        </w:rPr>
        <w:t xml:space="preserve"> </w:t>
      </w:r>
      <w:r w:rsidR="005B4E24">
        <w:rPr>
          <w:rFonts w:cstheme="minorHAnsi"/>
          <w:shd w:val="clear" w:color="auto" w:fill="FFFFFF"/>
        </w:rPr>
        <w:t xml:space="preserve">This is </w:t>
      </w:r>
      <w:r w:rsidR="00ED4802">
        <w:rPr>
          <w:rFonts w:cstheme="minorHAnsi"/>
          <w:shd w:val="clear" w:color="auto" w:fill="FFFFFF"/>
        </w:rPr>
        <w:t xml:space="preserve">especially </w:t>
      </w:r>
      <w:r w:rsidR="005B4E24">
        <w:rPr>
          <w:rFonts w:cstheme="minorHAnsi"/>
          <w:shd w:val="clear" w:color="auto" w:fill="FFFFFF"/>
        </w:rPr>
        <w:t xml:space="preserve">the case for public art, </w:t>
      </w:r>
      <w:r w:rsidR="00293918">
        <w:rPr>
          <w:rFonts w:cstheme="minorHAnsi"/>
          <w:shd w:val="clear" w:color="auto" w:fill="FFFFFF"/>
        </w:rPr>
        <w:t>for which</w:t>
      </w:r>
      <w:r w:rsidR="00C36A7C">
        <w:rPr>
          <w:rFonts w:cstheme="minorHAnsi"/>
          <w:shd w:val="clear" w:color="auto" w:fill="FFFFFF"/>
        </w:rPr>
        <w:t xml:space="preserve"> </w:t>
      </w:r>
      <w:r w:rsidR="00D20F85">
        <w:rPr>
          <w:rFonts w:cstheme="minorHAnsi"/>
          <w:shd w:val="clear" w:color="auto" w:fill="FFFFFF"/>
        </w:rPr>
        <w:t>citizens have</w:t>
      </w:r>
      <w:r w:rsidR="00313B17">
        <w:rPr>
          <w:rFonts w:cstheme="minorHAnsi"/>
          <w:shd w:val="clear" w:color="auto" w:fill="FFFFFF"/>
        </w:rPr>
        <w:t xml:space="preserve"> </w:t>
      </w:r>
      <w:r w:rsidR="00C36A7C">
        <w:rPr>
          <w:rFonts w:cstheme="minorHAnsi"/>
          <w:shd w:val="clear" w:color="auto" w:fill="FFFFFF"/>
        </w:rPr>
        <w:t>lit</w:t>
      </w:r>
      <w:r w:rsidR="00ED4802">
        <w:rPr>
          <w:rFonts w:cstheme="minorHAnsi"/>
          <w:shd w:val="clear" w:color="auto" w:fill="FFFFFF"/>
        </w:rPr>
        <w:t xml:space="preserve">tle say over </w:t>
      </w:r>
      <w:r w:rsidR="00D20F85">
        <w:rPr>
          <w:rFonts w:cstheme="minorHAnsi"/>
          <w:shd w:val="clear" w:color="auto" w:fill="FFFFFF"/>
        </w:rPr>
        <w:t>its</w:t>
      </w:r>
      <w:r w:rsidR="00ED4802">
        <w:rPr>
          <w:rFonts w:cstheme="minorHAnsi"/>
          <w:shd w:val="clear" w:color="auto" w:fill="FFFFFF"/>
        </w:rPr>
        <w:t xml:space="preserve"> installation</w:t>
      </w:r>
      <w:r w:rsidR="00262802">
        <w:rPr>
          <w:rFonts w:cstheme="minorHAnsi"/>
          <w:shd w:val="clear" w:color="auto" w:fill="FFFFFF"/>
        </w:rPr>
        <w:t xml:space="preserve"> – or continued presence</w:t>
      </w:r>
      <w:r w:rsidR="00ED4802">
        <w:rPr>
          <w:rFonts w:cstheme="minorHAnsi"/>
          <w:shd w:val="clear" w:color="auto" w:fill="FFFFFF"/>
        </w:rPr>
        <w:t xml:space="preserve"> </w:t>
      </w:r>
      <w:r w:rsidR="00262802">
        <w:rPr>
          <w:rFonts w:cstheme="minorHAnsi"/>
          <w:shd w:val="clear" w:color="auto" w:fill="FFFFFF"/>
        </w:rPr>
        <w:t>–</w:t>
      </w:r>
      <w:r w:rsidR="00D20F85">
        <w:rPr>
          <w:rFonts w:cstheme="minorHAnsi"/>
          <w:shd w:val="clear" w:color="auto" w:fill="FFFFFF"/>
        </w:rPr>
        <w:t xml:space="preserve"> </w:t>
      </w:r>
      <w:r w:rsidR="00ED4802">
        <w:rPr>
          <w:rFonts w:cstheme="minorHAnsi"/>
          <w:shd w:val="clear" w:color="auto" w:fill="FFFFFF"/>
        </w:rPr>
        <w:t>in the spaces they inhabit</w:t>
      </w:r>
      <w:r w:rsidR="00313B17">
        <w:rPr>
          <w:rFonts w:cstheme="minorHAnsi"/>
          <w:shd w:val="clear" w:color="auto" w:fill="FFFFFF"/>
        </w:rPr>
        <w:t>.</w:t>
      </w:r>
    </w:p>
    <w:p w14:paraId="3296FD77" w14:textId="351DE72D" w:rsidR="004135C1" w:rsidRPr="004135C1" w:rsidRDefault="004135C1" w:rsidP="001C44E2">
      <w:pPr>
        <w:rPr>
          <w:rFonts w:cstheme="minorHAnsi"/>
          <w:b/>
          <w:bCs/>
          <w:shd w:val="clear" w:color="auto" w:fill="FFFFFF"/>
        </w:rPr>
      </w:pPr>
      <w:r w:rsidRPr="004135C1">
        <w:rPr>
          <w:rFonts w:cstheme="minorHAnsi"/>
          <w:b/>
          <w:bCs/>
          <w:shd w:val="clear" w:color="auto" w:fill="FFFFFF"/>
        </w:rPr>
        <w:lastRenderedPageBreak/>
        <w:t>Reforming moral rights</w:t>
      </w:r>
    </w:p>
    <w:p w14:paraId="7CFAAB8C" w14:textId="04DEB0B5" w:rsidR="00D92080" w:rsidRDefault="002E3D49" w:rsidP="001C44E2">
      <w:pPr>
        <w:rPr>
          <w:rFonts w:cstheme="minorHAnsi"/>
          <w:shd w:val="clear" w:color="auto" w:fill="FFFFFF"/>
        </w:rPr>
      </w:pPr>
      <w:r>
        <w:rPr>
          <w:rFonts w:cstheme="minorHAnsi"/>
          <w:shd w:val="clear" w:color="auto" w:fill="FFFFFF"/>
        </w:rPr>
        <w:t xml:space="preserve">The fact that doing </w:t>
      </w:r>
      <w:r w:rsidRPr="00F60CA5">
        <w:rPr>
          <w:rFonts w:cstheme="minorHAnsi"/>
          <w:i/>
          <w:iCs/>
          <w:shd w:val="clear" w:color="auto" w:fill="FFFFFF"/>
        </w:rPr>
        <w:t>anything</w:t>
      </w:r>
      <w:r>
        <w:rPr>
          <w:rFonts w:cstheme="minorHAnsi"/>
          <w:shd w:val="clear" w:color="auto" w:fill="FFFFFF"/>
        </w:rPr>
        <w:t xml:space="preserve"> to </w:t>
      </w:r>
      <w:r w:rsidR="00F60CA5">
        <w:rPr>
          <w:rFonts w:cstheme="minorHAnsi"/>
          <w:shd w:val="clear" w:color="auto" w:fill="FFFFFF"/>
        </w:rPr>
        <w:t xml:space="preserve">a </w:t>
      </w:r>
      <w:r w:rsidR="00AC08AE">
        <w:rPr>
          <w:rFonts w:cstheme="minorHAnsi"/>
          <w:shd w:val="clear" w:color="auto" w:fill="FFFFFF"/>
        </w:rPr>
        <w:t>contested statue</w:t>
      </w:r>
      <w:r w:rsidR="00F60CA5" w:rsidRPr="00F60CA5">
        <w:rPr>
          <w:rFonts w:cstheme="minorHAnsi"/>
          <w:shd w:val="clear" w:color="auto" w:fill="FFFFFF"/>
        </w:rPr>
        <w:t xml:space="preserve"> </w:t>
      </w:r>
      <w:r w:rsidR="00682A13">
        <w:rPr>
          <w:rFonts w:cstheme="minorHAnsi"/>
          <w:shd w:val="clear" w:color="auto" w:fill="FFFFFF"/>
        </w:rPr>
        <w:t xml:space="preserve">including painting on it </w:t>
      </w:r>
      <w:r w:rsidR="00F60CA5">
        <w:rPr>
          <w:rFonts w:cstheme="minorHAnsi"/>
          <w:shd w:val="clear" w:color="auto" w:fill="FFFFFF"/>
        </w:rPr>
        <w:t>c</w:t>
      </w:r>
      <w:r w:rsidR="0096773B">
        <w:rPr>
          <w:rFonts w:cstheme="minorHAnsi"/>
          <w:shd w:val="clear" w:color="auto" w:fill="FFFFFF"/>
        </w:rPr>
        <w:t xml:space="preserve">an </w:t>
      </w:r>
      <w:r w:rsidR="00F60CA5">
        <w:rPr>
          <w:rFonts w:cstheme="minorHAnsi"/>
          <w:shd w:val="clear" w:color="auto" w:fill="FFFFFF"/>
        </w:rPr>
        <w:t>trigger a moral rights claim</w:t>
      </w:r>
      <w:r w:rsidR="00AC08AE">
        <w:rPr>
          <w:rFonts w:cstheme="minorHAnsi"/>
          <w:shd w:val="clear" w:color="auto" w:fill="FFFFFF"/>
        </w:rPr>
        <w:t xml:space="preserve">, </w:t>
      </w:r>
      <w:r w:rsidR="001C44E2">
        <w:rPr>
          <w:rFonts w:cstheme="minorHAnsi"/>
          <w:shd w:val="clear" w:color="auto" w:fill="FFFFFF"/>
        </w:rPr>
        <w:t xml:space="preserve">runs counter to the sense of belonging that public art is meant to represent and reflect. It </w:t>
      </w:r>
      <w:r w:rsidR="00F22B8E">
        <w:rPr>
          <w:rFonts w:cstheme="minorHAnsi"/>
          <w:shd w:val="clear" w:color="auto" w:fill="FFFFFF"/>
        </w:rPr>
        <w:t xml:space="preserve">is </w:t>
      </w:r>
      <w:r w:rsidR="001C44E2">
        <w:rPr>
          <w:rFonts w:cstheme="minorHAnsi"/>
          <w:shd w:val="clear" w:color="auto" w:fill="FFFFFF"/>
        </w:rPr>
        <w:t xml:space="preserve">also </w:t>
      </w:r>
      <w:r w:rsidR="00F22B8E">
        <w:rPr>
          <w:rFonts w:cstheme="minorHAnsi"/>
          <w:shd w:val="clear" w:color="auto" w:fill="FFFFFF"/>
        </w:rPr>
        <w:t xml:space="preserve">inconsistent with </w:t>
      </w:r>
      <w:r w:rsidR="00D92080">
        <w:rPr>
          <w:rFonts w:cstheme="minorHAnsi"/>
          <w:shd w:val="clear" w:color="auto" w:fill="FFFFFF"/>
        </w:rPr>
        <w:t xml:space="preserve">other provisions in </w:t>
      </w:r>
      <w:r w:rsidR="000E608D">
        <w:rPr>
          <w:rFonts w:cstheme="minorHAnsi"/>
          <w:shd w:val="clear" w:color="auto" w:fill="FFFFFF"/>
        </w:rPr>
        <w:t>Australia’s</w:t>
      </w:r>
      <w:r w:rsidR="00D92080">
        <w:rPr>
          <w:rFonts w:cstheme="minorHAnsi"/>
          <w:shd w:val="clear" w:color="auto" w:fill="FFFFFF"/>
        </w:rPr>
        <w:t xml:space="preserve"> </w:t>
      </w:r>
      <w:bookmarkStart w:id="0" w:name="_Hlk133998907"/>
      <w:r w:rsidR="00D92080" w:rsidRPr="00C43CA8">
        <w:rPr>
          <w:rFonts w:cstheme="minorHAnsi"/>
          <w:i/>
          <w:iCs/>
          <w:shd w:val="clear" w:color="auto" w:fill="FFFFFF"/>
        </w:rPr>
        <w:t>Copyright Act</w:t>
      </w:r>
      <w:r w:rsidR="000E608D" w:rsidRPr="00C43CA8">
        <w:rPr>
          <w:rFonts w:cstheme="minorHAnsi"/>
          <w:i/>
          <w:iCs/>
          <w:shd w:val="clear" w:color="auto" w:fill="FFFFFF"/>
        </w:rPr>
        <w:t xml:space="preserve"> 1968</w:t>
      </w:r>
      <w:r w:rsidR="00EE4A88">
        <w:rPr>
          <w:rFonts w:cstheme="minorHAnsi"/>
          <w:shd w:val="clear" w:color="auto" w:fill="FFFFFF"/>
        </w:rPr>
        <w:t xml:space="preserve">, specifically ss 65-68, </w:t>
      </w:r>
      <w:bookmarkEnd w:id="0"/>
      <w:r w:rsidR="00D92080">
        <w:rPr>
          <w:rFonts w:cstheme="minorHAnsi"/>
          <w:shd w:val="clear" w:color="auto" w:fill="FFFFFF"/>
        </w:rPr>
        <w:t xml:space="preserve">that explicitly </w:t>
      </w:r>
      <w:r w:rsidR="00D92080" w:rsidRPr="00A76DB5">
        <w:rPr>
          <w:rFonts w:cstheme="minorHAnsi"/>
          <w:shd w:val="clear" w:color="auto" w:fill="FFFFFF"/>
        </w:rPr>
        <w:t>recognise</w:t>
      </w:r>
      <w:r w:rsidR="00F22B8E">
        <w:rPr>
          <w:rFonts w:cstheme="minorHAnsi"/>
          <w:shd w:val="clear" w:color="auto" w:fill="FFFFFF"/>
        </w:rPr>
        <w:t>d</w:t>
      </w:r>
      <w:r w:rsidR="00D92080" w:rsidRPr="00A76DB5">
        <w:rPr>
          <w:rFonts w:cstheme="minorHAnsi"/>
          <w:shd w:val="clear" w:color="auto" w:fill="FFFFFF"/>
        </w:rPr>
        <w:t xml:space="preserve"> the </w:t>
      </w:r>
      <w:r w:rsidR="00581B6E" w:rsidRPr="00A76DB5">
        <w:rPr>
          <w:rFonts w:cstheme="minorHAnsi"/>
          <w:shd w:val="clear" w:color="auto" w:fill="FFFFFF"/>
        </w:rPr>
        <w:t xml:space="preserve">right to enjoy the </w:t>
      </w:r>
      <w:r w:rsidR="00A76DB5" w:rsidRPr="00A76DB5">
        <w:rPr>
          <w:rFonts w:cstheme="minorHAnsi"/>
          <w:shd w:val="clear" w:color="auto" w:fill="FFFFFF"/>
        </w:rPr>
        <w:t xml:space="preserve">physical commons by permitting some </w:t>
      </w:r>
      <w:r w:rsidR="00293918">
        <w:rPr>
          <w:rFonts w:cstheme="minorHAnsi"/>
          <w:shd w:val="clear" w:color="auto" w:fill="FFFFFF"/>
        </w:rPr>
        <w:t>two-</w:t>
      </w:r>
      <w:r w:rsidR="007A7641">
        <w:rPr>
          <w:rFonts w:cstheme="minorHAnsi"/>
          <w:shd w:val="clear" w:color="auto" w:fill="FFFFFF"/>
        </w:rPr>
        <w:t>dimensional</w:t>
      </w:r>
      <w:r w:rsidR="0049261B">
        <w:rPr>
          <w:rFonts w:cstheme="minorHAnsi"/>
          <w:shd w:val="clear" w:color="auto" w:fill="FFFFFF"/>
        </w:rPr>
        <w:t xml:space="preserve"> </w:t>
      </w:r>
      <w:r w:rsidR="00A76DB5" w:rsidRPr="00A76DB5">
        <w:rPr>
          <w:rFonts w:cstheme="minorHAnsi"/>
          <w:shd w:val="clear" w:color="auto" w:fill="FFFFFF"/>
        </w:rPr>
        <w:t>engagements</w:t>
      </w:r>
      <w:r w:rsidR="00FE42F2">
        <w:rPr>
          <w:rFonts w:cstheme="minorHAnsi"/>
          <w:shd w:val="clear" w:color="auto" w:fill="FFFFFF"/>
        </w:rPr>
        <w:t xml:space="preserve"> (</w:t>
      </w:r>
      <w:proofErr w:type="spellStart"/>
      <w:r w:rsidR="00FE42F2">
        <w:rPr>
          <w:rFonts w:cstheme="minorHAnsi"/>
          <w:shd w:val="clear" w:color="auto" w:fill="FFFFFF"/>
        </w:rPr>
        <w:t>ie</w:t>
      </w:r>
      <w:proofErr w:type="spellEnd"/>
      <w:r w:rsidR="00FE42F2">
        <w:rPr>
          <w:rFonts w:cstheme="minorHAnsi"/>
          <w:shd w:val="clear" w:color="auto" w:fill="FFFFFF"/>
        </w:rPr>
        <w:t xml:space="preserve"> </w:t>
      </w:r>
      <w:r w:rsidR="00DC0AF4">
        <w:rPr>
          <w:rFonts w:cstheme="minorHAnsi"/>
          <w:shd w:val="clear" w:color="auto" w:fill="FFFFFF"/>
        </w:rPr>
        <w:t>making a painting</w:t>
      </w:r>
      <w:r w:rsidR="00F11E41">
        <w:rPr>
          <w:rFonts w:cstheme="minorHAnsi"/>
          <w:shd w:val="clear" w:color="auto" w:fill="FFFFFF"/>
        </w:rPr>
        <w:t xml:space="preserve"> or a sketch, taking a photograph) </w:t>
      </w:r>
      <w:r w:rsidR="00A76DB5" w:rsidRPr="00A76DB5">
        <w:rPr>
          <w:rFonts w:cstheme="minorHAnsi"/>
          <w:shd w:val="clear" w:color="auto" w:fill="FFFFFF"/>
        </w:rPr>
        <w:t>with public art</w:t>
      </w:r>
      <w:r w:rsidR="00D92080" w:rsidRPr="00A76DB5">
        <w:rPr>
          <w:rFonts w:cstheme="minorHAnsi"/>
          <w:shd w:val="clear" w:color="auto" w:fill="FFFFFF"/>
        </w:rPr>
        <w:t xml:space="preserve"> </w:t>
      </w:r>
      <w:r w:rsidR="00A76DB5" w:rsidRPr="00A76DB5">
        <w:rPr>
          <w:rFonts w:cstheme="minorHAnsi"/>
          <w:shd w:val="clear" w:color="auto" w:fill="FFFFFF"/>
        </w:rPr>
        <w:t>that would otherwise amount to copyright infringement.</w:t>
      </w:r>
      <w:r w:rsidR="00CB3E0F">
        <w:rPr>
          <w:rFonts w:cstheme="minorHAnsi"/>
          <w:shd w:val="clear" w:color="auto" w:fill="FFFFFF"/>
        </w:rPr>
        <w:t xml:space="preserve"> </w:t>
      </w:r>
      <w:r w:rsidR="00275C3F">
        <w:rPr>
          <w:rFonts w:cstheme="minorHAnsi"/>
          <w:shd w:val="clear" w:color="auto" w:fill="FFFFFF"/>
        </w:rPr>
        <w:t xml:space="preserve">Moral rights </w:t>
      </w:r>
      <w:r w:rsidR="008543B5">
        <w:rPr>
          <w:rFonts w:cstheme="minorHAnsi"/>
          <w:shd w:val="clear" w:color="auto" w:fill="FFFFFF"/>
        </w:rPr>
        <w:t>law</w:t>
      </w:r>
      <w:r w:rsidR="008B1407">
        <w:rPr>
          <w:rFonts w:cstheme="minorHAnsi"/>
          <w:shd w:val="clear" w:color="auto" w:fill="FFFFFF"/>
        </w:rPr>
        <w:t xml:space="preserve">, as currently framed, </w:t>
      </w:r>
      <w:r w:rsidR="008543B5">
        <w:rPr>
          <w:rFonts w:cstheme="minorHAnsi"/>
          <w:shd w:val="clear" w:color="auto" w:fill="FFFFFF"/>
        </w:rPr>
        <w:t xml:space="preserve">sends a message that </w:t>
      </w:r>
      <w:r w:rsidR="008B1407">
        <w:rPr>
          <w:rFonts w:cstheme="minorHAnsi"/>
          <w:shd w:val="clear" w:color="auto" w:fill="FFFFFF"/>
        </w:rPr>
        <w:t>racial justice is not a priority in our public spaces.</w:t>
      </w:r>
    </w:p>
    <w:p w14:paraId="51437A68" w14:textId="6A9977C5" w:rsidR="00446531" w:rsidRDefault="008543B5" w:rsidP="00446531">
      <w:pPr>
        <w:rPr>
          <w:rFonts w:cstheme="minorHAnsi"/>
          <w:shd w:val="clear" w:color="auto" w:fill="FFFFFF"/>
        </w:rPr>
      </w:pPr>
      <w:r w:rsidRPr="00D1201D">
        <w:rPr>
          <w:rFonts w:cstheme="minorHAnsi"/>
          <w:shd w:val="clear" w:color="auto" w:fill="FFFFFF"/>
        </w:rPr>
        <w:t xml:space="preserve">Public spaces should be democratic spaces that foster, rather than shut down, dialogue around the place and purpose of contested statues. </w:t>
      </w:r>
      <w:r w:rsidRPr="00125C77">
        <w:rPr>
          <w:rFonts w:cstheme="minorHAnsi"/>
          <w:shd w:val="clear" w:color="auto" w:fill="FFFFFF"/>
        </w:rPr>
        <w:t xml:space="preserve">Three possibilities for </w:t>
      </w:r>
      <w:r w:rsidR="00D1201D" w:rsidRPr="00125C77">
        <w:rPr>
          <w:rFonts w:cstheme="minorHAnsi"/>
          <w:shd w:val="clear" w:color="auto" w:fill="FFFFFF"/>
        </w:rPr>
        <w:t xml:space="preserve">moral rights </w:t>
      </w:r>
      <w:r w:rsidRPr="00125C77">
        <w:rPr>
          <w:rFonts w:cstheme="minorHAnsi"/>
          <w:shd w:val="clear" w:color="auto" w:fill="FFFFFF"/>
        </w:rPr>
        <w:t>reform</w:t>
      </w:r>
      <w:r w:rsidRPr="00D1201D">
        <w:rPr>
          <w:rFonts w:cstheme="minorHAnsi"/>
          <w:shd w:val="clear" w:color="auto" w:fill="FFFFFF"/>
        </w:rPr>
        <w:t xml:space="preserve"> include mandating political speech as a factor to consider when assessing the defence of reasonableness to moral rights infringement; introducing a designated public art exception to moral rights infringement</w:t>
      </w:r>
      <w:r w:rsidR="00D1201D" w:rsidRPr="00D1201D">
        <w:rPr>
          <w:rFonts w:cstheme="minorHAnsi"/>
          <w:shd w:val="clear" w:color="auto" w:fill="FFFFFF"/>
        </w:rPr>
        <w:t>;</w:t>
      </w:r>
      <w:r w:rsidR="00C05221">
        <w:rPr>
          <w:rFonts w:cstheme="minorHAnsi"/>
          <w:shd w:val="clear" w:color="auto" w:fill="FFFFFF"/>
        </w:rPr>
        <w:t xml:space="preserve"> and i</w:t>
      </w:r>
      <w:r w:rsidR="00D1201D" w:rsidRPr="00D1201D">
        <w:rPr>
          <w:rFonts w:cstheme="minorHAnsi"/>
          <w:shd w:val="clear" w:color="auto" w:fill="FFFFFF"/>
        </w:rPr>
        <w:t>nvestigating whether the moral rights regime unduly burdens the freedom of political communication</w:t>
      </w:r>
      <w:r w:rsidR="000A612A">
        <w:rPr>
          <w:rFonts w:cstheme="minorHAnsi"/>
          <w:shd w:val="clear" w:color="auto" w:fill="FFFFFF"/>
        </w:rPr>
        <w:t xml:space="preserve"> (Hadley</w:t>
      </w:r>
      <w:r w:rsidR="00AA24FF">
        <w:rPr>
          <w:rFonts w:cstheme="minorHAnsi"/>
          <w:shd w:val="clear" w:color="auto" w:fill="FFFFFF"/>
        </w:rPr>
        <w:t>, Hook</w:t>
      </w:r>
      <w:r w:rsidR="00D20796">
        <w:rPr>
          <w:rFonts w:cstheme="minorHAnsi"/>
          <w:shd w:val="clear" w:color="auto" w:fill="FFFFFF"/>
        </w:rPr>
        <w:t>,</w:t>
      </w:r>
      <w:r w:rsidR="00AA24FF">
        <w:rPr>
          <w:rFonts w:cstheme="minorHAnsi"/>
          <w:shd w:val="clear" w:color="auto" w:fill="FFFFFF"/>
        </w:rPr>
        <w:t xml:space="preserve"> and Orr</w:t>
      </w:r>
      <w:r w:rsidR="00AA24FF" w:rsidRPr="002D76F2">
        <w:rPr>
          <w:rFonts w:cstheme="minorHAnsi"/>
          <w:shd w:val="clear" w:color="auto" w:fill="FFFFFF"/>
        </w:rPr>
        <w:t xml:space="preserve">, </w:t>
      </w:r>
      <w:r w:rsidR="000A612A" w:rsidRPr="002D76F2">
        <w:rPr>
          <w:rFonts w:cstheme="minorHAnsi"/>
          <w:shd w:val="clear" w:color="auto" w:fill="FFFFFF"/>
        </w:rPr>
        <w:t>2022</w:t>
      </w:r>
      <w:r w:rsidR="00AA24FF" w:rsidRPr="002D76F2">
        <w:rPr>
          <w:rFonts w:cstheme="minorHAnsi"/>
          <w:shd w:val="clear" w:color="auto" w:fill="FFFFFF"/>
        </w:rPr>
        <w:t>,</w:t>
      </w:r>
      <w:r w:rsidR="00125C77" w:rsidRPr="002D76F2">
        <w:rPr>
          <w:rFonts w:cstheme="minorHAnsi"/>
          <w:shd w:val="clear" w:color="auto" w:fill="FFFFFF"/>
        </w:rPr>
        <w:t xml:space="preserve"> pp</w:t>
      </w:r>
      <w:r w:rsidR="00AA24FF" w:rsidRPr="002D76F2">
        <w:rPr>
          <w:rFonts w:cstheme="minorHAnsi"/>
          <w:shd w:val="clear" w:color="auto" w:fill="FFFFFF"/>
        </w:rPr>
        <w:t>.</w:t>
      </w:r>
      <w:r w:rsidR="00125C77" w:rsidRPr="002D76F2">
        <w:rPr>
          <w:rFonts w:cstheme="minorHAnsi"/>
          <w:shd w:val="clear" w:color="auto" w:fill="FFFFFF"/>
        </w:rPr>
        <w:t xml:space="preserve"> 24</w:t>
      </w:r>
      <w:r w:rsidR="00D21C9F">
        <w:rPr>
          <w:rFonts w:cstheme="minorHAnsi"/>
          <w:shd w:val="clear" w:color="auto" w:fill="FFFFFF"/>
        </w:rPr>
        <w:t>–</w:t>
      </w:r>
      <w:r w:rsidR="00125C77" w:rsidRPr="002D76F2">
        <w:rPr>
          <w:rFonts w:cstheme="minorHAnsi"/>
          <w:shd w:val="clear" w:color="auto" w:fill="FFFFFF"/>
        </w:rPr>
        <w:t>26</w:t>
      </w:r>
      <w:r w:rsidR="000A612A" w:rsidRPr="002D76F2">
        <w:rPr>
          <w:rFonts w:cstheme="minorHAnsi"/>
          <w:shd w:val="clear" w:color="auto" w:fill="FFFFFF"/>
        </w:rPr>
        <w:t>)</w:t>
      </w:r>
      <w:r w:rsidR="00D1201D" w:rsidRPr="002D76F2">
        <w:rPr>
          <w:rFonts w:cstheme="minorHAnsi"/>
          <w:shd w:val="clear" w:color="auto" w:fill="FFFFFF"/>
        </w:rPr>
        <w:t>.</w:t>
      </w:r>
      <w:r w:rsidR="00446531" w:rsidRPr="002D76F2">
        <w:rPr>
          <w:rFonts w:cstheme="minorHAnsi"/>
          <w:shd w:val="clear" w:color="auto" w:fill="FFFFFF"/>
        </w:rPr>
        <w:t xml:space="preserve"> Under</w:t>
      </w:r>
      <w:r w:rsidR="00446531">
        <w:rPr>
          <w:rFonts w:cstheme="minorHAnsi"/>
          <w:shd w:val="clear" w:color="auto" w:fill="FFFFFF"/>
        </w:rPr>
        <w:t xml:space="preserve"> the latter option – our preferred option</w:t>
      </w:r>
      <w:r w:rsidR="00FA64AE">
        <w:rPr>
          <w:rFonts w:cstheme="minorHAnsi"/>
          <w:shd w:val="clear" w:color="auto" w:fill="FFFFFF"/>
        </w:rPr>
        <w:t xml:space="preserve"> –</w:t>
      </w:r>
      <w:r w:rsidR="00446531">
        <w:rPr>
          <w:rFonts w:cstheme="minorHAnsi"/>
          <w:shd w:val="clear" w:color="auto" w:fill="FFFFFF"/>
        </w:rPr>
        <w:t xml:space="preserve"> a moral rights infringement would still take place following the application of anti-</w:t>
      </w:r>
      <w:r w:rsidR="000A3508">
        <w:rPr>
          <w:rFonts w:cstheme="minorHAnsi"/>
          <w:shd w:val="clear" w:color="auto" w:fill="FFFFFF"/>
        </w:rPr>
        <w:t xml:space="preserve">racist </w:t>
      </w:r>
      <w:r w:rsidR="00446531">
        <w:rPr>
          <w:rFonts w:cstheme="minorHAnsi"/>
          <w:shd w:val="clear" w:color="auto" w:fill="FFFFFF"/>
        </w:rPr>
        <w:t xml:space="preserve">graffiti to a </w:t>
      </w:r>
      <w:r w:rsidR="008A5EAA">
        <w:rPr>
          <w:rFonts w:cstheme="minorHAnsi"/>
          <w:shd w:val="clear" w:color="auto" w:fill="FFFFFF"/>
        </w:rPr>
        <w:t>statue,</w:t>
      </w:r>
      <w:r w:rsidR="00446531">
        <w:rPr>
          <w:rFonts w:cstheme="minorHAnsi"/>
          <w:shd w:val="clear" w:color="auto" w:fill="FFFFFF"/>
        </w:rPr>
        <w:t xml:space="preserve"> but the statue artist’s moral rights would be curtailed when the </w:t>
      </w:r>
      <w:r w:rsidR="001C4DB7">
        <w:rPr>
          <w:rFonts w:cstheme="minorHAnsi"/>
          <w:shd w:val="clear" w:color="auto" w:fill="FFFFFF"/>
        </w:rPr>
        <w:t xml:space="preserve">democratic </w:t>
      </w:r>
      <w:r w:rsidR="00446531">
        <w:rPr>
          <w:rFonts w:cstheme="minorHAnsi"/>
          <w:shd w:val="clear" w:color="auto" w:fill="FFFFFF"/>
        </w:rPr>
        <w:t xml:space="preserve">benefits of engagement with public art carries greater weight. </w:t>
      </w:r>
      <w:r w:rsidR="003E59BC">
        <w:rPr>
          <w:rFonts w:cstheme="minorHAnsi"/>
          <w:shd w:val="clear" w:color="auto" w:fill="FFFFFF"/>
        </w:rPr>
        <w:t>In this way, t</w:t>
      </w:r>
      <w:r w:rsidR="0084443E">
        <w:rPr>
          <w:rFonts w:cstheme="minorHAnsi"/>
          <w:shd w:val="clear" w:color="auto" w:fill="FFFFFF"/>
        </w:rPr>
        <w:t xml:space="preserve">he value of the contribution of the graffiti to anti-racist dialogue </w:t>
      </w:r>
      <w:r w:rsidR="003E59BC">
        <w:rPr>
          <w:rFonts w:cstheme="minorHAnsi"/>
          <w:shd w:val="clear" w:color="auto" w:fill="FFFFFF"/>
        </w:rPr>
        <w:t xml:space="preserve">could </w:t>
      </w:r>
      <w:r w:rsidR="00EB4EF3">
        <w:rPr>
          <w:rFonts w:cstheme="minorHAnsi"/>
          <w:shd w:val="clear" w:color="auto" w:fill="FFFFFF"/>
        </w:rPr>
        <w:t>trump a statue artist’s rights in appropriate circumstances</w:t>
      </w:r>
      <w:r w:rsidR="003E59BC">
        <w:rPr>
          <w:rFonts w:cstheme="minorHAnsi"/>
          <w:shd w:val="clear" w:color="auto" w:fill="FFFFFF"/>
        </w:rPr>
        <w:t xml:space="preserve">. </w:t>
      </w:r>
    </w:p>
    <w:p w14:paraId="114CFEAD" w14:textId="29145AA6" w:rsidR="007F133B" w:rsidRDefault="00180D36" w:rsidP="004204A4">
      <w:pPr>
        <w:rPr>
          <w:rFonts w:cstheme="minorHAnsi"/>
          <w:shd w:val="clear" w:color="auto" w:fill="FFFFFF"/>
        </w:rPr>
      </w:pPr>
      <w:r>
        <w:rPr>
          <w:rFonts w:cstheme="minorHAnsi"/>
          <w:shd w:val="clear" w:color="auto" w:fill="FFFFFF"/>
        </w:rPr>
        <w:t>T</w:t>
      </w:r>
      <w:r w:rsidR="007473E9">
        <w:rPr>
          <w:rFonts w:cstheme="minorHAnsi"/>
          <w:shd w:val="clear" w:color="auto" w:fill="FFFFFF"/>
        </w:rPr>
        <w:t xml:space="preserve">here is no </w:t>
      </w:r>
      <w:r w:rsidR="007F133B">
        <w:rPr>
          <w:rFonts w:cstheme="minorHAnsi"/>
          <w:shd w:val="clear" w:color="auto" w:fill="FFFFFF"/>
        </w:rPr>
        <w:t>recalibration of moral rights law</w:t>
      </w:r>
      <w:r w:rsidR="007473E9">
        <w:rPr>
          <w:rFonts w:cstheme="minorHAnsi"/>
          <w:shd w:val="clear" w:color="auto" w:fill="FFFFFF"/>
        </w:rPr>
        <w:t xml:space="preserve"> currently on the horizon. In these circumstances, </w:t>
      </w:r>
      <w:r w:rsidR="001607D4">
        <w:rPr>
          <w:rFonts w:cstheme="minorHAnsi"/>
          <w:shd w:val="clear" w:color="auto" w:fill="FFFFFF"/>
        </w:rPr>
        <w:t>we have</w:t>
      </w:r>
      <w:r w:rsidR="001A2D15">
        <w:rPr>
          <w:rFonts w:cstheme="minorHAnsi"/>
          <w:shd w:val="clear" w:color="auto" w:fill="FFFFFF"/>
        </w:rPr>
        <w:t xml:space="preserve"> considered </w:t>
      </w:r>
      <w:r w:rsidR="003275B6">
        <w:rPr>
          <w:rFonts w:cstheme="minorHAnsi"/>
          <w:shd w:val="clear" w:color="auto" w:fill="FFFFFF"/>
        </w:rPr>
        <w:t xml:space="preserve">other </w:t>
      </w:r>
      <w:r w:rsidR="005E1A6C">
        <w:rPr>
          <w:rFonts w:cstheme="minorHAnsi"/>
          <w:shd w:val="clear" w:color="auto" w:fill="FFFFFF"/>
        </w:rPr>
        <w:t xml:space="preserve">means of </w:t>
      </w:r>
      <w:r>
        <w:rPr>
          <w:rFonts w:cstheme="minorHAnsi"/>
          <w:shd w:val="clear" w:color="auto" w:fill="FFFFFF"/>
        </w:rPr>
        <w:t xml:space="preserve">supporting </w:t>
      </w:r>
      <w:r w:rsidR="005B74F2">
        <w:rPr>
          <w:rFonts w:cstheme="minorHAnsi"/>
          <w:shd w:val="clear" w:color="auto" w:fill="FFFFFF"/>
        </w:rPr>
        <w:t>anti-</w:t>
      </w:r>
      <w:r w:rsidR="000A3508">
        <w:rPr>
          <w:rFonts w:cstheme="minorHAnsi"/>
          <w:shd w:val="clear" w:color="auto" w:fill="FFFFFF"/>
        </w:rPr>
        <w:t xml:space="preserve">racist </w:t>
      </w:r>
      <w:r w:rsidR="00A14622">
        <w:rPr>
          <w:rFonts w:cstheme="minorHAnsi"/>
          <w:shd w:val="clear" w:color="auto" w:fill="FFFFFF"/>
        </w:rPr>
        <w:t>dialogue</w:t>
      </w:r>
      <w:r w:rsidR="001A2D15">
        <w:rPr>
          <w:rFonts w:cstheme="minorHAnsi"/>
          <w:shd w:val="clear" w:color="auto" w:fill="FFFFFF"/>
        </w:rPr>
        <w:t xml:space="preserve">, looking to the </w:t>
      </w:r>
      <w:r w:rsidR="009819F3">
        <w:rPr>
          <w:rFonts w:cstheme="minorHAnsi"/>
          <w:shd w:val="clear" w:color="auto" w:fill="FFFFFF"/>
        </w:rPr>
        <w:t>communicative potential o</w:t>
      </w:r>
      <w:r w:rsidR="001A2D15">
        <w:rPr>
          <w:rFonts w:cstheme="minorHAnsi"/>
          <w:shd w:val="clear" w:color="auto" w:fill="FFFFFF"/>
        </w:rPr>
        <w:t xml:space="preserve">f </w:t>
      </w:r>
      <w:r w:rsidR="00DB6664">
        <w:rPr>
          <w:rFonts w:cstheme="minorHAnsi"/>
          <w:shd w:val="clear" w:color="auto" w:fill="FFFFFF"/>
        </w:rPr>
        <w:t xml:space="preserve">lawful </w:t>
      </w:r>
      <w:r w:rsidR="005E1A6C">
        <w:rPr>
          <w:rFonts w:cstheme="minorHAnsi"/>
          <w:shd w:val="clear" w:color="auto" w:fill="FFFFFF"/>
        </w:rPr>
        <w:t>protest art</w:t>
      </w:r>
      <w:r w:rsidR="001A2D15">
        <w:rPr>
          <w:rFonts w:cstheme="minorHAnsi"/>
          <w:shd w:val="clear" w:color="auto" w:fill="FFFFFF"/>
        </w:rPr>
        <w:t xml:space="preserve">. </w:t>
      </w:r>
    </w:p>
    <w:p w14:paraId="6F429DDD" w14:textId="2AAD55B3" w:rsidR="00BF1FDF" w:rsidRDefault="00C7629F" w:rsidP="005D7923">
      <w:pPr>
        <w:rPr>
          <w:rFonts w:cstheme="minorHAnsi"/>
          <w:b/>
          <w:bCs/>
          <w:color w:val="000000"/>
          <w:sz w:val="24"/>
          <w:szCs w:val="24"/>
          <w:shd w:val="clear" w:color="auto" w:fill="FFFFFF"/>
        </w:rPr>
      </w:pPr>
      <w:r>
        <w:rPr>
          <w:rFonts w:cstheme="minorHAnsi"/>
          <w:b/>
          <w:bCs/>
          <w:color w:val="000000"/>
          <w:sz w:val="24"/>
          <w:szCs w:val="24"/>
          <w:shd w:val="clear" w:color="auto" w:fill="FFFFFF"/>
        </w:rPr>
        <w:t xml:space="preserve">Protest art </w:t>
      </w:r>
      <w:r w:rsidR="00F8342A">
        <w:rPr>
          <w:rFonts w:cstheme="minorHAnsi"/>
          <w:b/>
          <w:bCs/>
          <w:color w:val="000000"/>
          <w:sz w:val="24"/>
          <w:szCs w:val="24"/>
          <w:shd w:val="clear" w:color="auto" w:fill="FFFFFF"/>
        </w:rPr>
        <w:t>and</w:t>
      </w:r>
      <w:r w:rsidR="00282C10">
        <w:rPr>
          <w:rFonts w:cstheme="minorHAnsi"/>
          <w:b/>
          <w:bCs/>
          <w:color w:val="000000"/>
          <w:sz w:val="24"/>
          <w:szCs w:val="24"/>
          <w:shd w:val="clear" w:color="auto" w:fill="FFFFFF"/>
        </w:rPr>
        <w:t xml:space="preserve"> anti-racis</w:t>
      </w:r>
      <w:r w:rsidR="000A3508">
        <w:rPr>
          <w:rFonts w:cstheme="minorHAnsi"/>
          <w:b/>
          <w:bCs/>
          <w:color w:val="000000"/>
          <w:sz w:val="24"/>
          <w:szCs w:val="24"/>
          <w:shd w:val="clear" w:color="auto" w:fill="FFFFFF"/>
        </w:rPr>
        <w:t>t</w:t>
      </w:r>
      <w:r w:rsidR="00282C10">
        <w:rPr>
          <w:rFonts w:cstheme="minorHAnsi"/>
          <w:b/>
          <w:bCs/>
          <w:color w:val="000000"/>
          <w:sz w:val="24"/>
          <w:szCs w:val="24"/>
          <w:shd w:val="clear" w:color="auto" w:fill="FFFFFF"/>
        </w:rPr>
        <w:t xml:space="preserve"> dialogue </w:t>
      </w:r>
    </w:p>
    <w:p w14:paraId="1A272B42" w14:textId="76B88C6E" w:rsidR="007546DA" w:rsidRDefault="00EB6546" w:rsidP="00802764">
      <w:pPr>
        <w:rPr>
          <w:rFonts w:cstheme="minorHAnsi"/>
          <w:color w:val="000000"/>
          <w:shd w:val="clear" w:color="auto" w:fill="FFFFFF"/>
        </w:rPr>
      </w:pPr>
      <w:r>
        <w:rPr>
          <w:rFonts w:cstheme="minorHAnsi"/>
          <w:color w:val="000000"/>
          <w:shd w:val="clear" w:color="auto" w:fill="FFFFFF"/>
        </w:rPr>
        <w:t xml:space="preserve">In 2021, </w:t>
      </w:r>
      <w:r w:rsidR="00F22B8E">
        <w:rPr>
          <w:rFonts w:cstheme="minorHAnsi"/>
          <w:color w:val="000000"/>
          <w:shd w:val="clear" w:color="auto" w:fill="FFFFFF"/>
        </w:rPr>
        <w:t xml:space="preserve">one of our authors </w:t>
      </w:r>
      <w:r w:rsidR="00035BAB">
        <w:rPr>
          <w:rFonts w:cstheme="minorHAnsi"/>
          <w:color w:val="000000"/>
          <w:shd w:val="clear" w:color="auto" w:fill="FFFFFF"/>
        </w:rPr>
        <w:t xml:space="preserve">Marie </w:t>
      </w:r>
      <w:r w:rsidR="00802764" w:rsidRPr="00A24FD2">
        <w:rPr>
          <w:rFonts w:cstheme="minorHAnsi"/>
          <w:color w:val="000000"/>
          <w:shd w:val="clear" w:color="auto" w:fill="FFFFFF"/>
        </w:rPr>
        <w:t xml:space="preserve">Hadley commissioned </w:t>
      </w:r>
      <w:r w:rsidR="001A5D2A">
        <w:rPr>
          <w:rFonts w:cstheme="minorHAnsi"/>
          <w:color w:val="000000"/>
          <w:shd w:val="clear" w:color="auto" w:fill="FFFFFF"/>
        </w:rPr>
        <w:t xml:space="preserve">First Nations </w:t>
      </w:r>
      <w:r w:rsidR="00802764" w:rsidRPr="00A24FD2">
        <w:rPr>
          <w:rFonts w:cstheme="minorHAnsi"/>
          <w:color w:val="000000"/>
          <w:shd w:val="clear" w:color="auto" w:fill="FFFFFF"/>
        </w:rPr>
        <w:t xml:space="preserve">artist </w:t>
      </w:r>
      <w:r w:rsidR="00802764" w:rsidRPr="0082221E">
        <w:rPr>
          <w:rFonts w:cstheme="minorHAnsi"/>
          <w:shd w:val="clear" w:color="auto" w:fill="FFFFFF"/>
        </w:rPr>
        <w:t>Travis De Vries</w:t>
      </w:r>
      <w:r w:rsidR="00802764" w:rsidRPr="00A24FD2">
        <w:rPr>
          <w:rFonts w:cstheme="minorHAnsi"/>
          <w:color w:val="000000"/>
          <w:shd w:val="clear" w:color="auto" w:fill="FFFFFF"/>
        </w:rPr>
        <w:t xml:space="preserve">, who has </w:t>
      </w:r>
      <w:proofErr w:type="spellStart"/>
      <w:r w:rsidR="00802764" w:rsidRPr="00A24FD2">
        <w:rPr>
          <w:rFonts w:cstheme="minorHAnsi"/>
          <w:color w:val="000000"/>
          <w:shd w:val="clear" w:color="auto" w:fill="FFFFFF"/>
        </w:rPr>
        <w:t>Gamilaroi</w:t>
      </w:r>
      <w:proofErr w:type="spellEnd"/>
      <w:r w:rsidR="00802764" w:rsidRPr="00A24FD2">
        <w:rPr>
          <w:rFonts w:cstheme="minorHAnsi"/>
          <w:color w:val="000000"/>
          <w:shd w:val="clear" w:color="auto" w:fill="FFFFFF"/>
        </w:rPr>
        <w:t xml:space="preserve"> and </w:t>
      </w:r>
      <w:proofErr w:type="spellStart"/>
      <w:r w:rsidR="00802764" w:rsidRPr="00A24FD2">
        <w:rPr>
          <w:rFonts w:cstheme="minorHAnsi"/>
          <w:color w:val="000000"/>
          <w:shd w:val="clear" w:color="auto" w:fill="FFFFFF"/>
        </w:rPr>
        <w:t>Dharug</w:t>
      </w:r>
      <w:proofErr w:type="spellEnd"/>
      <w:r w:rsidR="00802764" w:rsidRPr="00A24FD2">
        <w:rPr>
          <w:rFonts w:cstheme="minorHAnsi"/>
          <w:color w:val="000000"/>
          <w:shd w:val="clear" w:color="auto" w:fill="FFFFFF"/>
        </w:rPr>
        <w:t xml:space="preserve"> kinship, to create an artwork that reflect</w:t>
      </w:r>
      <w:r>
        <w:rPr>
          <w:rFonts w:cstheme="minorHAnsi"/>
          <w:color w:val="000000"/>
          <w:shd w:val="clear" w:color="auto" w:fill="FFFFFF"/>
        </w:rPr>
        <w:t>s</w:t>
      </w:r>
      <w:r w:rsidR="00802764" w:rsidRPr="00A24FD2">
        <w:rPr>
          <w:rFonts w:cstheme="minorHAnsi"/>
          <w:color w:val="000000"/>
          <w:shd w:val="clear" w:color="auto" w:fill="FFFFFF"/>
        </w:rPr>
        <w:t xml:space="preserve"> on</w:t>
      </w:r>
      <w:r w:rsidR="00192C58" w:rsidRPr="00192C58">
        <w:rPr>
          <w:rFonts w:cstheme="minorHAnsi"/>
          <w:color w:val="000000"/>
          <w:shd w:val="clear" w:color="auto" w:fill="FFFFFF"/>
        </w:rPr>
        <w:t xml:space="preserve"> </w:t>
      </w:r>
      <w:r w:rsidR="00192C58" w:rsidRPr="00F01ADE">
        <w:rPr>
          <w:rFonts w:cstheme="minorHAnsi"/>
          <w:color w:val="000000"/>
          <w:shd w:val="clear" w:color="auto" w:fill="FFFFFF"/>
        </w:rPr>
        <w:t xml:space="preserve">the conflict between </w:t>
      </w:r>
      <w:r w:rsidR="00192C58" w:rsidRPr="00F01ADE">
        <w:rPr>
          <w:rFonts w:eastAsia="Nunito" w:cstheme="minorHAnsi"/>
          <w:color w:val="000000"/>
        </w:rPr>
        <w:t xml:space="preserve">the moral rights of the artists and the rights of the public when it comes to </w:t>
      </w:r>
      <w:r w:rsidR="00192C58">
        <w:rPr>
          <w:rFonts w:eastAsia="Nunito" w:cstheme="minorHAnsi"/>
          <w:color w:val="000000"/>
        </w:rPr>
        <w:t xml:space="preserve">contested statues. </w:t>
      </w:r>
      <w:r w:rsidR="009D2B59">
        <w:rPr>
          <w:rFonts w:eastAsia="Nunito" w:cstheme="minorHAnsi"/>
          <w:color w:val="000000"/>
        </w:rPr>
        <w:t xml:space="preserve">The commission was open-ended, </w:t>
      </w:r>
      <w:r w:rsidR="00236FBD">
        <w:rPr>
          <w:rFonts w:eastAsia="Nunito" w:cstheme="minorHAnsi"/>
          <w:color w:val="000000"/>
        </w:rPr>
        <w:t>asking</w:t>
      </w:r>
      <w:r w:rsidR="009D2B59">
        <w:rPr>
          <w:rFonts w:eastAsia="Nunito" w:cstheme="minorHAnsi"/>
          <w:color w:val="000000"/>
        </w:rPr>
        <w:t xml:space="preserve"> De Vries </w:t>
      </w:r>
      <w:r w:rsidR="006B1347">
        <w:rPr>
          <w:rFonts w:eastAsia="Nunito" w:cstheme="minorHAnsi"/>
          <w:color w:val="000000"/>
        </w:rPr>
        <w:t>to create a digital artwork in response to</w:t>
      </w:r>
      <w:r w:rsidR="009D2B59">
        <w:rPr>
          <w:rFonts w:eastAsia="Nunito" w:cstheme="minorHAnsi"/>
          <w:color w:val="000000"/>
        </w:rPr>
        <w:t xml:space="preserve"> one of </w:t>
      </w:r>
      <w:r w:rsidR="007F6FAE">
        <w:rPr>
          <w:rFonts w:eastAsia="Nunito" w:cstheme="minorHAnsi"/>
          <w:color w:val="000000"/>
        </w:rPr>
        <w:t xml:space="preserve">our research papers (Hadley, Hook, </w:t>
      </w:r>
      <w:r w:rsidR="00005028">
        <w:rPr>
          <w:rFonts w:eastAsia="Nunito" w:cstheme="minorHAnsi"/>
          <w:color w:val="000000"/>
        </w:rPr>
        <w:t xml:space="preserve">and </w:t>
      </w:r>
      <w:r w:rsidR="007F6FAE">
        <w:rPr>
          <w:rFonts w:eastAsia="Nunito" w:cstheme="minorHAnsi"/>
          <w:color w:val="000000"/>
        </w:rPr>
        <w:t>Orr</w:t>
      </w:r>
      <w:r w:rsidR="00783A69">
        <w:rPr>
          <w:rFonts w:eastAsia="Nunito" w:cstheme="minorHAnsi"/>
          <w:color w:val="000000"/>
        </w:rPr>
        <w:t>,</w:t>
      </w:r>
      <w:r w:rsidR="007F6FAE">
        <w:rPr>
          <w:rFonts w:eastAsia="Nunito" w:cstheme="minorHAnsi"/>
          <w:color w:val="000000"/>
        </w:rPr>
        <w:t xml:space="preserve"> 2022)</w:t>
      </w:r>
      <w:r w:rsidR="009D2B59">
        <w:rPr>
          <w:rFonts w:eastAsia="Nunito" w:cstheme="minorHAnsi"/>
          <w:color w:val="000000"/>
        </w:rPr>
        <w:t xml:space="preserve"> and </w:t>
      </w:r>
      <w:r w:rsidR="006B1347">
        <w:rPr>
          <w:rFonts w:eastAsia="Nunito" w:cstheme="minorHAnsi"/>
          <w:color w:val="000000"/>
        </w:rPr>
        <w:t>to</w:t>
      </w:r>
      <w:r w:rsidR="009D2B59">
        <w:rPr>
          <w:rFonts w:eastAsia="Nunito" w:cstheme="minorHAnsi"/>
          <w:color w:val="000000"/>
        </w:rPr>
        <w:t xml:space="preserve"> document his creative process.</w:t>
      </w:r>
      <w:r w:rsidR="0050509E">
        <w:rPr>
          <w:rFonts w:eastAsia="Nunito" w:cstheme="minorHAnsi"/>
          <w:color w:val="000000"/>
        </w:rPr>
        <w:t xml:space="preserve"> </w:t>
      </w:r>
      <w:r w:rsidR="00B011AA">
        <w:rPr>
          <w:rFonts w:eastAsia="Nunito" w:cstheme="minorHAnsi"/>
          <w:color w:val="000000"/>
        </w:rPr>
        <w:t xml:space="preserve">The </w:t>
      </w:r>
      <w:r w:rsidR="006B1347">
        <w:rPr>
          <w:rFonts w:eastAsia="Nunito" w:cstheme="minorHAnsi"/>
          <w:color w:val="000000"/>
        </w:rPr>
        <w:t xml:space="preserve">resulting </w:t>
      </w:r>
      <w:r w:rsidR="00B011AA">
        <w:rPr>
          <w:rFonts w:eastAsia="Nunito" w:cstheme="minorHAnsi"/>
          <w:color w:val="000000"/>
        </w:rPr>
        <w:t xml:space="preserve">artwork, </w:t>
      </w:r>
      <w:r w:rsidR="00B011AA">
        <w:rPr>
          <w:rFonts w:eastAsia="Nunito" w:cstheme="minorHAnsi"/>
          <w:i/>
          <w:iCs/>
          <w:color w:val="000000"/>
        </w:rPr>
        <w:t>Entropy Awakening</w:t>
      </w:r>
      <w:r w:rsidR="00984F62">
        <w:rPr>
          <w:rFonts w:eastAsia="Nunito" w:cstheme="minorHAnsi"/>
          <w:i/>
          <w:iCs/>
          <w:color w:val="000000"/>
        </w:rPr>
        <w:t xml:space="preserve"> </w:t>
      </w:r>
      <w:r w:rsidR="00984F62">
        <w:rPr>
          <w:rFonts w:cstheme="minorHAnsi"/>
          <w:color w:val="000000"/>
          <w:shd w:val="clear" w:color="auto" w:fill="FFFFFF"/>
        </w:rPr>
        <w:t>(Figure 3),</w:t>
      </w:r>
      <w:r w:rsidR="004050BC">
        <w:rPr>
          <w:rFonts w:cstheme="minorHAnsi"/>
          <w:color w:val="000000"/>
          <w:shd w:val="clear" w:color="auto" w:fill="FFFFFF"/>
        </w:rPr>
        <w:t xml:space="preserve"> </w:t>
      </w:r>
      <w:r w:rsidR="00ED516F">
        <w:rPr>
          <w:rFonts w:cstheme="minorHAnsi"/>
          <w:color w:val="000000"/>
          <w:shd w:val="clear" w:color="auto" w:fill="FFFFFF"/>
        </w:rPr>
        <w:t xml:space="preserve">was featured in </w:t>
      </w:r>
      <w:r w:rsidR="002178E3">
        <w:rPr>
          <w:rFonts w:cstheme="minorHAnsi"/>
          <w:color w:val="000000"/>
          <w:shd w:val="clear" w:color="auto" w:fill="FFFFFF"/>
        </w:rPr>
        <w:t>an eponymous</w:t>
      </w:r>
      <w:r w:rsidR="00ED516F">
        <w:rPr>
          <w:rFonts w:cstheme="minorHAnsi"/>
          <w:color w:val="000000"/>
          <w:shd w:val="clear" w:color="auto" w:fill="FFFFFF"/>
        </w:rPr>
        <w:t xml:space="preserve"> exhibition</w:t>
      </w:r>
      <w:r w:rsidR="00933B92">
        <w:rPr>
          <w:rFonts w:cstheme="minorHAnsi"/>
          <w:color w:val="000000"/>
          <w:shd w:val="clear" w:color="auto" w:fill="FFFFFF"/>
        </w:rPr>
        <w:t xml:space="preserve"> of De Vries’ protest-adjacent work</w:t>
      </w:r>
      <w:r w:rsidR="00ED516F">
        <w:rPr>
          <w:rFonts w:cstheme="minorHAnsi"/>
          <w:i/>
          <w:iCs/>
          <w:color w:val="000000"/>
          <w:shd w:val="clear" w:color="auto" w:fill="FFFFFF"/>
        </w:rPr>
        <w:t xml:space="preserve"> </w:t>
      </w:r>
      <w:r w:rsidR="00ED516F">
        <w:rPr>
          <w:rFonts w:cstheme="minorHAnsi"/>
          <w:color w:val="000000"/>
          <w:shd w:val="clear" w:color="auto" w:fill="FFFFFF"/>
        </w:rPr>
        <w:t>at 107 Projects in Sydney in October 2022</w:t>
      </w:r>
      <w:r w:rsidR="0074114A">
        <w:rPr>
          <w:rFonts w:cstheme="minorHAnsi"/>
          <w:color w:val="000000"/>
          <w:shd w:val="clear" w:color="auto" w:fill="FFFFFF"/>
        </w:rPr>
        <w:t>.</w:t>
      </w:r>
      <w:r w:rsidR="00E24E18">
        <w:rPr>
          <w:rStyle w:val="FootnoteReference"/>
          <w:rFonts w:cstheme="minorHAnsi"/>
          <w:color w:val="000000"/>
          <w:shd w:val="clear" w:color="auto" w:fill="FFFFFF"/>
        </w:rPr>
        <w:footnoteReference w:id="2"/>
      </w:r>
      <w:r w:rsidR="000A3B7C">
        <w:rPr>
          <w:rFonts w:cstheme="minorHAnsi"/>
          <w:color w:val="000000"/>
          <w:shd w:val="clear" w:color="auto" w:fill="FFFFFF"/>
        </w:rPr>
        <w:t xml:space="preserve"> </w:t>
      </w:r>
      <w:r w:rsidR="007546DA">
        <w:rPr>
          <w:rFonts w:cstheme="minorHAnsi"/>
          <w:color w:val="000000"/>
          <w:shd w:val="clear" w:color="auto" w:fill="FFFFFF"/>
        </w:rPr>
        <w:t>Hadley</w:t>
      </w:r>
      <w:r w:rsidR="007546DA" w:rsidRPr="00A24FD2">
        <w:rPr>
          <w:rFonts w:cstheme="minorHAnsi"/>
          <w:color w:val="000000"/>
          <w:shd w:val="clear" w:color="auto" w:fill="FFFFFF"/>
        </w:rPr>
        <w:t xml:space="preserve"> </w:t>
      </w:r>
      <w:r w:rsidR="000A3B7C">
        <w:rPr>
          <w:rFonts w:cstheme="minorHAnsi"/>
          <w:color w:val="000000"/>
          <w:shd w:val="clear" w:color="auto" w:fill="FFFFFF"/>
        </w:rPr>
        <w:t xml:space="preserve">also used </w:t>
      </w:r>
      <w:r w:rsidR="007546DA" w:rsidRPr="00A24FD2">
        <w:rPr>
          <w:rFonts w:cstheme="minorHAnsi"/>
          <w:color w:val="000000"/>
          <w:shd w:val="clear" w:color="auto" w:fill="FFFFFF"/>
        </w:rPr>
        <w:t>th</w:t>
      </w:r>
      <w:r w:rsidR="007546DA">
        <w:rPr>
          <w:rFonts w:cstheme="minorHAnsi"/>
          <w:color w:val="000000"/>
          <w:shd w:val="clear" w:color="auto" w:fill="FFFFFF"/>
        </w:rPr>
        <w:t>e</w:t>
      </w:r>
      <w:r w:rsidR="007546DA" w:rsidRPr="00A24FD2">
        <w:rPr>
          <w:rFonts w:cstheme="minorHAnsi"/>
          <w:color w:val="000000"/>
          <w:shd w:val="clear" w:color="auto" w:fill="FFFFFF"/>
        </w:rPr>
        <w:t xml:space="preserve"> artwork</w:t>
      </w:r>
      <w:r w:rsidR="007546DA">
        <w:rPr>
          <w:rFonts w:cstheme="minorHAnsi"/>
          <w:color w:val="000000"/>
          <w:shd w:val="clear" w:color="auto" w:fill="FFFFFF"/>
        </w:rPr>
        <w:t xml:space="preserve"> to teach </w:t>
      </w:r>
      <w:r w:rsidR="00495582">
        <w:rPr>
          <w:rFonts w:cstheme="minorHAnsi"/>
          <w:color w:val="000000"/>
          <w:shd w:val="clear" w:color="auto" w:fill="FFFFFF"/>
        </w:rPr>
        <w:t>‘</w:t>
      </w:r>
      <w:r w:rsidR="007546DA">
        <w:rPr>
          <w:rFonts w:cstheme="minorHAnsi"/>
          <w:color w:val="000000"/>
          <w:shd w:val="clear" w:color="auto" w:fill="FFFFFF"/>
        </w:rPr>
        <w:t>Critical Perspectives on Copyright Law</w:t>
      </w:r>
      <w:r w:rsidR="00495582">
        <w:rPr>
          <w:rFonts w:cstheme="minorHAnsi"/>
          <w:color w:val="000000"/>
          <w:shd w:val="clear" w:color="auto" w:fill="FFFFFF"/>
        </w:rPr>
        <w:t>’</w:t>
      </w:r>
      <w:r w:rsidR="007546DA">
        <w:rPr>
          <w:rFonts w:cstheme="minorHAnsi"/>
          <w:color w:val="000000"/>
          <w:shd w:val="clear" w:color="auto" w:fill="FFFFFF"/>
        </w:rPr>
        <w:t xml:space="preserve"> to a cohort of </w:t>
      </w:r>
      <w:r w:rsidR="00A149F0">
        <w:rPr>
          <w:rFonts w:cstheme="minorHAnsi"/>
          <w:color w:val="000000"/>
          <w:shd w:val="clear" w:color="auto" w:fill="FFFFFF"/>
        </w:rPr>
        <w:t>University of Newcastle</w:t>
      </w:r>
      <w:r w:rsidR="000A3B7C">
        <w:rPr>
          <w:rFonts w:cstheme="minorHAnsi"/>
          <w:color w:val="000000"/>
          <w:shd w:val="clear" w:color="auto" w:fill="FFFFFF"/>
        </w:rPr>
        <w:t xml:space="preserve"> </w:t>
      </w:r>
      <w:r w:rsidR="007546DA">
        <w:rPr>
          <w:rFonts w:cstheme="minorHAnsi"/>
          <w:color w:val="000000"/>
          <w:shd w:val="clear" w:color="auto" w:fill="FFFFFF"/>
        </w:rPr>
        <w:t>students in 2022</w:t>
      </w:r>
      <w:r w:rsidR="000A3B7C">
        <w:rPr>
          <w:rFonts w:cstheme="minorHAnsi"/>
          <w:color w:val="000000"/>
          <w:shd w:val="clear" w:color="auto" w:fill="FFFFFF"/>
        </w:rPr>
        <w:t>.</w:t>
      </w:r>
      <w:r w:rsidR="00FD1276">
        <w:rPr>
          <w:rStyle w:val="FootnoteReference"/>
          <w:rFonts w:cstheme="minorHAnsi"/>
          <w:color w:val="000000"/>
          <w:shd w:val="clear" w:color="auto" w:fill="FFFFFF"/>
        </w:rPr>
        <w:footnoteReference w:id="3"/>
      </w:r>
      <w:r w:rsidR="00237BBA">
        <w:rPr>
          <w:rFonts w:cstheme="minorHAnsi"/>
          <w:color w:val="000000"/>
          <w:shd w:val="clear" w:color="auto" w:fill="FFFFFF"/>
        </w:rPr>
        <w:t xml:space="preserve"> </w:t>
      </w:r>
    </w:p>
    <w:p w14:paraId="183DA717" w14:textId="77777777" w:rsidR="00D01859" w:rsidRDefault="00D01859" w:rsidP="009A5CFE">
      <w:pPr>
        <w:keepNext/>
      </w:pPr>
      <w:r>
        <w:rPr>
          <w:rFonts w:cstheme="minorHAnsi"/>
          <w:noProof/>
          <w:color w:val="000000"/>
          <w:shd w:val="clear" w:color="auto" w:fill="FFFFFF"/>
        </w:rPr>
        <w:lastRenderedPageBreak/>
        <w:drawing>
          <wp:inline distT="0" distB="0" distL="0" distR="0" wp14:anchorId="6E60F24E" wp14:editId="6F8C8D62">
            <wp:extent cx="5731510" cy="38931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93185"/>
                    </a:xfrm>
                    <a:prstGeom prst="rect">
                      <a:avLst/>
                    </a:prstGeom>
                  </pic:spPr>
                </pic:pic>
              </a:graphicData>
            </a:graphic>
          </wp:inline>
        </w:drawing>
      </w:r>
    </w:p>
    <w:p w14:paraId="21B5379A" w14:textId="7D2FC1DC" w:rsidR="00D01859" w:rsidRDefault="00D01859" w:rsidP="00885012">
      <w:pPr>
        <w:pStyle w:val="Caption"/>
        <w:jc w:val="center"/>
        <w:rPr>
          <w:rFonts w:cstheme="minorHAnsi"/>
          <w:color w:val="000000"/>
          <w:shd w:val="clear" w:color="auto" w:fill="FFFFFF"/>
        </w:rPr>
      </w:pPr>
      <w:r>
        <w:t xml:space="preserve">Figure </w:t>
      </w:r>
      <w:fldSimple w:instr=" SEQ Figure \* ARABIC ">
        <w:r>
          <w:rPr>
            <w:noProof/>
          </w:rPr>
          <w:t>3</w:t>
        </w:r>
      </w:fldSimple>
      <w:r w:rsidRPr="00DF23E8">
        <w:t xml:space="preserve"> Entropy Awakening. Travis De Vries © 2022. Reproduced by permission of the artist.</w:t>
      </w:r>
    </w:p>
    <w:p w14:paraId="25A5F885" w14:textId="77777777" w:rsidR="00D01859" w:rsidRDefault="00D01859" w:rsidP="00802764">
      <w:pPr>
        <w:rPr>
          <w:rFonts w:cstheme="minorHAnsi"/>
          <w:color w:val="000000"/>
          <w:shd w:val="clear" w:color="auto" w:fill="FFFFFF"/>
        </w:rPr>
      </w:pPr>
    </w:p>
    <w:p w14:paraId="0BC3EC46" w14:textId="464B775D" w:rsidR="001D1098" w:rsidRPr="00885012" w:rsidRDefault="00D42AED" w:rsidP="00885012">
      <w:pPr>
        <w:rPr>
          <w:rFonts w:cstheme="minorHAnsi"/>
          <w:shd w:val="clear" w:color="auto" w:fill="FFFFFF"/>
        </w:rPr>
      </w:pPr>
      <w:r>
        <w:rPr>
          <w:rFonts w:cstheme="minorHAnsi"/>
          <w:color w:val="000000"/>
          <w:shd w:val="clear" w:color="auto" w:fill="FFFFFF"/>
        </w:rPr>
        <w:t xml:space="preserve">We tracked the impact of </w:t>
      </w:r>
      <w:r w:rsidR="006202F1">
        <w:rPr>
          <w:rFonts w:cstheme="minorHAnsi"/>
          <w:i/>
          <w:iCs/>
          <w:color w:val="000000"/>
          <w:shd w:val="clear" w:color="auto" w:fill="FFFFFF"/>
        </w:rPr>
        <w:t xml:space="preserve">Entropy Awakening </w:t>
      </w:r>
      <w:r w:rsidR="00BC1EC3">
        <w:rPr>
          <w:rFonts w:cstheme="minorHAnsi"/>
          <w:color w:val="000000"/>
          <w:shd w:val="clear" w:color="auto" w:fill="FFFFFF"/>
        </w:rPr>
        <w:t xml:space="preserve">through </w:t>
      </w:r>
      <w:r w:rsidR="00EF0E4A">
        <w:rPr>
          <w:rFonts w:cstheme="minorHAnsi"/>
          <w:color w:val="000000"/>
          <w:shd w:val="clear" w:color="auto" w:fill="FFFFFF"/>
        </w:rPr>
        <w:t xml:space="preserve">a variety of </w:t>
      </w:r>
      <w:r w:rsidR="00BC1EC3">
        <w:rPr>
          <w:rFonts w:cstheme="minorHAnsi"/>
          <w:color w:val="000000"/>
          <w:shd w:val="clear" w:color="auto" w:fill="FFFFFF"/>
        </w:rPr>
        <w:t>qualitative methods</w:t>
      </w:r>
      <w:r w:rsidR="00EF0E4A">
        <w:rPr>
          <w:rFonts w:cstheme="minorHAnsi"/>
          <w:color w:val="000000"/>
          <w:shd w:val="clear" w:color="auto" w:fill="FFFFFF"/>
        </w:rPr>
        <w:t xml:space="preserve"> (surveys, semi-structured interviews; </w:t>
      </w:r>
      <w:r w:rsidR="00E92B6C">
        <w:rPr>
          <w:rFonts w:cstheme="minorHAnsi"/>
          <w:color w:val="000000"/>
          <w:shd w:val="clear" w:color="auto" w:fill="FFFFFF"/>
        </w:rPr>
        <w:t>university coursework</w:t>
      </w:r>
      <w:r w:rsidR="00D00E2A">
        <w:rPr>
          <w:rFonts w:cstheme="minorHAnsi"/>
          <w:color w:val="000000"/>
          <w:shd w:val="clear" w:color="auto" w:fill="FFFFFF"/>
        </w:rPr>
        <w:t xml:space="preserve"> data including discussion posts</w:t>
      </w:r>
      <w:r w:rsidR="006903C1">
        <w:rPr>
          <w:rFonts w:cstheme="minorHAnsi"/>
          <w:color w:val="000000"/>
          <w:shd w:val="clear" w:color="auto" w:fill="FFFFFF"/>
        </w:rPr>
        <w:t xml:space="preserve"> and </w:t>
      </w:r>
      <w:r w:rsidR="00D00E2A">
        <w:rPr>
          <w:rFonts w:cstheme="minorHAnsi"/>
          <w:color w:val="000000"/>
          <w:shd w:val="clear" w:color="auto" w:fill="FFFFFF"/>
        </w:rPr>
        <w:t>assessment responses</w:t>
      </w:r>
      <w:r w:rsidR="00E92B6C">
        <w:rPr>
          <w:rFonts w:cstheme="minorHAnsi"/>
          <w:color w:val="000000"/>
          <w:shd w:val="clear" w:color="auto" w:fill="FFFFFF"/>
        </w:rPr>
        <w:t xml:space="preserve">; </w:t>
      </w:r>
      <w:r w:rsidR="00EF0E4A">
        <w:rPr>
          <w:rFonts w:cstheme="minorHAnsi"/>
          <w:color w:val="000000"/>
          <w:shd w:val="clear" w:color="auto" w:fill="FFFFFF"/>
        </w:rPr>
        <w:t>critical reflections)</w:t>
      </w:r>
      <w:r w:rsidR="00872728">
        <w:rPr>
          <w:rFonts w:cstheme="minorHAnsi"/>
          <w:color w:val="000000"/>
          <w:shd w:val="clear" w:color="auto" w:fill="FFFFFF"/>
        </w:rPr>
        <w:t xml:space="preserve"> and with a </w:t>
      </w:r>
      <w:r w:rsidR="007546DA">
        <w:rPr>
          <w:rFonts w:cstheme="minorHAnsi"/>
          <w:color w:val="000000"/>
          <w:shd w:val="clear" w:color="auto" w:fill="FFFFFF"/>
        </w:rPr>
        <w:t xml:space="preserve">variety of stakeholders </w:t>
      </w:r>
      <w:r w:rsidR="00562499">
        <w:rPr>
          <w:rFonts w:cstheme="minorHAnsi"/>
          <w:color w:val="000000"/>
          <w:shd w:val="clear" w:color="auto" w:fill="FFFFFF"/>
        </w:rPr>
        <w:t xml:space="preserve">including </w:t>
      </w:r>
      <w:r w:rsidR="007546DA">
        <w:rPr>
          <w:rFonts w:cstheme="minorHAnsi"/>
          <w:color w:val="000000"/>
          <w:shd w:val="clear" w:color="auto" w:fill="FFFFFF"/>
        </w:rPr>
        <w:t>Exhibition attendees</w:t>
      </w:r>
      <w:r w:rsidR="00F35096">
        <w:rPr>
          <w:rFonts w:cstheme="minorHAnsi"/>
          <w:color w:val="000000"/>
          <w:shd w:val="clear" w:color="auto" w:fill="FFFFFF"/>
        </w:rPr>
        <w:t xml:space="preserve">, </w:t>
      </w:r>
      <w:r w:rsidR="0034342A">
        <w:rPr>
          <w:rFonts w:cstheme="minorHAnsi"/>
          <w:color w:val="000000"/>
          <w:shd w:val="clear" w:color="auto" w:fill="FFFFFF"/>
        </w:rPr>
        <w:t>university students</w:t>
      </w:r>
      <w:r w:rsidR="00F35096">
        <w:rPr>
          <w:rFonts w:cstheme="minorHAnsi"/>
          <w:color w:val="000000"/>
          <w:shd w:val="clear" w:color="auto" w:fill="FFFFFF"/>
        </w:rPr>
        <w:t>, the artist</w:t>
      </w:r>
      <w:r w:rsidR="00D01859">
        <w:rPr>
          <w:rFonts w:cstheme="minorHAnsi"/>
          <w:color w:val="000000"/>
          <w:shd w:val="clear" w:color="auto" w:fill="FFFFFF"/>
        </w:rPr>
        <w:t xml:space="preserve"> (De Vries)</w:t>
      </w:r>
      <w:r w:rsidR="00562499">
        <w:rPr>
          <w:rFonts w:cstheme="minorHAnsi"/>
          <w:color w:val="000000"/>
          <w:shd w:val="clear" w:color="auto" w:fill="FFFFFF"/>
        </w:rPr>
        <w:t>,</w:t>
      </w:r>
      <w:r w:rsidR="00F35096">
        <w:rPr>
          <w:rFonts w:cstheme="minorHAnsi"/>
          <w:color w:val="000000"/>
          <w:shd w:val="clear" w:color="auto" w:fill="FFFFFF"/>
        </w:rPr>
        <w:t xml:space="preserve"> </w:t>
      </w:r>
      <w:r w:rsidR="0058477A">
        <w:rPr>
          <w:rFonts w:cstheme="minorHAnsi"/>
          <w:color w:val="000000"/>
          <w:shd w:val="clear" w:color="auto" w:fill="FFFFFF"/>
        </w:rPr>
        <w:t>and th</w:t>
      </w:r>
      <w:r w:rsidR="00C61DB4">
        <w:rPr>
          <w:rFonts w:cstheme="minorHAnsi"/>
          <w:color w:val="000000"/>
          <w:shd w:val="clear" w:color="auto" w:fill="FFFFFF"/>
        </w:rPr>
        <w:t xml:space="preserve">e researchers </w:t>
      </w:r>
      <w:r w:rsidR="0058477A">
        <w:rPr>
          <w:rFonts w:cstheme="minorHAnsi"/>
          <w:color w:val="000000"/>
          <w:shd w:val="clear" w:color="auto" w:fill="FFFFFF"/>
        </w:rPr>
        <w:t>who participated in the Exhibition (Hadley, Manning, Wright).</w:t>
      </w:r>
      <w:r w:rsidR="008134BA">
        <w:rPr>
          <w:rStyle w:val="FootnoteReference"/>
          <w:rFonts w:cstheme="minorHAnsi"/>
          <w:color w:val="000000"/>
          <w:shd w:val="clear" w:color="auto" w:fill="FFFFFF"/>
        </w:rPr>
        <w:footnoteReference w:id="4"/>
      </w:r>
      <w:r w:rsidR="002521EE">
        <w:rPr>
          <w:rFonts w:cstheme="minorHAnsi"/>
          <w:color w:val="000000"/>
          <w:shd w:val="clear" w:color="auto" w:fill="FFFFFF"/>
        </w:rPr>
        <w:t xml:space="preserve"> </w:t>
      </w:r>
      <w:r w:rsidR="00BA5F69">
        <w:rPr>
          <w:rFonts w:cstheme="minorHAnsi"/>
          <w:color w:val="000000"/>
          <w:shd w:val="clear" w:color="auto" w:fill="FFFFFF"/>
        </w:rPr>
        <w:t>A snapshot of th</w:t>
      </w:r>
      <w:r w:rsidR="00D658C1">
        <w:rPr>
          <w:rFonts w:cstheme="minorHAnsi"/>
          <w:color w:val="000000"/>
          <w:shd w:val="clear" w:color="auto" w:fill="FFFFFF"/>
        </w:rPr>
        <w:t xml:space="preserve">e research with the </w:t>
      </w:r>
      <w:r w:rsidR="004C7C9F">
        <w:rPr>
          <w:rFonts w:cstheme="minorHAnsi"/>
          <w:color w:val="000000"/>
          <w:shd w:val="clear" w:color="auto" w:fill="FFFFFF"/>
        </w:rPr>
        <w:t>students</w:t>
      </w:r>
      <w:r w:rsidR="00F24C31">
        <w:rPr>
          <w:rFonts w:cstheme="minorHAnsi"/>
          <w:color w:val="000000"/>
          <w:shd w:val="clear" w:color="auto" w:fill="FFFFFF"/>
        </w:rPr>
        <w:t xml:space="preserve"> highlights </w:t>
      </w:r>
      <w:r w:rsidR="00BA5F69">
        <w:rPr>
          <w:rFonts w:cstheme="minorHAnsi"/>
          <w:color w:val="000000"/>
          <w:shd w:val="clear" w:color="auto" w:fill="FFFFFF"/>
        </w:rPr>
        <w:t xml:space="preserve">the impact of this </w:t>
      </w:r>
      <w:r w:rsidR="000374D3">
        <w:rPr>
          <w:rFonts w:cstheme="minorHAnsi"/>
          <w:color w:val="000000"/>
          <w:shd w:val="clear" w:color="auto" w:fill="FFFFFF"/>
        </w:rPr>
        <w:t>artwork in supporting interrogation of the relationship between art, law</w:t>
      </w:r>
      <w:r w:rsidR="00A139A8">
        <w:rPr>
          <w:rFonts w:cstheme="minorHAnsi"/>
          <w:color w:val="000000"/>
          <w:shd w:val="clear" w:color="auto" w:fill="FFFFFF"/>
        </w:rPr>
        <w:t>,</w:t>
      </w:r>
      <w:r w:rsidR="000374D3">
        <w:rPr>
          <w:rFonts w:cstheme="minorHAnsi"/>
          <w:color w:val="000000"/>
          <w:shd w:val="clear" w:color="auto" w:fill="FFFFFF"/>
        </w:rPr>
        <w:t xml:space="preserve"> and justice. </w:t>
      </w:r>
      <w:r w:rsidR="00A139A8">
        <w:t>Forty-seven</w:t>
      </w:r>
      <w:r w:rsidR="00756A1A">
        <w:t xml:space="preserve"> out of 121 students in the </w:t>
      </w:r>
      <w:r w:rsidR="00495582">
        <w:t>‘</w:t>
      </w:r>
      <w:r w:rsidR="00756A1A">
        <w:t>Intellectual Property Law</w:t>
      </w:r>
      <w:r w:rsidR="00495582">
        <w:t>’</w:t>
      </w:r>
      <w:r w:rsidR="00756A1A">
        <w:t xml:space="preserve"> cohort (2022) participated in the study.</w:t>
      </w:r>
    </w:p>
    <w:p w14:paraId="4BF757B4" w14:textId="53605666" w:rsidR="00F24C31" w:rsidRPr="00A24FD2" w:rsidRDefault="00F24C31" w:rsidP="00F24C31">
      <w:pPr>
        <w:rPr>
          <w:rFonts w:cstheme="minorHAnsi"/>
          <w:color w:val="000000"/>
          <w:shd w:val="clear" w:color="auto" w:fill="FFFFFF"/>
        </w:rPr>
      </w:pPr>
      <w:r w:rsidRPr="00A24FD2">
        <w:rPr>
          <w:rFonts w:cstheme="minorHAnsi"/>
          <w:color w:val="000000"/>
          <w:shd w:val="clear" w:color="auto" w:fill="FFFFFF"/>
        </w:rPr>
        <w:t xml:space="preserve">Law students experienced </w:t>
      </w:r>
      <w:r w:rsidRPr="00A24FD2">
        <w:rPr>
          <w:rFonts w:cstheme="minorHAnsi"/>
          <w:i/>
          <w:iCs/>
          <w:color w:val="000000"/>
          <w:shd w:val="clear" w:color="auto" w:fill="FFFFFF"/>
        </w:rPr>
        <w:t xml:space="preserve">Entropy Awakening </w:t>
      </w:r>
      <w:r w:rsidRPr="00A24FD2">
        <w:rPr>
          <w:rFonts w:cstheme="minorHAnsi"/>
          <w:color w:val="000000"/>
          <w:shd w:val="clear" w:color="auto" w:fill="FFFFFF"/>
        </w:rPr>
        <w:t>as ‘haunting and dark’; ‘mesmerising’</w:t>
      </w:r>
      <w:r>
        <w:rPr>
          <w:rFonts w:cstheme="minorHAnsi"/>
          <w:color w:val="000000"/>
          <w:shd w:val="clear" w:color="auto" w:fill="FFFFFF"/>
        </w:rPr>
        <w:t xml:space="preserve"> </w:t>
      </w:r>
      <w:r w:rsidRPr="00A24FD2">
        <w:rPr>
          <w:rFonts w:cstheme="minorHAnsi"/>
          <w:color w:val="000000"/>
          <w:shd w:val="clear" w:color="auto" w:fill="FFFFFF"/>
        </w:rPr>
        <w:t>but with a ‘sinister edge’; ‘beautiful …[yet] deeply disturbing’</w:t>
      </w:r>
      <w:r w:rsidR="00460334">
        <w:rPr>
          <w:rFonts w:cstheme="minorHAnsi"/>
          <w:color w:val="000000"/>
          <w:shd w:val="clear" w:color="auto" w:fill="FFFFFF"/>
        </w:rPr>
        <w:t>.</w:t>
      </w:r>
      <w:r w:rsidR="00460334">
        <w:rPr>
          <w:rStyle w:val="FootnoteReference"/>
          <w:rFonts w:cstheme="minorHAnsi"/>
          <w:color w:val="000000"/>
          <w:shd w:val="clear" w:color="auto" w:fill="FFFFFF"/>
        </w:rPr>
        <w:footnoteReference w:id="5"/>
      </w:r>
      <w:r w:rsidR="00E11AFB">
        <w:rPr>
          <w:rFonts w:cstheme="minorHAnsi"/>
          <w:color w:val="000000"/>
          <w:shd w:val="clear" w:color="auto" w:fill="FFFFFF"/>
        </w:rPr>
        <w:t xml:space="preserve"> </w:t>
      </w:r>
      <w:r w:rsidRPr="00A24FD2">
        <w:rPr>
          <w:rFonts w:cstheme="minorHAnsi"/>
          <w:color w:val="000000"/>
          <w:shd w:val="clear" w:color="auto" w:fill="FFFFFF"/>
        </w:rPr>
        <w:t>The imagery of the suns, moons, and scales of justice indicated law’s failure to adapt or change over time; ‘the law … protect[s] its racist foundations.’</w:t>
      </w:r>
      <w:r>
        <w:rPr>
          <w:rStyle w:val="FootnoteReference"/>
          <w:rFonts w:cstheme="minorHAnsi"/>
          <w:color w:val="000000"/>
          <w:shd w:val="clear" w:color="auto" w:fill="FFFFFF"/>
        </w:rPr>
        <w:footnoteReference w:id="6"/>
      </w:r>
      <w:r w:rsidRPr="00A24FD2">
        <w:rPr>
          <w:rFonts w:cstheme="minorHAnsi"/>
          <w:color w:val="000000"/>
          <w:shd w:val="clear" w:color="auto" w:fill="FFFFFF"/>
        </w:rPr>
        <w:t xml:space="preserve"> The blood in the scales </w:t>
      </w:r>
      <w:r>
        <w:rPr>
          <w:rFonts w:cstheme="minorHAnsi"/>
          <w:color w:val="000000"/>
          <w:shd w:val="clear" w:color="auto" w:fill="FFFFFF"/>
        </w:rPr>
        <w:t xml:space="preserve">was felt to be </w:t>
      </w:r>
      <w:r w:rsidRPr="00A24FD2">
        <w:rPr>
          <w:rFonts w:cstheme="minorHAnsi"/>
          <w:color w:val="000000"/>
          <w:shd w:val="clear" w:color="auto" w:fill="FFFFFF"/>
        </w:rPr>
        <w:t>a powerful representation of intergenerational trauma or that access to justice is a farce; law as ‘a tool of concealing, managing and relocating power away from non-western cultures’</w:t>
      </w:r>
      <w:r w:rsidR="00FA66BA">
        <w:rPr>
          <w:rFonts w:cstheme="minorHAnsi"/>
          <w:color w:val="000000"/>
          <w:shd w:val="clear" w:color="auto" w:fill="FFFFFF"/>
        </w:rPr>
        <w:t>.</w:t>
      </w:r>
      <w:r>
        <w:rPr>
          <w:rStyle w:val="FootnoteReference"/>
          <w:rFonts w:cstheme="minorHAnsi"/>
          <w:color w:val="000000"/>
          <w:shd w:val="clear" w:color="auto" w:fill="FFFFFF"/>
        </w:rPr>
        <w:footnoteReference w:id="7"/>
      </w:r>
      <w:r w:rsidRPr="00A24FD2">
        <w:rPr>
          <w:rFonts w:cstheme="minorHAnsi"/>
          <w:color w:val="000000"/>
          <w:shd w:val="clear" w:color="auto" w:fill="FFFFFF"/>
        </w:rPr>
        <w:t xml:space="preserve"> </w:t>
      </w:r>
    </w:p>
    <w:p w14:paraId="6AEC787E" w14:textId="3FA09A50" w:rsidR="00F24C31" w:rsidRDefault="00F24C31" w:rsidP="00F24C31">
      <w:pPr>
        <w:rPr>
          <w:rFonts w:cstheme="minorHAnsi"/>
          <w:color w:val="000000"/>
          <w:shd w:val="clear" w:color="auto" w:fill="FFFFFF"/>
        </w:rPr>
      </w:pPr>
      <w:r>
        <w:rPr>
          <w:rFonts w:cstheme="minorHAnsi"/>
          <w:color w:val="000000"/>
          <w:shd w:val="clear" w:color="auto" w:fill="FFFFFF"/>
        </w:rPr>
        <w:lastRenderedPageBreak/>
        <w:t xml:space="preserve">Despite these </w:t>
      </w:r>
      <w:r w:rsidRPr="00A24FD2">
        <w:rPr>
          <w:rFonts w:cstheme="minorHAnsi"/>
          <w:color w:val="000000"/>
          <w:shd w:val="clear" w:color="auto" w:fill="FFFFFF"/>
        </w:rPr>
        <w:t xml:space="preserve">strong critiques of ‘the duplicity of </w:t>
      </w:r>
      <w:r>
        <w:rPr>
          <w:rFonts w:cstheme="minorHAnsi"/>
          <w:color w:val="000000"/>
          <w:shd w:val="clear" w:color="auto" w:fill="FFFFFF"/>
        </w:rPr>
        <w:t xml:space="preserve">the figure of </w:t>
      </w:r>
      <w:r w:rsidRPr="00A24FD2">
        <w:rPr>
          <w:rFonts w:cstheme="minorHAnsi"/>
          <w:color w:val="000000"/>
          <w:shd w:val="clear" w:color="auto" w:fill="FFFFFF"/>
        </w:rPr>
        <w:t>Lady Justice,’</w:t>
      </w:r>
      <w:r>
        <w:rPr>
          <w:rStyle w:val="FootnoteReference"/>
          <w:rFonts w:cstheme="minorHAnsi"/>
          <w:color w:val="000000"/>
          <w:shd w:val="clear" w:color="auto" w:fill="FFFFFF"/>
        </w:rPr>
        <w:footnoteReference w:id="8"/>
      </w:r>
      <w:r w:rsidRPr="00A24FD2">
        <w:rPr>
          <w:rFonts w:cstheme="minorHAnsi"/>
          <w:color w:val="000000"/>
          <w:shd w:val="clear" w:color="auto" w:fill="FFFFFF"/>
        </w:rPr>
        <w:t xml:space="preserve"> many law students also </w:t>
      </w:r>
      <w:r>
        <w:rPr>
          <w:rFonts w:cstheme="minorHAnsi"/>
          <w:color w:val="000000"/>
          <w:shd w:val="clear" w:color="auto" w:fill="FFFFFF"/>
        </w:rPr>
        <w:t>read</w:t>
      </w:r>
      <w:r w:rsidRPr="00A24FD2">
        <w:rPr>
          <w:rFonts w:cstheme="minorHAnsi"/>
          <w:color w:val="000000"/>
          <w:shd w:val="clear" w:color="auto" w:fill="FFFFFF"/>
        </w:rPr>
        <w:t xml:space="preserve"> hope in the work. The </w:t>
      </w:r>
      <w:r>
        <w:rPr>
          <w:rFonts w:cstheme="minorHAnsi"/>
          <w:color w:val="000000"/>
          <w:shd w:val="clear" w:color="auto" w:fill="FFFFFF"/>
        </w:rPr>
        <w:t xml:space="preserve">largest </w:t>
      </w:r>
      <w:r w:rsidRPr="00A24FD2">
        <w:rPr>
          <w:rFonts w:cstheme="minorHAnsi"/>
          <w:color w:val="000000"/>
          <w:shd w:val="clear" w:color="auto" w:fill="FFFFFF"/>
        </w:rPr>
        <w:t>statue’s breaking point – its disintegration – indicat</w:t>
      </w:r>
      <w:r>
        <w:rPr>
          <w:rFonts w:cstheme="minorHAnsi"/>
          <w:color w:val="000000"/>
          <w:shd w:val="clear" w:color="auto" w:fill="FFFFFF"/>
        </w:rPr>
        <w:t>ed</w:t>
      </w:r>
      <w:r w:rsidRPr="00A24FD2">
        <w:rPr>
          <w:rFonts w:cstheme="minorHAnsi"/>
          <w:color w:val="000000"/>
          <w:shd w:val="clear" w:color="auto" w:fill="FFFFFF"/>
        </w:rPr>
        <w:t xml:space="preserve"> the possibility of a more equitable future.</w:t>
      </w:r>
      <w:r w:rsidR="005232B4">
        <w:rPr>
          <w:rStyle w:val="FootnoteReference"/>
          <w:rFonts w:cstheme="minorHAnsi"/>
          <w:color w:val="000000"/>
          <w:shd w:val="clear" w:color="auto" w:fill="FFFFFF"/>
        </w:rPr>
        <w:footnoteReference w:id="9"/>
      </w:r>
      <w:r w:rsidRPr="00A24FD2">
        <w:rPr>
          <w:rFonts w:cstheme="minorHAnsi"/>
          <w:color w:val="000000"/>
          <w:shd w:val="clear" w:color="auto" w:fill="FFFFFF"/>
        </w:rPr>
        <w:t xml:space="preserve"> To them, </w:t>
      </w:r>
      <w:r w:rsidRPr="00A24FD2">
        <w:rPr>
          <w:rFonts w:cstheme="minorHAnsi"/>
          <w:i/>
          <w:iCs/>
          <w:color w:val="000000"/>
          <w:shd w:val="clear" w:color="auto" w:fill="FFFFFF"/>
        </w:rPr>
        <w:t xml:space="preserve">Entropy Awakening </w:t>
      </w:r>
      <w:r w:rsidRPr="00A24FD2">
        <w:rPr>
          <w:rFonts w:cstheme="minorHAnsi"/>
          <w:color w:val="000000"/>
          <w:shd w:val="clear" w:color="auto" w:fill="FFFFFF"/>
        </w:rPr>
        <w:t>depicted a ‘world awaiting radical change’</w:t>
      </w:r>
      <w:r w:rsidR="00FA66BA">
        <w:rPr>
          <w:rFonts w:cstheme="minorHAnsi"/>
          <w:color w:val="000000"/>
          <w:shd w:val="clear" w:color="auto" w:fill="FFFFFF"/>
        </w:rPr>
        <w:t>,</w:t>
      </w:r>
      <w:r>
        <w:rPr>
          <w:rStyle w:val="FootnoteReference"/>
          <w:rFonts w:cstheme="minorHAnsi"/>
          <w:color w:val="000000"/>
          <w:shd w:val="clear" w:color="auto" w:fill="FFFFFF"/>
        </w:rPr>
        <w:footnoteReference w:id="10"/>
      </w:r>
      <w:r>
        <w:rPr>
          <w:rFonts w:cstheme="minorHAnsi"/>
          <w:color w:val="000000"/>
          <w:shd w:val="clear" w:color="auto" w:fill="FFFFFF"/>
        </w:rPr>
        <w:t xml:space="preserve"> an image </w:t>
      </w:r>
      <w:r w:rsidRPr="00F26007">
        <w:rPr>
          <w:rFonts w:cstheme="minorHAnsi"/>
          <w:color w:val="000000"/>
          <w:shd w:val="clear" w:color="auto" w:fill="FFFFFF"/>
        </w:rPr>
        <w:t xml:space="preserve">of a world of First Nations sovereignty that De Vries wants all of us to see. </w:t>
      </w:r>
    </w:p>
    <w:p w14:paraId="0F4CD112" w14:textId="77777777" w:rsidR="00FA66BA" w:rsidRDefault="00FA66BA" w:rsidP="00F24C31">
      <w:pPr>
        <w:rPr>
          <w:rFonts w:cstheme="minorHAnsi"/>
          <w:color w:val="000000"/>
          <w:shd w:val="clear" w:color="auto" w:fill="FFFFFF"/>
        </w:rPr>
      </w:pPr>
    </w:p>
    <w:p w14:paraId="64C4EB53" w14:textId="77777777" w:rsidR="00FA66BA" w:rsidRDefault="008F338D" w:rsidP="00AF4232">
      <w:pPr>
        <w:rPr>
          <w:rFonts w:cstheme="minorHAnsi"/>
          <w:b/>
          <w:bCs/>
          <w:color w:val="000000"/>
          <w:sz w:val="24"/>
          <w:szCs w:val="24"/>
          <w:shd w:val="clear" w:color="auto" w:fill="FFFFFF"/>
        </w:rPr>
      </w:pPr>
      <w:r w:rsidRPr="00780116">
        <w:rPr>
          <w:rFonts w:cstheme="minorHAnsi"/>
          <w:b/>
          <w:bCs/>
          <w:color w:val="000000"/>
          <w:sz w:val="24"/>
          <w:szCs w:val="24"/>
          <w:shd w:val="clear" w:color="auto" w:fill="FFFFFF"/>
        </w:rPr>
        <w:t>Reference List</w:t>
      </w:r>
      <w:r w:rsidR="00140FD7">
        <w:rPr>
          <w:rFonts w:cstheme="minorHAnsi"/>
          <w:b/>
          <w:bCs/>
          <w:color w:val="000000"/>
          <w:sz w:val="24"/>
          <w:szCs w:val="24"/>
          <w:shd w:val="clear" w:color="auto" w:fill="FFFFFF"/>
        </w:rPr>
        <w:t xml:space="preserve"> </w:t>
      </w:r>
    </w:p>
    <w:p w14:paraId="3629F5BB" w14:textId="10FD697F" w:rsidR="00C61571" w:rsidRPr="00A902D2" w:rsidRDefault="00902550" w:rsidP="00AF4232">
      <w:r w:rsidRPr="00A902D2">
        <w:t>Aide, C.</w:t>
      </w:r>
      <w:r w:rsidR="00623C25" w:rsidRPr="00A902D2">
        <w:t xml:space="preserve"> </w:t>
      </w:r>
      <w:r w:rsidR="00155094" w:rsidRPr="00A902D2">
        <w:t>(1990)</w:t>
      </w:r>
      <w:r w:rsidR="005125DE" w:rsidRPr="00A902D2">
        <w:t xml:space="preserve">. </w:t>
      </w:r>
      <w:r w:rsidRPr="00A902D2">
        <w:t>A More Comprehensive Soul: Romantic Conceptions of Authorship and the Common Law Doctrine of Moral Right</w:t>
      </w:r>
      <w:r w:rsidR="002144BD" w:rsidRPr="00A902D2">
        <w:t>.</w:t>
      </w:r>
      <w:r w:rsidRPr="00A902D2">
        <w:t xml:space="preserve"> </w:t>
      </w:r>
      <w:r w:rsidR="005125DE" w:rsidRPr="00A902D2">
        <w:rPr>
          <w:i/>
          <w:iCs/>
        </w:rPr>
        <w:t>University of Toronto Faculty of Law Review</w:t>
      </w:r>
      <w:r w:rsidR="005125DE" w:rsidRPr="00A902D2">
        <w:t xml:space="preserve">, </w:t>
      </w:r>
      <w:r w:rsidR="00043581" w:rsidRPr="00A902D2">
        <w:t>48(2), pp</w:t>
      </w:r>
      <w:r w:rsidR="00A902D2" w:rsidRPr="00A902D2">
        <w:t>.</w:t>
      </w:r>
      <w:r w:rsidR="00043581" w:rsidRPr="00A902D2">
        <w:t xml:space="preserve"> 211</w:t>
      </w:r>
      <w:r w:rsidR="00A902D2" w:rsidRPr="00A902D2">
        <w:rPr>
          <w:rFonts w:cstheme="minorHAnsi"/>
          <w:shd w:val="clear" w:color="auto" w:fill="FFFFFF"/>
        </w:rPr>
        <w:t>–</w:t>
      </w:r>
      <w:r w:rsidR="000E0794" w:rsidRPr="00A902D2">
        <w:t>28.</w:t>
      </w:r>
      <w:r w:rsidRPr="00A902D2">
        <w:t xml:space="preserve"> </w:t>
      </w:r>
    </w:p>
    <w:p w14:paraId="27753F38" w14:textId="2F39F8AD" w:rsidR="000946BA" w:rsidRPr="00A902D2" w:rsidRDefault="00C61571" w:rsidP="00AF4232">
      <w:r w:rsidRPr="00A902D2">
        <w:t>Baker, N</w:t>
      </w:r>
      <w:r w:rsidR="000946BA" w:rsidRPr="00A902D2">
        <w:t xml:space="preserve">. </w:t>
      </w:r>
      <w:r w:rsidRPr="00A902D2">
        <w:t>(202</w:t>
      </w:r>
      <w:r w:rsidR="005F6D63" w:rsidRPr="00A902D2">
        <w:t>0</w:t>
      </w:r>
      <w:r w:rsidRPr="00A902D2">
        <w:t>)</w:t>
      </w:r>
      <w:r w:rsidR="000946BA" w:rsidRPr="00A902D2">
        <w:t xml:space="preserve">. As </w:t>
      </w:r>
      <w:r w:rsidR="00A902D2" w:rsidRPr="00A902D2">
        <w:t>‘</w:t>
      </w:r>
      <w:r w:rsidR="000946BA" w:rsidRPr="00A902D2">
        <w:t>racist statues</w:t>
      </w:r>
      <w:r w:rsidR="00A902D2" w:rsidRPr="00A902D2">
        <w:t>’</w:t>
      </w:r>
      <w:r w:rsidR="000946BA" w:rsidRPr="00A902D2">
        <w:t xml:space="preserve"> topple around the world, Australia is being urged to address its own monuments. </w:t>
      </w:r>
      <w:r w:rsidR="000946BA" w:rsidRPr="00A902D2">
        <w:rPr>
          <w:i/>
          <w:iCs/>
        </w:rPr>
        <w:t xml:space="preserve">SBS News </w:t>
      </w:r>
      <w:r w:rsidR="000946BA" w:rsidRPr="00A902D2">
        <w:t xml:space="preserve">[online] 10 Jun. </w:t>
      </w:r>
      <w:r w:rsidR="005F6D63" w:rsidRPr="00A902D2">
        <w:t xml:space="preserve"> </w:t>
      </w:r>
      <w:r w:rsidR="000946BA" w:rsidRPr="00A902D2">
        <w:t xml:space="preserve">Available at: </w:t>
      </w:r>
      <w:hyperlink r:id="rId11" w:history="1">
        <w:r w:rsidR="000946BA" w:rsidRPr="00A902D2">
          <w:rPr>
            <w:rStyle w:val="Hyperlink"/>
            <w:color w:val="auto"/>
            <w:u w:val="none"/>
          </w:rPr>
          <w:t>https://www.sbs.com.au/news/article/as-racist-statues-topple-around-the-world-australia-is-being-urged-to-address-its-own-monuments/g59pu67wy</w:t>
        </w:r>
      </w:hyperlink>
      <w:r w:rsidR="000946BA" w:rsidRPr="00A902D2">
        <w:t xml:space="preserve"> [Accessed 26 Jan. 2023].</w:t>
      </w:r>
    </w:p>
    <w:p w14:paraId="4357915D" w14:textId="004D80FD" w:rsidR="000C37DC" w:rsidRPr="00A902D2" w:rsidRDefault="000C37DC" w:rsidP="00AF4232">
      <w:proofErr w:type="spellStart"/>
      <w:r w:rsidRPr="00A902D2">
        <w:t>Barlass</w:t>
      </w:r>
      <w:proofErr w:type="spellEnd"/>
      <w:r w:rsidRPr="00A902D2">
        <w:t>, T. and Gladstone, N. (2022). Future of all statues should be regularly assessed, historian says</w:t>
      </w:r>
      <w:r w:rsidR="004C2418" w:rsidRPr="00A902D2">
        <w:t xml:space="preserve">. </w:t>
      </w:r>
      <w:r w:rsidR="004C2418" w:rsidRPr="00A902D2">
        <w:rPr>
          <w:i/>
          <w:iCs/>
        </w:rPr>
        <w:t xml:space="preserve">Sydney Morning Herald. </w:t>
      </w:r>
      <w:r w:rsidR="004C2418" w:rsidRPr="00A902D2">
        <w:t>[online] 1 Aug. Available at: https://www.smh.com.au/national/future-of-all-statues-should-be-regularly-assessed-historian-says-20220725-p5b4bb.html [Accessed 26 Jan. 2023].</w:t>
      </w:r>
    </w:p>
    <w:p w14:paraId="765EEB6F" w14:textId="5E05D76B" w:rsidR="00D06DDD" w:rsidRPr="00A902D2" w:rsidRDefault="00D06DDD" w:rsidP="00AF4232">
      <w:r w:rsidRPr="00A902D2">
        <w:t xml:space="preserve">Bell, M. (2021). Against Simple Removal: A Defence of Defacement as a Response to Racist Monuments. </w:t>
      </w:r>
      <w:r w:rsidR="00A902D2" w:rsidRPr="00A902D2">
        <w:t>P</w:t>
      </w:r>
      <w:r w:rsidR="00D06159" w:rsidRPr="00A902D2">
        <w:t>p. 1</w:t>
      </w:r>
      <w:r w:rsidR="002C520A" w:rsidRPr="00A902D2">
        <w:rPr>
          <w:rFonts w:cstheme="minorHAnsi"/>
          <w:shd w:val="clear" w:color="auto" w:fill="FFFFFF"/>
        </w:rPr>
        <w:t>–</w:t>
      </w:r>
      <w:r w:rsidR="00D06159" w:rsidRPr="00A902D2">
        <w:t xml:space="preserve">15. </w:t>
      </w:r>
      <w:r w:rsidRPr="00A902D2">
        <w:rPr>
          <w:i/>
          <w:iCs/>
        </w:rPr>
        <w:t xml:space="preserve">Journal of Applied Philosophy. </w:t>
      </w:r>
      <w:r w:rsidRPr="00A902D2">
        <w:t>Doi:10.1111/japp.12525.</w:t>
      </w:r>
    </w:p>
    <w:p w14:paraId="39924BDB" w14:textId="47340DCC" w:rsidR="008C206E" w:rsidRPr="00A902D2" w:rsidRDefault="008C206E" w:rsidP="00AF4232">
      <w:r w:rsidRPr="00A902D2">
        <w:t xml:space="preserve">Carlson, B., and </w:t>
      </w:r>
      <w:proofErr w:type="spellStart"/>
      <w:r w:rsidRPr="00A902D2">
        <w:t>Farrelly</w:t>
      </w:r>
      <w:proofErr w:type="spellEnd"/>
      <w:r w:rsidRPr="00A902D2">
        <w:t xml:space="preserve">, T. (2023). </w:t>
      </w:r>
      <w:r w:rsidRPr="00A902D2">
        <w:rPr>
          <w:i/>
          <w:iCs/>
        </w:rPr>
        <w:t>Monumental disruptions: Aboriginal people and colonial commemorations in so-called Australia</w:t>
      </w:r>
      <w:r w:rsidRPr="00A902D2">
        <w:t xml:space="preserve">. Canberra: Aboriginal Studies Press. </w:t>
      </w:r>
    </w:p>
    <w:p w14:paraId="3D139CDE" w14:textId="4A7A35AB" w:rsidR="00647F06" w:rsidRPr="00A902D2" w:rsidRDefault="00D174D5" w:rsidP="00AF4232">
      <w:proofErr w:type="spellStart"/>
      <w:r w:rsidRPr="00A902D2">
        <w:t>Chomicki</w:t>
      </w:r>
      <w:proofErr w:type="spellEnd"/>
      <w:r w:rsidRPr="00A902D2">
        <w:t>, C</w:t>
      </w:r>
      <w:r w:rsidR="004C2418" w:rsidRPr="00A902D2">
        <w:t xml:space="preserve">. (2020). </w:t>
      </w:r>
      <w:r w:rsidRPr="00A902D2">
        <w:t xml:space="preserve">Townsville Man Fined for Vandalising Statue of Colonist Robert Towns by Painting </w:t>
      </w:r>
      <w:r w:rsidR="00495582" w:rsidRPr="00A902D2">
        <w:t>‘</w:t>
      </w:r>
      <w:r w:rsidRPr="00A902D2">
        <w:t>Blood on his Hands</w:t>
      </w:r>
      <w:r w:rsidR="00495582" w:rsidRPr="00A902D2">
        <w:t>’</w:t>
      </w:r>
      <w:r w:rsidR="00314395" w:rsidRPr="00A902D2">
        <w:t xml:space="preserve">.  </w:t>
      </w:r>
      <w:r w:rsidRPr="00A902D2">
        <w:rPr>
          <w:i/>
          <w:iCs/>
        </w:rPr>
        <w:t>ABC News</w:t>
      </w:r>
      <w:r w:rsidRPr="00A902D2">
        <w:t xml:space="preserve"> </w:t>
      </w:r>
      <w:r w:rsidR="00314395" w:rsidRPr="00A902D2">
        <w:t xml:space="preserve">[online] 18 Sept. Available at: </w:t>
      </w:r>
      <w:r w:rsidR="00200D59" w:rsidRPr="00A902D2">
        <w:t>https://www.abc.net.au/news/2020-09-18/robert-towns-statue-townsville-vandal-fined/12677876 [Accessed 26 Jan. 2023].</w:t>
      </w:r>
    </w:p>
    <w:p w14:paraId="1FB6A2DE" w14:textId="5C8D0B94" w:rsidR="00F2108B" w:rsidRPr="00A902D2" w:rsidRDefault="00F2108B" w:rsidP="00AF4232">
      <w:r w:rsidRPr="00A902D2">
        <w:rPr>
          <w:i/>
          <w:iCs/>
        </w:rPr>
        <w:t>Copyright Act 1968 (</w:t>
      </w:r>
      <w:proofErr w:type="spellStart"/>
      <w:r w:rsidRPr="00A902D2">
        <w:rPr>
          <w:i/>
          <w:iCs/>
        </w:rPr>
        <w:t>Cth</w:t>
      </w:r>
      <w:proofErr w:type="spellEnd"/>
      <w:r w:rsidRPr="00A902D2">
        <w:rPr>
          <w:i/>
          <w:iCs/>
        </w:rPr>
        <w:t>)</w:t>
      </w:r>
      <w:r w:rsidRPr="00A902D2">
        <w:t>.</w:t>
      </w:r>
    </w:p>
    <w:p w14:paraId="4524E808" w14:textId="4D69B15E" w:rsidR="00835386" w:rsidRPr="00A902D2" w:rsidRDefault="00835386" w:rsidP="00AF4232">
      <w:r w:rsidRPr="00A902D2">
        <w:t>Davies, G</w:t>
      </w:r>
      <w:r w:rsidR="002B4BB3" w:rsidRPr="00A902D2">
        <w:t>.</w:t>
      </w:r>
      <w:r w:rsidRPr="00A902D2">
        <w:t xml:space="preserve"> </w:t>
      </w:r>
      <w:r w:rsidR="002B4BB3" w:rsidRPr="00A902D2">
        <w:t>and</w:t>
      </w:r>
      <w:r w:rsidRPr="00A902D2">
        <w:t xml:space="preserve"> Garnett, K</w:t>
      </w:r>
      <w:r w:rsidR="002B4BB3" w:rsidRPr="00A902D2">
        <w:t>.</w:t>
      </w:r>
      <w:r w:rsidRPr="00A902D2">
        <w:t xml:space="preserve"> (eds)</w:t>
      </w:r>
      <w:r w:rsidR="006D5490" w:rsidRPr="00A902D2">
        <w:t>.</w:t>
      </w:r>
      <w:r w:rsidRPr="00A902D2">
        <w:t xml:space="preserve"> (2016)</w:t>
      </w:r>
      <w:r w:rsidR="006D5490" w:rsidRPr="00A902D2">
        <w:t>.</w:t>
      </w:r>
      <w:r w:rsidRPr="00A902D2">
        <w:t xml:space="preserve"> </w:t>
      </w:r>
      <w:r w:rsidRPr="00A902D2">
        <w:rPr>
          <w:i/>
          <w:iCs/>
        </w:rPr>
        <w:t xml:space="preserve">Moral Rights. </w:t>
      </w:r>
      <w:r w:rsidRPr="00A902D2">
        <w:t>London: Thomson Reuters.</w:t>
      </w:r>
    </w:p>
    <w:p w14:paraId="7F5F7D17" w14:textId="489325A2" w:rsidR="00835386" w:rsidRPr="00A902D2" w:rsidRDefault="009606F2" w:rsidP="00AF4232">
      <w:pPr>
        <w:rPr>
          <w:rFonts w:ascii="Calibri" w:hAnsi="Calibri" w:cs="Calibri"/>
        </w:rPr>
      </w:pPr>
      <w:r w:rsidRPr="00A902D2">
        <w:t>Dwyer</w:t>
      </w:r>
      <w:r w:rsidR="009F4DA0" w:rsidRPr="00A902D2">
        <w:t>, P. (</w:t>
      </w:r>
      <w:r w:rsidRPr="00A902D2">
        <w:t>2020</w:t>
      </w:r>
      <w:r w:rsidR="009F4DA0" w:rsidRPr="00A902D2">
        <w:t xml:space="preserve">) Transform statues to make us question the past. </w:t>
      </w:r>
      <w:r w:rsidR="009F4DA0" w:rsidRPr="00A902D2">
        <w:rPr>
          <w:i/>
          <w:iCs/>
        </w:rPr>
        <w:t>Sydney Morning Herald</w:t>
      </w:r>
      <w:r w:rsidR="006B7FD7" w:rsidRPr="00A902D2">
        <w:rPr>
          <w:i/>
          <w:iCs/>
        </w:rPr>
        <w:t xml:space="preserve">. </w:t>
      </w:r>
      <w:r w:rsidR="006B7FD7" w:rsidRPr="00A902D2">
        <w:t xml:space="preserve">[online] 15 Jun. Available at: </w:t>
      </w:r>
      <w:r w:rsidR="00E517BD" w:rsidRPr="00A902D2">
        <w:t>https://www.smh.com.au/national/transform-statues-to-make-us-question-</w:t>
      </w:r>
      <w:r w:rsidR="00E517BD" w:rsidRPr="00A902D2">
        <w:rPr>
          <w:rFonts w:ascii="Calibri" w:hAnsi="Calibri" w:cs="Calibri"/>
        </w:rPr>
        <w:t>the-past-20200614-p552hd.html</w:t>
      </w:r>
      <w:r w:rsidRPr="00A902D2">
        <w:rPr>
          <w:rFonts w:ascii="Calibri" w:hAnsi="Calibri" w:cs="Calibri"/>
        </w:rPr>
        <w:t xml:space="preserve"> </w:t>
      </w:r>
      <w:r w:rsidR="006B7FD7" w:rsidRPr="00A902D2">
        <w:rPr>
          <w:rFonts w:ascii="Calibri" w:hAnsi="Calibri" w:cs="Calibri"/>
        </w:rPr>
        <w:t>[Accessed 26 Jan. 2023].</w:t>
      </w:r>
    </w:p>
    <w:p w14:paraId="6D3AE060" w14:textId="790F6742" w:rsidR="009452A4" w:rsidRPr="00A902D2" w:rsidRDefault="009452A4" w:rsidP="00AF4232">
      <w:pPr>
        <w:rPr>
          <w:rFonts w:ascii="Calibri" w:hAnsi="Calibri" w:cs="Calibri"/>
          <w:shd w:val="clear" w:color="auto" w:fill="FFFFFF"/>
        </w:rPr>
      </w:pPr>
      <w:proofErr w:type="spellStart"/>
      <w:r w:rsidRPr="00A902D2">
        <w:rPr>
          <w:rFonts w:ascii="Calibri" w:hAnsi="Calibri" w:cs="Calibri"/>
          <w:shd w:val="clear" w:color="auto" w:fill="FFFFFF"/>
        </w:rPr>
        <w:t>Gamboni</w:t>
      </w:r>
      <w:proofErr w:type="spellEnd"/>
      <w:r w:rsidRPr="00A902D2">
        <w:rPr>
          <w:rFonts w:ascii="Calibri" w:hAnsi="Calibri" w:cs="Calibri"/>
          <w:shd w:val="clear" w:color="auto" w:fill="FFFFFF"/>
        </w:rPr>
        <w:t>,</w:t>
      </w:r>
      <w:r w:rsidR="00F72E02" w:rsidRPr="00A902D2">
        <w:rPr>
          <w:rFonts w:ascii="Calibri" w:hAnsi="Calibri" w:cs="Calibri"/>
          <w:shd w:val="clear" w:color="auto" w:fill="FFFFFF"/>
        </w:rPr>
        <w:t xml:space="preserve"> </w:t>
      </w:r>
      <w:r w:rsidRPr="00A902D2">
        <w:rPr>
          <w:rFonts w:ascii="Calibri" w:hAnsi="Calibri" w:cs="Calibri"/>
          <w:shd w:val="clear" w:color="auto" w:fill="FFFFFF"/>
        </w:rPr>
        <w:t>D</w:t>
      </w:r>
      <w:r w:rsidR="004D2ACA" w:rsidRPr="00A902D2">
        <w:rPr>
          <w:rFonts w:ascii="Calibri" w:hAnsi="Calibri" w:cs="Calibri"/>
          <w:shd w:val="clear" w:color="auto" w:fill="FFFFFF"/>
        </w:rPr>
        <w:t xml:space="preserve">. (2018). </w:t>
      </w:r>
      <w:r w:rsidRPr="00A902D2">
        <w:rPr>
          <w:rFonts w:ascii="Calibri" w:hAnsi="Calibri" w:cs="Calibri"/>
          <w:i/>
          <w:iCs/>
          <w:shd w:val="clear" w:color="auto" w:fill="FFFFFF"/>
        </w:rPr>
        <w:t>The Destruction of Art: Iconoclasm and Vandalism Since the French Revolution</w:t>
      </w:r>
      <w:r w:rsidR="001325C0" w:rsidRPr="00A902D2">
        <w:rPr>
          <w:rFonts w:ascii="Calibri" w:hAnsi="Calibri" w:cs="Calibri"/>
          <w:i/>
          <w:iCs/>
          <w:shd w:val="clear" w:color="auto" w:fill="FFFFFF"/>
        </w:rPr>
        <w:t xml:space="preserve">. </w:t>
      </w:r>
      <w:r w:rsidR="001325C0" w:rsidRPr="00A902D2">
        <w:rPr>
          <w:rFonts w:ascii="Calibri" w:hAnsi="Calibri" w:cs="Calibri"/>
          <w:shd w:val="clear" w:color="auto" w:fill="FFFFFF"/>
        </w:rPr>
        <w:t xml:space="preserve">Rev </w:t>
      </w:r>
      <w:proofErr w:type="spellStart"/>
      <w:r w:rsidR="001325C0" w:rsidRPr="00A902D2">
        <w:rPr>
          <w:rFonts w:ascii="Calibri" w:hAnsi="Calibri" w:cs="Calibri"/>
          <w:shd w:val="clear" w:color="auto" w:fill="FFFFFF"/>
        </w:rPr>
        <w:t>edn</w:t>
      </w:r>
      <w:proofErr w:type="spellEnd"/>
      <w:r w:rsidR="001325C0" w:rsidRPr="00A902D2">
        <w:rPr>
          <w:rFonts w:ascii="Calibri" w:hAnsi="Calibri" w:cs="Calibri"/>
          <w:shd w:val="clear" w:color="auto" w:fill="FFFFFF"/>
        </w:rPr>
        <w:t xml:space="preserve">. </w:t>
      </w:r>
      <w:r w:rsidR="00C44D3E" w:rsidRPr="00A902D2">
        <w:rPr>
          <w:rFonts w:ascii="Calibri" w:hAnsi="Calibri" w:cs="Calibri"/>
          <w:shd w:val="clear" w:color="auto" w:fill="FFFFFF"/>
        </w:rPr>
        <w:t xml:space="preserve">London: </w:t>
      </w:r>
      <w:proofErr w:type="spellStart"/>
      <w:r w:rsidRPr="00A902D2">
        <w:rPr>
          <w:rFonts w:ascii="Calibri" w:hAnsi="Calibri" w:cs="Calibri"/>
          <w:shd w:val="clear" w:color="auto" w:fill="FFFFFF"/>
        </w:rPr>
        <w:t>Reaktion</w:t>
      </w:r>
      <w:proofErr w:type="spellEnd"/>
      <w:r w:rsidRPr="00A902D2">
        <w:rPr>
          <w:rFonts w:ascii="Calibri" w:hAnsi="Calibri" w:cs="Calibri"/>
          <w:shd w:val="clear" w:color="auto" w:fill="FFFFFF"/>
        </w:rPr>
        <w:t xml:space="preserve"> Books</w:t>
      </w:r>
      <w:r w:rsidR="00C44D3E" w:rsidRPr="00A902D2">
        <w:rPr>
          <w:rFonts w:ascii="Calibri" w:hAnsi="Calibri" w:cs="Calibri"/>
          <w:shd w:val="clear" w:color="auto" w:fill="FFFFFF"/>
        </w:rPr>
        <w:t>.</w:t>
      </w:r>
      <w:r w:rsidRPr="00A902D2">
        <w:rPr>
          <w:rFonts w:ascii="Calibri" w:hAnsi="Calibri" w:cs="Calibri"/>
          <w:shd w:val="clear" w:color="auto" w:fill="FFFFFF"/>
        </w:rPr>
        <w:t xml:space="preserve"> </w:t>
      </w:r>
    </w:p>
    <w:p w14:paraId="2E1669EA" w14:textId="7F18D8F8" w:rsidR="00D06DDD" w:rsidRPr="00A902D2" w:rsidRDefault="00D06DDD" w:rsidP="00AF4232">
      <w:r w:rsidRPr="00A902D2">
        <w:t>Hadley, M., Hook, S., Orr, N. and Jones, S. (2022). A</w:t>
      </w:r>
      <w:r w:rsidR="000E3812" w:rsidRPr="00A902D2">
        <w:t>nti-Racist Graffiti and Public Art Statues. [online] Newcastle: Centre for Law and Social Justice, pp</w:t>
      </w:r>
      <w:r w:rsidR="002C520A" w:rsidRPr="00A902D2">
        <w:t>.</w:t>
      </w:r>
      <w:r w:rsidR="000E3812" w:rsidRPr="00A902D2">
        <w:t xml:space="preserve"> 1</w:t>
      </w:r>
      <w:r w:rsidR="002C520A" w:rsidRPr="00A902D2">
        <w:rPr>
          <w:rFonts w:cstheme="minorHAnsi"/>
          <w:shd w:val="clear" w:color="auto" w:fill="FFFFFF"/>
        </w:rPr>
        <w:t>–</w:t>
      </w:r>
      <w:r w:rsidR="000E3812" w:rsidRPr="00A902D2">
        <w:t xml:space="preserve">9. Available at </w:t>
      </w:r>
      <w:hyperlink r:id="rId12" w:history="1">
        <w:r w:rsidR="000E3812" w:rsidRPr="00A902D2">
          <w:rPr>
            <w:rStyle w:val="Hyperlink"/>
            <w:color w:val="auto"/>
            <w:u w:val="none"/>
          </w:rPr>
          <w:t>https://www.newcastle.edu.au/__data/assets/pdf_file/0004/799951/Marie-Hadley-Anti-Racist-Graffiti-and-Public-Statues-.pdf</w:t>
        </w:r>
      </w:hyperlink>
      <w:r w:rsidR="00780116" w:rsidRPr="00A902D2">
        <w:t xml:space="preserve"> [Accessed 22 Jan. 2023]</w:t>
      </w:r>
      <w:r w:rsidR="000E3812" w:rsidRPr="00A902D2">
        <w:t xml:space="preserve">. </w:t>
      </w:r>
    </w:p>
    <w:p w14:paraId="73109A3E" w14:textId="4E5B3F80" w:rsidR="005A0B4C" w:rsidRPr="00A902D2" w:rsidRDefault="003D11FB" w:rsidP="00AF4232">
      <w:r w:rsidRPr="00A902D2">
        <w:lastRenderedPageBreak/>
        <w:t>Hadley</w:t>
      </w:r>
      <w:r w:rsidR="00BD31E0" w:rsidRPr="00A902D2">
        <w:t xml:space="preserve">, </w:t>
      </w:r>
      <w:r w:rsidR="002D76F2" w:rsidRPr="00A902D2">
        <w:t xml:space="preserve">M., </w:t>
      </w:r>
      <w:r w:rsidR="00BD31E0" w:rsidRPr="00A902D2">
        <w:t>Hook</w:t>
      </w:r>
      <w:r w:rsidR="002D76F2" w:rsidRPr="00A902D2">
        <w:t xml:space="preserve">, S., and Orr, N. (2022) Ideological Vandalism of Public Statues: </w:t>
      </w:r>
      <w:r w:rsidR="00C434CE" w:rsidRPr="00A902D2">
        <w:t xml:space="preserve">Copyright, The Moral Right </w:t>
      </w:r>
      <w:r w:rsidR="005A0B4C" w:rsidRPr="00A902D2">
        <w:t>of Integrity and Racial Justice</w:t>
      </w:r>
      <w:r w:rsidR="00C434CE" w:rsidRPr="00A902D2">
        <w:t>.</w:t>
      </w:r>
      <w:r w:rsidR="005A0B4C" w:rsidRPr="00A902D2">
        <w:t xml:space="preserve"> </w:t>
      </w:r>
      <w:r w:rsidR="005A0B4C" w:rsidRPr="00A902D2">
        <w:rPr>
          <w:i/>
          <w:iCs/>
        </w:rPr>
        <w:t xml:space="preserve">Griffith Journal of Law </w:t>
      </w:r>
      <w:r w:rsidR="00C434CE" w:rsidRPr="00A902D2">
        <w:rPr>
          <w:i/>
          <w:iCs/>
        </w:rPr>
        <w:t xml:space="preserve">&amp; </w:t>
      </w:r>
      <w:r w:rsidR="005A0B4C" w:rsidRPr="00A902D2">
        <w:rPr>
          <w:i/>
          <w:iCs/>
        </w:rPr>
        <w:t>Human Dignity</w:t>
      </w:r>
      <w:r w:rsidR="00C434CE" w:rsidRPr="00A902D2">
        <w:rPr>
          <w:i/>
          <w:iCs/>
        </w:rPr>
        <w:t xml:space="preserve">, </w:t>
      </w:r>
      <w:r w:rsidR="00C434CE" w:rsidRPr="00A902D2">
        <w:t xml:space="preserve">[online] 9(2). Available at: </w:t>
      </w:r>
      <w:hyperlink r:id="rId13" w:history="1">
        <w:r w:rsidR="00B430D3" w:rsidRPr="00A902D2">
          <w:rPr>
            <w:rStyle w:val="Hyperlink"/>
            <w:color w:val="auto"/>
            <w:u w:val="none"/>
          </w:rPr>
          <w:t>https://griffithlawjournal.org/index.php/gjlhd/article/view/1229/1100</w:t>
        </w:r>
      </w:hyperlink>
      <w:r w:rsidR="00B430D3" w:rsidRPr="00A902D2">
        <w:t xml:space="preserve"> [Accessed 26 Jan. 2023]. </w:t>
      </w:r>
    </w:p>
    <w:p w14:paraId="61F2287F" w14:textId="188BCD96" w:rsidR="0030502E" w:rsidRPr="00A902D2" w:rsidRDefault="00A87F96" w:rsidP="00AF4232">
      <w:pPr>
        <w:rPr>
          <w:rFonts w:cstheme="minorHAnsi"/>
        </w:rPr>
      </w:pPr>
      <w:r w:rsidRPr="00A902D2">
        <w:rPr>
          <w:rFonts w:cstheme="minorHAnsi"/>
        </w:rPr>
        <w:t>Lixinski</w:t>
      </w:r>
      <w:r w:rsidR="0030502E" w:rsidRPr="00A902D2">
        <w:rPr>
          <w:rFonts w:cstheme="minorHAnsi"/>
        </w:rPr>
        <w:t>, L. (2021). Punching Up or Down: International Law’s Fraught Relationship to History As Illustrated Through Cultural Heritage</w:t>
      </w:r>
      <w:r w:rsidR="00FA0322" w:rsidRPr="00A902D2">
        <w:rPr>
          <w:rFonts w:cstheme="minorHAnsi"/>
          <w:i/>
          <w:iCs/>
        </w:rPr>
        <w:t>. ILA Reporter</w:t>
      </w:r>
      <w:r w:rsidR="00FA0322" w:rsidRPr="00A902D2">
        <w:rPr>
          <w:rFonts w:cstheme="minorHAnsi"/>
        </w:rPr>
        <w:t>. Available at</w:t>
      </w:r>
      <w:r w:rsidR="00665C9C" w:rsidRPr="00A902D2">
        <w:rPr>
          <w:rFonts w:cstheme="minorHAnsi"/>
        </w:rPr>
        <w:t>:</w:t>
      </w:r>
      <w:r w:rsidR="00FA0322" w:rsidRPr="00A902D2">
        <w:rPr>
          <w:rFonts w:cstheme="minorHAnsi"/>
        </w:rPr>
        <w:t xml:space="preserve"> </w:t>
      </w:r>
      <w:hyperlink r:id="rId14" w:history="1">
        <w:r w:rsidR="00FA0322" w:rsidRPr="00A902D2">
          <w:rPr>
            <w:rStyle w:val="Hyperlink"/>
            <w:rFonts w:cstheme="minorHAnsi"/>
            <w:color w:val="auto"/>
            <w:u w:val="none"/>
          </w:rPr>
          <w:t>https://ilareporter.org.au/2021/07/punching-up-or-down-international-laws-fraught-relationship-to-history-as-illustrated-through-cultural-heritage-lucas-lixinski/</w:t>
        </w:r>
      </w:hyperlink>
      <w:r w:rsidR="00FA0322" w:rsidRPr="00A902D2">
        <w:rPr>
          <w:rFonts w:cstheme="minorHAnsi"/>
        </w:rPr>
        <w:t xml:space="preserve"> [Accessed 26 Jan</w:t>
      </w:r>
      <w:r w:rsidR="00C13279" w:rsidRPr="00A902D2">
        <w:rPr>
          <w:rFonts w:cstheme="minorHAnsi"/>
        </w:rPr>
        <w:t>.</w:t>
      </w:r>
      <w:r w:rsidR="00FA0322" w:rsidRPr="00A902D2">
        <w:rPr>
          <w:rFonts w:cstheme="minorHAnsi"/>
        </w:rPr>
        <w:t xml:space="preserve"> 2023].</w:t>
      </w:r>
    </w:p>
    <w:p w14:paraId="1E5549CB" w14:textId="34BDE891" w:rsidR="00087B11" w:rsidRPr="00A902D2" w:rsidRDefault="007663ED" w:rsidP="00087B11">
      <w:pPr>
        <w:rPr>
          <w:rFonts w:cstheme="minorHAnsi"/>
        </w:rPr>
      </w:pPr>
      <w:r w:rsidRPr="00A902D2">
        <w:rPr>
          <w:rFonts w:cstheme="minorHAnsi"/>
        </w:rPr>
        <w:t>Lixinski, L. (2019)</w:t>
      </w:r>
      <w:r w:rsidR="00F1229D" w:rsidRPr="00A902D2">
        <w:rPr>
          <w:rFonts w:cstheme="minorHAnsi"/>
        </w:rPr>
        <w:t xml:space="preserve"> </w:t>
      </w:r>
      <w:r w:rsidR="00F1229D" w:rsidRPr="00A902D2">
        <w:rPr>
          <w:rFonts w:cstheme="minorHAnsi"/>
          <w:i/>
          <w:iCs/>
        </w:rPr>
        <w:t>International Heritage Law for Communities: Exclusion and Re-imagination</w:t>
      </w:r>
      <w:r w:rsidR="00F1229D" w:rsidRPr="00A902D2">
        <w:rPr>
          <w:rFonts w:cstheme="minorHAnsi"/>
        </w:rPr>
        <w:t xml:space="preserve">. </w:t>
      </w:r>
      <w:r w:rsidR="0019566A" w:rsidRPr="00A902D2">
        <w:rPr>
          <w:rFonts w:cstheme="minorHAnsi"/>
        </w:rPr>
        <w:t xml:space="preserve">Oxford: </w:t>
      </w:r>
      <w:r w:rsidR="00F1229D" w:rsidRPr="00A902D2">
        <w:rPr>
          <w:rFonts w:cstheme="minorHAnsi"/>
        </w:rPr>
        <w:t>Oxford University Press.</w:t>
      </w:r>
    </w:p>
    <w:p w14:paraId="3D84E39E" w14:textId="0DB4F783" w:rsidR="00F043BE" w:rsidRPr="00A902D2" w:rsidRDefault="00F043BE" w:rsidP="00087B11">
      <w:pPr>
        <w:rPr>
          <w:rFonts w:cstheme="minorHAnsi"/>
          <w:shd w:val="clear" w:color="auto" w:fill="FFFFFF"/>
        </w:rPr>
      </w:pPr>
      <w:proofErr w:type="spellStart"/>
      <w:r w:rsidRPr="00A902D2">
        <w:rPr>
          <w:rFonts w:cstheme="minorHAnsi"/>
          <w:shd w:val="clear" w:color="auto" w:fill="FFFFFF"/>
        </w:rPr>
        <w:t>Mokak</w:t>
      </w:r>
      <w:proofErr w:type="spellEnd"/>
      <w:r w:rsidRPr="00A902D2">
        <w:rPr>
          <w:rFonts w:cstheme="minorHAnsi"/>
          <w:shd w:val="clear" w:color="auto" w:fill="FFFFFF"/>
        </w:rPr>
        <w:t xml:space="preserve">, G. (2020). Public memory: The role and curation of commemorative monuments and public art. </w:t>
      </w:r>
      <w:r w:rsidR="00D913DE" w:rsidRPr="00A902D2">
        <w:rPr>
          <w:rFonts w:cstheme="minorHAnsi"/>
          <w:i/>
          <w:iCs/>
          <w:shd w:val="clear" w:color="auto" w:fill="FFFFFF"/>
        </w:rPr>
        <w:t xml:space="preserve">National Association for the Visual Arts. </w:t>
      </w:r>
      <w:r w:rsidR="00947CD7" w:rsidRPr="00A902D2">
        <w:rPr>
          <w:rFonts w:cstheme="minorHAnsi"/>
          <w:shd w:val="clear" w:color="auto" w:fill="FFFFFF"/>
        </w:rPr>
        <w:t>Available at:</w:t>
      </w:r>
      <w:r w:rsidRPr="00A902D2">
        <w:rPr>
          <w:rFonts w:cstheme="minorHAnsi"/>
          <w:shd w:val="clear" w:color="auto" w:fill="FFFFFF"/>
        </w:rPr>
        <w:t xml:space="preserve"> </w:t>
      </w:r>
      <w:r w:rsidR="00F263AF" w:rsidRPr="00FA66BA">
        <w:rPr>
          <w:rFonts w:cstheme="minorHAnsi"/>
          <w:shd w:val="clear" w:color="auto" w:fill="FFFFFF"/>
        </w:rPr>
        <w:t>https://visualarts.net.au/news-opinion/2020/public-memory-role-and-curation-commemorative-monuments-and-public-art/</w:t>
      </w:r>
      <w:r w:rsidR="00A902D2" w:rsidRPr="00A902D2">
        <w:rPr>
          <w:rFonts w:cstheme="minorHAnsi"/>
          <w:shd w:val="clear" w:color="auto" w:fill="FFFFFF"/>
        </w:rPr>
        <w:t>.</w:t>
      </w:r>
      <w:r w:rsidR="00F263AF" w:rsidRPr="00A902D2">
        <w:rPr>
          <w:rFonts w:cstheme="minorHAnsi"/>
          <w:shd w:val="clear" w:color="auto" w:fill="FFFFFF"/>
        </w:rPr>
        <w:t xml:space="preserve"> [Accessed 3 May 2023].</w:t>
      </w:r>
      <w:r w:rsidRPr="00A902D2">
        <w:rPr>
          <w:rFonts w:cstheme="minorHAnsi"/>
          <w:shd w:val="clear" w:color="auto" w:fill="FFFFFF"/>
        </w:rPr>
        <w:t xml:space="preserve"> </w:t>
      </w:r>
    </w:p>
    <w:p w14:paraId="48FCB5E8" w14:textId="250B8FAF" w:rsidR="00087B11" w:rsidRPr="00A902D2" w:rsidRDefault="00087B11" w:rsidP="00087B11">
      <w:pPr>
        <w:rPr>
          <w:rFonts w:cstheme="minorHAnsi"/>
        </w:rPr>
      </w:pPr>
      <w:r w:rsidRPr="00A902D2">
        <w:rPr>
          <w:rFonts w:cstheme="minorHAnsi"/>
          <w:shd w:val="clear" w:color="auto" w:fill="FFFFFF"/>
        </w:rPr>
        <w:t>Moreton-Robinson,</w:t>
      </w:r>
      <w:r w:rsidRPr="00A902D2">
        <w:rPr>
          <w:rFonts w:cstheme="minorHAnsi"/>
          <w:b/>
          <w:bCs/>
          <w:shd w:val="clear" w:color="auto" w:fill="FFFFFF"/>
        </w:rPr>
        <w:t xml:space="preserve"> </w:t>
      </w:r>
      <w:r w:rsidRPr="00A902D2">
        <w:rPr>
          <w:rFonts w:cstheme="minorHAnsi"/>
          <w:shd w:val="clear" w:color="auto" w:fill="FFFFFF"/>
        </w:rPr>
        <w:t xml:space="preserve">A. (2022) Monuments, Place Names and Black Lives Matter: Memorialising Captain James Cook. </w:t>
      </w:r>
      <w:r w:rsidRPr="00A902D2">
        <w:rPr>
          <w:rFonts w:cstheme="minorHAnsi"/>
          <w:i/>
          <w:iCs/>
          <w:shd w:val="clear" w:color="auto" w:fill="FFFFFF"/>
        </w:rPr>
        <w:t xml:space="preserve">Legalities, </w:t>
      </w:r>
      <w:r w:rsidRPr="00A902D2">
        <w:rPr>
          <w:rFonts w:cstheme="minorHAnsi"/>
          <w:shd w:val="clear" w:color="auto" w:fill="FFFFFF"/>
        </w:rPr>
        <w:t>2(1), pp. 67</w:t>
      </w:r>
      <w:r w:rsidR="002C520A" w:rsidRPr="00A902D2">
        <w:rPr>
          <w:rFonts w:cstheme="minorHAnsi"/>
          <w:shd w:val="clear" w:color="auto" w:fill="FFFFFF"/>
        </w:rPr>
        <w:t>–</w:t>
      </w:r>
      <w:r w:rsidRPr="00A902D2">
        <w:rPr>
          <w:rFonts w:cstheme="minorHAnsi"/>
          <w:shd w:val="clear" w:color="auto" w:fill="FFFFFF"/>
        </w:rPr>
        <w:t xml:space="preserve">81. </w:t>
      </w:r>
      <w:r w:rsidR="00D06159" w:rsidRPr="00A902D2">
        <w:rPr>
          <w:rFonts w:cstheme="minorHAnsi"/>
          <w:shd w:val="clear" w:color="auto" w:fill="FFFFFF"/>
        </w:rPr>
        <w:t>D</w:t>
      </w:r>
      <w:r w:rsidRPr="00A902D2">
        <w:rPr>
          <w:rFonts w:cstheme="minorHAnsi"/>
          <w:shd w:val="clear" w:color="auto" w:fill="FFFFFF"/>
        </w:rPr>
        <w:t xml:space="preserve">oi: 10.3366/legal.2022.0029. </w:t>
      </w:r>
    </w:p>
    <w:p w14:paraId="6E7FDACC" w14:textId="60A07C41" w:rsidR="00586CBE" w:rsidRPr="00A902D2" w:rsidRDefault="00586CBE" w:rsidP="00586CBE">
      <w:pPr>
        <w:rPr>
          <w:rFonts w:cstheme="minorHAnsi"/>
        </w:rPr>
      </w:pPr>
      <w:r w:rsidRPr="00A902D2">
        <w:rPr>
          <w:rFonts w:cstheme="minorHAnsi"/>
          <w:shd w:val="clear" w:color="auto" w:fill="FFFFFF"/>
        </w:rPr>
        <w:t>Murray, W</w:t>
      </w:r>
      <w:r w:rsidR="000963C1" w:rsidRPr="00A902D2">
        <w:rPr>
          <w:rFonts w:cstheme="minorHAnsi"/>
          <w:shd w:val="clear" w:color="auto" w:fill="FFFFFF"/>
        </w:rPr>
        <w:t xml:space="preserve">. (2022). </w:t>
      </w:r>
      <w:r w:rsidRPr="00A902D2">
        <w:rPr>
          <w:rFonts w:cstheme="minorHAnsi"/>
          <w:shd w:val="clear" w:color="auto" w:fill="FFFFFF"/>
        </w:rPr>
        <w:t>Controversial William Crowther statue to be removed after Hobart City Council Vote</w:t>
      </w:r>
      <w:r w:rsidR="000963C1" w:rsidRPr="00A902D2">
        <w:rPr>
          <w:rFonts w:cstheme="minorHAnsi"/>
          <w:shd w:val="clear" w:color="auto" w:fill="FFFFFF"/>
        </w:rPr>
        <w:t>.</w:t>
      </w:r>
      <w:r w:rsidRPr="00A902D2">
        <w:rPr>
          <w:rFonts w:cstheme="minorHAnsi"/>
          <w:shd w:val="clear" w:color="auto" w:fill="FFFFFF"/>
        </w:rPr>
        <w:t xml:space="preserve"> </w:t>
      </w:r>
      <w:r w:rsidRPr="00A902D2">
        <w:rPr>
          <w:rFonts w:cstheme="minorHAnsi"/>
          <w:i/>
          <w:iCs/>
          <w:shd w:val="clear" w:color="auto" w:fill="FFFFFF"/>
        </w:rPr>
        <w:t>ABC News</w:t>
      </w:r>
      <w:r w:rsidR="000963C1" w:rsidRPr="00A902D2">
        <w:rPr>
          <w:rFonts w:cstheme="minorHAnsi"/>
          <w:i/>
          <w:iCs/>
          <w:shd w:val="clear" w:color="auto" w:fill="FFFFFF"/>
        </w:rPr>
        <w:t xml:space="preserve"> </w:t>
      </w:r>
      <w:r w:rsidR="000963C1" w:rsidRPr="00A902D2">
        <w:rPr>
          <w:rFonts w:cstheme="minorHAnsi"/>
          <w:shd w:val="clear" w:color="auto" w:fill="FFFFFF"/>
        </w:rPr>
        <w:t xml:space="preserve">[online] 16 Aug. Available at: https://www.abc.net.au/news/2022-08-16/william-crowther-statue-to-be-removed/101334976 </w:t>
      </w:r>
      <w:r w:rsidR="000963C1" w:rsidRPr="00A902D2">
        <w:rPr>
          <w:rFonts w:cstheme="minorHAnsi"/>
        </w:rPr>
        <w:t>[Accessed 26 Jan. 2023].</w:t>
      </w:r>
    </w:p>
    <w:p w14:paraId="32E2F239" w14:textId="12ED1891" w:rsidR="00953C2A" w:rsidRPr="00A902D2" w:rsidRDefault="00CC7F7F">
      <w:pPr>
        <w:rPr>
          <w:rFonts w:cstheme="minorHAnsi"/>
        </w:rPr>
      </w:pPr>
      <w:proofErr w:type="spellStart"/>
      <w:r w:rsidRPr="00A902D2">
        <w:rPr>
          <w:rFonts w:cstheme="minorHAnsi"/>
        </w:rPr>
        <w:t>Scarbrough</w:t>
      </w:r>
      <w:proofErr w:type="spellEnd"/>
      <w:r w:rsidRPr="00A902D2">
        <w:rPr>
          <w:rFonts w:cstheme="minorHAnsi"/>
        </w:rPr>
        <w:t>, E</w:t>
      </w:r>
      <w:r w:rsidR="00AC4053" w:rsidRPr="00A902D2">
        <w:rPr>
          <w:rFonts w:cstheme="minorHAnsi"/>
        </w:rPr>
        <w:t>. (2020)</w:t>
      </w:r>
      <w:r w:rsidR="00B706AD" w:rsidRPr="00A902D2">
        <w:rPr>
          <w:rFonts w:cstheme="minorHAnsi"/>
        </w:rPr>
        <w:t>.</w:t>
      </w:r>
      <w:r w:rsidR="00362DB2" w:rsidRPr="00A902D2">
        <w:rPr>
          <w:rFonts w:cstheme="minorHAnsi"/>
        </w:rPr>
        <w:t xml:space="preserve"> Burying the Dead Monuments</w:t>
      </w:r>
      <w:r w:rsidR="0000370E" w:rsidRPr="00A902D2">
        <w:rPr>
          <w:rFonts w:cstheme="minorHAnsi"/>
          <w:i/>
          <w:iCs/>
        </w:rPr>
        <w:t>.</w:t>
      </w:r>
      <w:r w:rsidR="00362DB2" w:rsidRPr="00A902D2">
        <w:rPr>
          <w:rFonts w:cstheme="minorHAnsi"/>
        </w:rPr>
        <w:t xml:space="preserve"> </w:t>
      </w:r>
      <w:r w:rsidR="00362DB2" w:rsidRPr="00A902D2">
        <w:rPr>
          <w:rFonts w:cstheme="minorHAnsi"/>
          <w:i/>
          <w:iCs/>
        </w:rPr>
        <w:t>Aesthetics for Birds</w:t>
      </w:r>
      <w:r w:rsidR="00362DB2" w:rsidRPr="00A902D2">
        <w:rPr>
          <w:rFonts w:cstheme="minorHAnsi"/>
        </w:rPr>
        <w:t xml:space="preserve">. Available at: </w:t>
      </w:r>
      <w:r w:rsidR="00FA0322" w:rsidRPr="00A902D2">
        <w:rPr>
          <w:rFonts w:cstheme="minorHAnsi"/>
        </w:rPr>
        <w:t>https://aestheticsforbirds.com/2020/06/18/burying-the-dead-monuments/ [Accessed 26 Jan</w:t>
      </w:r>
      <w:r w:rsidR="00C13279" w:rsidRPr="00A902D2">
        <w:rPr>
          <w:rFonts w:cstheme="minorHAnsi"/>
        </w:rPr>
        <w:t>.</w:t>
      </w:r>
      <w:r w:rsidR="00FA0322" w:rsidRPr="00A902D2">
        <w:rPr>
          <w:rFonts w:cstheme="minorHAnsi"/>
        </w:rPr>
        <w:t xml:space="preserve"> 2023].</w:t>
      </w:r>
    </w:p>
    <w:p w14:paraId="2E5F799C" w14:textId="4793EC30" w:rsidR="00953C2A" w:rsidRPr="00A902D2" w:rsidRDefault="006E0985">
      <w:pPr>
        <w:rPr>
          <w:rFonts w:cstheme="minorHAnsi"/>
          <w:shd w:val="clear" w:color="auto" w:fill="FFFFFF"/>
        </w:rPr>
      </w:pPr>
      <w:proofErr w:type="spellStart"/>
      <w:r w:rsidRPr="00A902D2">
        <w:rPr>
          <w:rFonts w:cstheme="minorHAnsi"/>
          <w:shd w:val="clear" w:color="auto" w:fill="FFFFFF"/>
        </w:rPr>
        <w:t>S</w:t>
      </w:r>
      <w:r w:rsidR="00953C2A" w:rsidRPr="00A902D2">
        <w:rPr>
          <w:rFonts w:cstheme="minorHAnsi"/>
          <w:shd w:val="clear" w:color="auto" w:fill="FFFFFF"/>
        </w:rPr>
        <w:t>hahvisi</w:t>
      </w:r>
      <w:proofErr w:type="spellEnd"/>
      <w:r w:rsidR="00953C2A" w:rsidRPr="00A902D2">
        <w:rPr>
          <w:rFonts w:cstheme="minorHAnsi"/>
          <w:shd w:val="clear" w:color="auto" w:fill="FFFFFF"/>
        </w:rPr>
        <w:t xml:space="preserve">, </w:t>
      </w:r>
      <w:r w:rsidRPr="00A902D2">
        <w:rPr>
          <w:rFonts w:cstheme="minorHAnsi"/>
          <w:shd w:val="clear" w:color="auto" w:fill="FFFFFF"/>
        </w:rPr>
        <w:t>A. (2021)</w:t>
      </w:r>
      <w:r w:rsidR="001D5C47" w:rsidRPr="00A902D2">
        <w:rPr>
          <w:rFonts w:cstheme="minorHAnsi"/>
          <w:shd w:val="clear" w:color="auto" w:fill="FFFFFF"/>
        </w:rPr>
        <w:t xml:space="preserve">. Colonial Monuments as Slurring Speech Acts. </w:t>
      </w:r>
      <w:r w:rsidR="001D5C47" w:rsidRPr="00A902D2">
        <w:rPr>
          <w:rFonts w:cstheme="minorHAnsi"/>
          <w:i/>
          <w:iCs/>
          <w:shd w:val="clear" w:color="auto" w:fill="FFFFFF"/>
        </w:rPr>
        <w:t xml:space="preserve">Journal of Philosophy of Education, </w:t>
      </w:r>
      <w:r w:rsidR="007032DD" w:rsidRPr="00A902D2">
        <w:rPr>
          <w:rFonts w:cstheme="minorHAnsi"/>
          <w:shd w:val="clear" w:color="auto" w:fill="FFFFFF"/>
        </w:rPr>
        <w:t>55(3), pp</w:t>
      </w:r>
      <w:r w:rsidR="00493273" w:rsidRPr="00A902D2">
        <w:rPr>
          <w:rFonts w:cstheme="minorHAnsi"/>
          <w:shd w:val="clear" w:color="auto" w:fill="FFFFFF"/>
        </w:rPr>
        <w:t>.</w:t>
      </w:r>
      <w:r w:rsidR="00B7123B" w:rsidRPr="00A902D2">
        <w:rPr>
          <w:rFonts w:cstheme="minorHAnsi"/>
          <w:shd w:val="clear" w:color="auto" w:fill="FFFFFF"/>
        </w:rPr>
        <w:t xml:space="preserve"> 453</w:t>
      </w:r>
      <w:r w:rsidR="00493273" w:rsidRPr="00A902D2">
        <w:rPr>
          <w:rFonts w:cstheme="minorHAnsi"/>
          <w:shd w:val="clear" w:color="auto" w:fill="FFFFFF"/>
        </w:rPr>
        <w:t>–</w:t>
      </w:r>
      <w:r w:rsidR="003040D2" w:rsidRPr="00A902D2">
        <w:rPr>
          <w:rFonts w:cstheme="minorHAnsi"/>
          <w:shd w:val="clear" w:color="auto" w:fill="FFFFFF"/>
        </w:rPr>
        <w:t>468.</w:t>
      </w:r>
    </w:p>
    <w:p w14:paraId="6AB7AED3" w14:textId="052E70CD" w:rsidR="00A355F6" w:rsidRPr="00A902D2" w:rsidRDefault="00A355F6">
      <w:pPr>
        <w:rPr>
          <w:rFonts w:cstheme="minorHAnsi"/>
          <w:shd w:val="clear" w:color="auto" w:fill="FFFFFF"/>
        </w:rPr>
      </w:pPr>
      <w:r w:rsidRPr="00A902D2">
        <w:rPr>
          <w:rFonts w:cstheme="minorHAnsi"/>
          <w:shd w:val="clear" w:color="auto" w:fill="FFFFFF"/>
        </w:rPr>
        <w:t>Sharma, Y. (2023).</w:t>
      </w:r>
      <w:r w:rsidR="005E12D9" w:rsidRPr="00A902D2">
        <w:rPr>
          <w:rFonts w:cstheme="minorHAnsi"/>
          <w:shd w:val="clear" w:color="auto" w:fill="FFFFFF"/>
        </w:rPr>
        <w:t xml:space="preserve"> Vandals Deface Former British Army Officer’s Statue in Anzac Day Protest North-West of Sydney. </w:t>
      </w:r>
      <w:r w:rsidR="00251932" w:rsidRPr="00A902D2">
        <w:rPr>
          <w:rFonts w:cstheme="minorHAnsi"/>
          <w:i/>
          <w:iCs/>
          <w:shd w:val="clear" w:color="auto" w:fill="FFFFFF"/>
        </w:rPr>
        <w:t xml:space="preserve">Sky News </w:t>
      </w:r>
      <w:r w:rsidR="00251932" w:rsidRPr="00A902D2">
        <w:rPr>
          <w:rFonts w:cstheme="minorHAnsi"/>
          <w:shd w:val="clear" w:color="auto" w:fill="FFFFFF"/>
        </w:rPr>
        <w:t>[online]</w:t>
      </w:r>
      <w:r w:rsidR="00F776AF" w:rsidRPr="00A902D2">
        <w:rPr>
          <w:rFonts w:cstheme="minorHAnsi"/>
          <w:shd w:val="clear" w:color="auto" w:fill="FFFFFF"/>
        </w:rPr>
        <w:t xml:space="preserve"> 25 April. </w:t>
      </w:r>
      <w:r w:rsidR="005E12D9" w:rsidRPr="00A902D2">
        <w:rPr>
          <w:rFonts w:cstheme="minorHAnsi"/>
          <w:shd w:val="clear" w:color="auto" w:fill="FFFFFF"/>
        </w:rPr>
        <w:t xml:space="preserve">Available at: </w:t>
      </w:r>
      <w:r w:rsidR="00355924" w:rsidRPr="00A902D2">
        <w:rPr>
          <w:rFonts w:cstheme="minorHAnsi"/>
          <w:shd w:val="clear" w:color="auto" w:fill="FFFFFF"/>
        </w:rPr>
        <w:t>https://www.skynews.com.au/australia-news/vandals-deface-former-british-army-officers-statue-in-anzac-day-protest-northwest-of-sydney/news-story/ee0bfc88774daadc00a26366829c5af5</w:t>
      </w:r>
      <w:r w:rsidR="00355924" w:rsidRPr="00A902D2">
        <w:rPr>
          <w:rFonts w:cstheme="minorHAnsi"/>
        </w:rPr>
        <w:t xml:space="preserve">. </w:t>
      </w:r>
      <w:r w:rsidR="00F776AF" w:rsidRPr="00A902D2">
        <w:rPr>
          <w:rFonts w:cstheme="minorHAnsi"/>
        </w:rPr>
        <w:t xml:space="preserve">[Accessed 28 Apr. </w:t>
      </w:r>
      <w:r w:rsidR="00355924" w:rsidRPr="00A902D2">
        <w:rPr>
          <w:rFonts w:cstheme="minorHAnsi"/>
        </w:rPr>
        <w:t xml:space="preserve">2023]. </w:t>
      </w:r>
    </w:p>
    <w:p w14:paraId="4D15687B" w14:textId="540C9272" w:rsidR="00ED4802" w:rsidRPr="00A902D2" w:rsidRDefault="00ED4802">
      <w:pPr>
        <w:rPr>
          <w:rFonts w:cstheme="minorHAnsi"/>
          <w:shd w:val="clear" w:color="auto" w:fill="FFFFFF"/>
        </w:rPr>
      </w:pPr>
      <w:r w:rsidRPr="00A902D2">
        <w:rPr>
          <w:rFonts w:cstheme="minorHAnsi"/>
          <w:i/>
        </w:rPr>
        <w:t>Snow v Eaton Shopping Centre</w:t>
      </w:r>
      <w:r w:rsidRPr="00A902D2">
        <w:rPr>
          <w:rFonts w:cstheme="minorHAnsi"/>
        </w:rPr>
        <w:t xml:space="preserve"> (1982) 73 CPR (2d) 204</w:t>
      </w:r>
      <w:r w:rsidR="00140FD7">
        <w:rPr>
          <w:rFonts w:cstheme="minorHAnsi"/>
        </w:rPr>
        <w:t>.</w:t>
      </w:r>
    </w:p>
    <w:p w14:paraId="493DD69E" w14:textId="645F5366" w:rsidR="00AD11D0" w:rsidRDefault="00AD11D0">
      <w:pPr>
        <w:rPr>
          <w:rFonts w:cstheme="minorHAnsi"/>
          <w:shd w:val="clear" w:color="auto" w:fill="FFFFFF"/>
        </w:rPr>
      </w:pPr>
    </w:p>
    <w:p w14:paraId="380F4E64" w14:textId="77777777" w:rsidR="00AD11D0" w:rsidRPr="003040D2" w:rsidRDefault="00AD11D0">
      <w:pPr>
        <w:rPr>
          <w:rFonts w:cstheme="minorHAnsi"/>
        </w:rPr>
      </w:pPr>
    </w:p>
    <w:sectPr w:rsidR="00AD11D0" w:rsidRPr="003040D2" w:rsidSect="00DC6D42">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C7235" w14:textId="77777777" w:rsidR="00937384" w:rsidRDefault="00937384" w:rsidP="006D5FC1">
      <w:pPr>
        <w:spacing w:after="0" w:line="240" w:lineRule="auto"/>
      </w:pPr>
      <w:r>
        <w:separator/>
      </w:r>
    </w:p>
  </w:endnote>
  <w:endnote w:type="continuationSeparator" w:id="0">
    <w:p w14:paraId="22731832" w14:textId="77777777" w:rsidR="00937384" w:rsidRDefault="00937384" w:rsidP="006D5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9337" w14:textId="77777777" w:rsidR="003A3340" w:rsidRDefault="003A33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1735" w14:textId="77777777" w:rsidR="003A3340" w:rsidRDefault="003A3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F2A8" w14:textId="77777777" w:rsidR="003A3340" w:rsidRDefault="003A3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E5BA2" w14:textId="77777777" w:rsidR="00937384" w:rsidRDefault="00937384" w:rsidP="006D5FC1">
      <w:pPr>
        <w:spacing w:after="0" w:line="240" w:lineRule="auto"/>
      </w:pPr>
      <w:r>
        <w:separator/>
      </w:r>
    </w:p>
  </w:footnote>
  <w:footnote w:type="continuationSeparator" w:id="0">
    <w:p w14:paraId="79F4C21A" w14:textId="77777777" w:rsidR="00937384" w:rsidRDefault="00937384" w:rsidP="006D5FC1">
      <w:pPr>
        <w:spacing w:after="0" w:line="240" w:lineRule="auto"/>
      </w:pPr>
      <w:r>
        <w:continuationSeparator/>
      </w:r>
    </w:p>
  </w:footnote>
  <w:footnote w:id="1">
    <w:p w14:paraId="5ED8EDAB" w14:textId="1E32AA8D" w:rsidR="006D5FC1" w:rsidRPr="002971C5" w:rsidRDefault="006D5FC1">
      <w:pPr>
        <w:pStyle w:val="FootnoteText"/>
        <w:rPr>
          <w:rFonts w:cstheme="minorHAnsi"/>
        </w:rPr>
      </w:pPr>
      <w:r>
        <w:rPr>
          <w:rStyle w:val="FootnoteReference"/>
        </w:rPr>
        <w:footnoteRef/>
      </w:r>
      <w:r>
        <w:t xml:space="preserve"> Dr </w:t>
      </w:r>
      <w:r w:rsidRPr="002971C5">
        <w:rPr>
          <w:rFonts w:cstheme="minorHAnsi"/>
        </w:rPr>
        <w:t xml:space="preserve">Marie Hadley is a Senior Lecturer </w:t>
      </w:r>
      <w:r w:rsidR="0071185C" w:rsidRPr="002971C5">
        <w:rPr>
          <w:rFonts w:cstheme="minorHAnsi"/>
        </w:rPr>
        <w:t>in Law at the</w:t>
      </w:r>
      <w:r w:rsidRPr="002971C5">
        <w:rPr>
          <w:rFonts w:cstheme="minorHAnsi"/>
        </w:rPr>
        <w:t xml:space="preserve"> University of Newcastle, Australia</w:t>
      </w:r>
      <w:r w:rsidR="00957F03" w:rsidRPr="002971C5">
        <w:rPr>
          <w:rFonts w:cstheme="minorHAnsi"/>
        </w:rPr>
        <w:t xml:space="preserve">; Dr Sarah Hook is a Senior Lecturer </w:t>
      </w:r>
      <w:r w:rsidR="0071185C" w:rsidRPr="002971C5">
        <w:rPr>
          <w:rFonts w:cstheme="minorHAnsi"/>
        </w:rPr>
        <w:t xml:space="preserve">in Law at </w:t>
      </w:r>
      <w:r w:rsidR="00957F03" w:rsidRPr="002971C5">
        <w:rPr>
          <w:rFonts w:cstheme="minorHAnsi"/>
        </w:rPr>
        <w:t>the Western Sydney</w:t>
      </w:r>
      <w:r w:rsidR="00D050DA">
        <w:rPr>
          <w:rFonts w:cstheme="minorHAnsi"/>
        </w:rPr>
        <w:t xml:space="preserve"> University</w:t>
      </w:r>
      <w:r w:rsidR="00957F03" w:rsidRPr="002971C5">
        <w:rPr>
          <w:rFonts w:cstheme="minorHAnsi"/>
        </w:rPr>
        <w:t xml:space="preserve">, Australia; </w:t>
      </w:r>
      <w:r w:rsidR="006E75F8" w:rsidRPr="002971C5">
        <w:rPr>
          <w:rFonts w:cstheme="minorHAnsi"/>
        </w:rPr>
        <w:t xml:space="preserve">Nikolas Orr is an art history and transnational history scholar and PhD candidate at the Centre for </w:t>
      </w:r>
      <w:r w:rsidR="00147C39">
        <w:rPr>
          <w:rFonts w:cstheme="minorHAnsi"/>
        </w:rPr>
        <w:t>the Study</w:t>
      </w:r>
      <w:r w:rsidR="00147C39" w:rsidRPr="002971C5">
        <w:rPr>
          <w:rFonts w:cstheme="minorHAnsi"/>
        </w:rPr>
        <w:t xml:space="preserve"> </w:t>
      </w:r>
      <w:r w:rsidR="006E75F8" w:rsidRPr="002971C5">
        <w:rPr>
          <w:rFonts w:cstheme="minorHAnsi"/>
        </w:rPr>
        <w:t xml:space="preserve">of Violence, University of Newcastle, Australia; Adam Manning </w:t>
      </w:r>
      <w:r w:rsidR="002C66C5" w:rsidRPr="002971C5">
        <w:rPr>
          <w:rFonts w:cstheme="minorHAnsi"/>
        </w:rPr>
        <w:t xml:space="preserve">(Kamilaroi) </w:t>
      </w:r>
      <w:r w:rsidR="006E75F8" w:rsidRPr="002971C5">
        <w:rPr>
          <w:rFonts w:cstheme="minorHAnsi"/>
        </w:rPr>
        <w:t>is a</w:t>
      </w:r>
      <w:r w:rsidR="000E46CE" w:rsidRPr="002971C5">
        <w:rPr>
          <w:rFonts w:cstheme="minorHAnsi"/>
        </w:rPr>
        <w:t xml:space="preserve"> musician and artist</w:t>
      </w:r>
      <w:r w:rsidR="00C54D76" w:rsidRPr="002971C5">
        <w:rPr>
          <w:rFonts w:cstheme="minorHAnsi"/>
        </w:rPr>
        <w:t xml:space="preserve"> and</w:t>
      </w:r>
      <w:r w:rsidR="00C92E7F" w:rsidRPr="002971C5">
        <w:rPr>
          <w:rFonts w:cstheme="minorHAnsi"/>
        </w:rPr>
        <w:t xml:space="preserve"> Associate Lecturer in the School of Humanities, Creative Industries and Social Science at the University of Newcastle, Australia; </w:t>
      </w:r>
      <w:r w:rsidR="00B07ECB" w:rsidRPr="002971C5">
        <w:rPr>
          <w:rFonts w:cstheme="minorHAnsi"/>
        </w:rPr>
        <w:t>Dr Rewa Wright</w:t>
      </w:r>
      <w:r w:rsidR="006407AC" w:rsidRPr="002971C5">
        <w:rPr>
          <w:rFonts w:cstheme="minorHAnsi"/>
        </w:rPr>
        <w:t xml:space="preserve"> (</w:t>
      </w:r>
      <w:proofErr w:type="spellStart"/>
      <w:r w:rsidR="006407AC" w:rsidRPr="002971C5">
        <w:rPr>
          <w:rFonts w:cstheme="minorHAnsi"/>
        </w:rPr>
        <w:t>Ng</w:t>
      </w:r>
      <w:r w:rsidR="002971C5" w:rsidRPr="002971C5">
        <w:rPr>
          <w:rFonts w:cstheme="minorHAnsi"/>
          <w:shd w:val="clear" w:color="auto" w:fill="FFFFFF"/>
        </w:rPr>
        <w:t>āi</w:t>
      </w:r>
      <w:proofErr w:type="spellEnd"/>
      <w:r w:rsidR="002971C5" w:rsidRPr="002971C5">
        <w:rPr>
          <w:rFonts w:cstheme="minorHAnsi"/>
          <w:shd w:val="clear" w:color="auto" w:fill="FFFFFF"/>
        </w:rPr>
        <w:t xml:space="preserve"> </w:t>
      </w:r>
      <w:proofErr w:type="spellStart"/>
      <w:r w:rsidR="002971C5" w:rsidRPr="002971C5">
        <w:rPr>
          <w:rFonts w:cstheme="minorHAnsi"/>
          <w:shd w:val="clear" w:color="auto" w:fill="FFFFFF"/>
        </w:rPr>
        <w:t>Tawake</w:t>
      </w:r>
      <w:proofErr w:type="spellEnd"/>
      <w:r w:rsidR="002971C5" w:rsidRPr="002971C5">
        <w:rPr>
          <w:rFonts w:cstheme="minorHAnsi"/>
          <w:shd w:val="clear" w:color="auto" w:fill="FFFFFF"/>
        </w:rPr>
        <w:t>/</w:t>
      </w:r>
      <w:proofErr w:type="spellStart"/>
      <w:r w:rsidR="002971C5" w:rsidRPr="002971C5">
        <w:rPr>
          <w:rFonts w:cstheme="minorHAnsi"/>
          <w:shd w:val="clear" w:color="auto" w:fill="FFFFFF"/>
        </w:rPr>
        <w:t>Te</w:t>
      </w:r>
      <w:proofErr w:type="spellEnd"/>
      <w:r w:rsidR="002971C5" w:rsidRPr="002971C5">
        <w:rPr>
          <w:rFonts w:cstheme="minorHAnsi"/>
          <w:shd w:val="clear" w:color="auto" w:fill="FFFFFF"/>
        </w:rPr>
        <w:t xml:space="preserve"> </w:t>
      </w:r>
      <w:proofErr w:type="spellStart"/>
      <w:r w:rsidR="002971C5" w:rsidRPr="002971C5">
        <w:rPr>
          <w:rFonts w:cstheme="minorHAnsi"/>
          <w:shd w:val="clear" w:color="auto" w:fill="FFFFFF"/>
        </w:rPr>
        <w:t>Kaimaroke</w:t>
      </w:r>
      <w:proofErr w:type="spellEnd"/>
      <w:r w:rsidR="002971C5" w:rsidRPr="002971C5">
        <w:rPr>
          <w:rFonts w:cstheme="minorHAnsi"/>
          <w:shd w:val="clear" w:color="auto" w:fill="FFFFFF"/>
        </w:rPr>
        <w:t>/</w:t>
      </w:r>
      <w:proofErr w:type="spellStart"/>
      <w:r w:rsidR="002971C5" w:rsidRPr="002971C5">
        <w:rPr>
          <w:rFonts w:cstheme="minorHAnsi"/>
          <w:shd w:val="clear" w:color="auto" w:fill="FFFFFF"/>
        </w:rPr>
        <w:t>Te</w:t>
      </w:r>
      <w:proofErr w:type="spellEnd"/>
      <w:r w:rsidR="002971C5" w:rsidRPr="002971C5">
        <w:rPr>
          <w:rFonts w:cstheme="minorHAnsi"/>
          <w:shd w:val="clear" w:color="auto" w:fill="FFFFFF"/>
        </w:rPr>
        <w:t xml:space="preserve"> Uri o </w:t>
      </w:r>
      <w:proofErr w:type="spellStart"/>
      <w:r w:rsidR="002971C5" w:rsidRPr="002971C5">
        <w:rPr>
          <w:rFonts w:cstheme="minorHAnsi"/>
          <w:shd w:val="clear" w:color="auto" w:fill="FFFFFF"/>
        </w:rPr>
        <w:t>Hau</w:t>
      </w:r>
      <w:proofErr w:type="spellEnd"/>
      <w:r w:rsidR="002971C5" w:rsidRPr="002971C5">
        <w:rPr>
          <w:rFonts w:cstheme="minorHAnsi"/>
          <w:shd w:val="clear" w:color="auto" w:fill="FFFFFF"/>
        </w:rPr>
        <w:t xml:space="preserve"> hapu of Aotearoa/New Zealand)</w:t>
      </w:r>
      <w:r w:rsidR="002971C5" w:rsidRPr="002971C5">
        <w:rPr>
          <w:rFonts w:cstheme="minorHAnsi"/>
        </w:rPr>
        <w:t xml:space="preserve"> </w:t>
      </w:r>
      <w:r w:rsidR="00B07ECB" w:rsidRPr="002971C5">
        <w:rPr>
          <w:rFonts w:cstheme="minorHAnsi"/>
        </w:rPr>
        <w:t xml:space="preserve">is a Senior Lecturer </w:t>
      </w:r>
      <w:r w:rsidR="0071185C" w:rsidRPr="002971C5">
        <w:rPr>
          <w:rFonts w:cstheme="minorHAnsi"/>
        </w:rPr>
        <w:t xml:space="preserve">in Creative Practice (Film, Screen and Animation) at </w:t>
      </w:r>
      <w:r w:rsidR="00BF558A">
        <w:rPr>
          <w:rFonts w:cstheme="minorHAnsi"/>
        </w:rPr>
        <w:t xml:space="preserve">the </w:t>
      </w:r>
      <w:r w:rsidR="0071185C" w:rsidRPr="002971C5">
        <w:rPr>
          <w:rFonts w:cstheme="minorHAnsi"/>
        </w:rPr>
        <w:t>Queensland University of Technology, Australia</w:t>
      </w:r>
      <w:r w:rsidR="006E75F8" w:rsidRPr="002971C5">
        <w:rPr>
          <w:rFonts w:cstheme="minorHAnsi"/>
        </w:rPr>
        <w:t xml:space="preserve">. </w:t>
      </w:r>
      <w:r w:rsidR="00F235E6">
        <w:rPr>
          <w:rFonts w:cstheme="minorHAnsi"/>
        </w:rPr>
        <w:t xml:space="preserve">The authors thank the </w:t>
      </w:r>
      <w:r w:rsidR="00656A1C">
        <w:rPr>
          <w:rFonts w:cstheme="minorHAnsi"/>
        </w:rPr>
        <w:t>anonymous reviewers for their valuable feedback.</w:t>
      </w:r>
    </w:p>
  </w:footnote>
  <w:footnote w:id="2">
    <w:p w14:paraId="359FEEA9" w14:textId="6BC79FA9" w:rsidR="00E24E18" w:rsidRDefault="00E24E18">
      <w:pPr>
        <w:pStyle w:val="FootnoteText"/>
      </w:pPr>
      <w:r>
        <w:rPr>
          <w:rStyle w:val="FootnoteReference"/>
        </w:rPr>
        <w:footnoteRef/>
      </w:r>
      <w:r>
        <w:t xml:space="preserve"> </w:t>
      </w:r>
      <w:r w:rsidR="007600ED">
        <w:t xml:space="preserve">Information about the </w:t>
      </w:r>
      <w:r w:rsidR="007469DE">
        <w:t>e</w:t>
      </w:r>
      <w:r w:rsidR="007600ED">
        <w:t>xhibition can be accessed at &lt;</w:t>
      </w:r>
      <w:r w:rsidR="00557570" w:rsidRPr="00885012">
        <w:t>https://mariehadley.com/entropy_awakening/</w:t>
      </w:r>
      <w:r w:rsidR="007600ED">
        <w:t>&gt;.</w:t>
      </w:r>
    </w:p>
  </w:footnote>
  <w:footnote w:id="3">
    <w:p w14:paraId="66990B2F" w14:textId="26906534" w:rsidR="00FD1276" w:rsidRDefault="00FD1276">
      <w:pPr>
        <w:pStyle w:val="FootnoteText"/>
      </w:pPr>
      <w:r>
        <w:rPr>
          <w:rStyle w:val="FootnoteReference"/>
        </w:rPr>
        <w:footnoteRef/>
      </w:r>
      <w:r>
        <w:t xml:space="preserve"> </w:t>
      </w:r>
      <w:r w:rsidR="00125657">
        <w:t>The syllabus for this tea</w:t>
      </w:r>
      <w:r>
        <w:t xml:space="preserve">ching module </w:t>
      </w:r>
      <w:r w:rsidR="00125657">
        <w:t>can be accessed at</w:t>
      </w:r>
      <w:r w:rsidR="006C4571">
        <w:t xml:space="preserve"> &lt;</w:t>
      </w:r>
      <w:r w:rsidR="006C4571" w:rsidRPr="006C4571">
        <w:t>https://mariehadley.com/resources/</w:t>
      </w:r>
      <w:r w:rsidR="006C4571">
        <w:t>&gt;.</w:t>
      </w:r>
    </w:p>
  </w:footnote>
  <w:footnote w:id="4">
    <w:p w14:paraId="62139191" w14:textId="09BE56C5" w:rsidR="008134BA" w:rsidRPr="00E11AFB" w:rsidRDefault="008134BA" w:rsidP="00E11AFB">
      <w:pPr>
        <w:spacing w:after="0" w:line="240" w:lineRule="auto"/>
        <w:rPr>
          <w:rFonts w:cstheme="minorHAnsi"/>
          <w:shd w:val="clear" w:color="auto" w:fill="FFFFFF"/>
        </w:rPr>
      </w:pPr>
      <w:r w:rsidRPr="00A84313">
        <w:rPr>
          <w:rStyle w:val="FootnoteReference"/>
          <w:sz w:val="20"/>
          <w:szCs w:val="20"/>
        </w:rPr>
        <w:footnoteRef/>
      </w:r>
      <w:r w:rsidRPr="00A84313">
        <w:rPr>
          <w:sz w:val="20"/>
          <w:szCs w:val="20"/>
        </w:rPr>
        <w:t xml:space="preserve"> This project was carried out in accordance </w:t>
      </w:r>
      <w:r w:rsidRPr="0058775F">
        <w:rPr>
          <w:sz w:val="20"/>
          <w:szCs w:val="20"/>
        </w:rPr>
        <w:t xml:space="preserve">with University of Newcastle Human Research Ethics Protocol H2021-0377. </w:t>
      </w:r>
    </w:p>
  </w:footnote>
  <w:footnote w:id="5">
    <w:p w14:paraId="60302487" w14:textId="132BE0A5" w:rsidR="00460334" w:rsidRPr="00A84313" w:rsidRDefault="00460334" w:rsidP="00460334">
      <w:pPr>
        <w:pStyle w:val="FootnoteText"/>
      </w:pPr>
      <w:r w:rsidRPr="00A84313">
        <w:rPr>
          <w:rStyle w:val="FootnoteReference"/>
        </w:rPr>
        <w:footnoteRef/>
      </w:r>
      <w:r w:rsidRPr="00A84313">
        <w:t xml:space="preserve"> Student 36, Discussion Board Post LAWS6086 Intellectual Property Law (26 March 2022)</w:t>
      </w:r>
      <w:r>
        <w:t xml:space="preserve">; </w:t>
      </w:r>
      <w:r w:rsidRPr="00A84313">
        <w:t>Student 43, Discussion Board Post LAWS6086 Intellectual Property Law (26 March 2022)</w:t>
      </w:r>
      <w:r>
        <w:t xml:space="preserve">; </w:t>
      </w:r>
      <w:r w:rsidRPr="00A84313">
        <w:t>Student 45, Discussion Board Post LAWS6086 Intellectual Property Law (27 March 2022).</w:t>
      </w:r>
    </w:p>
  </w:footnote>
  <w:footnote w:id="6">
    <w:p w14:paraId="72EDB54E" w14:textId="77777777" w:rsidR="00F24C31" w:rsidRPr="00A84313" w:rsidRDefault="00F24C31" w:rsidP="00F640AF">
      <w:pPr>
        <w:pStyle w:val="FootnoteText"/>
      </w:pPr>
      <w:r w:rsidRPr="00A84313">
        <w:rPr>
          <w:rStyle w:val="FootnoteReference"/>
        </w:rPr>
        <w:footnoteRef/>
      </w:r>
      <w:r w:rsidRPr="00A84313">
        <w:t xml:space="preserve"> Student 1, Discussion Board Post LAWS6086 Intellectual Property Law (17 March 2022). </w:t>
      </w:r>
    </w:p>
  </w:footnote>
  <w:footnote w:id="7">
    <w:p w14:paraId="24517403" w14:textId="77777777" w:rsidR="00F24C31" w:rsidRDefault="00F24C31" w:rsidP="00F24C31">
      <w:pPr>
        <w:pStyle w:val="FootnoteText"/>
      </w:pPr>
      <w:r>
        <w:rPr>
          <w:rStyle w:val="FootnoteReference"/>
        </w:rPr>
        <w:footnoteRef/>
      </w:r>
      <w:r>
        <w:t xml:space="preserve"> Student 21, Discussion Board Post LAWS6086 Intellectual Property Law (23 March 2022). </w:t>
      </w:r>
    </w:p>
  </w:footnote>
  <w:footnote w:id="8">
    <w:p w14:paraId="63DC6889" w14:textId="77777777" w:rsidR="00F24C31" w:rsidRDefault="00F24C31" w:rsidP="00F24C31">
      <w:pPr>
        <w:pStyle w:val="FootnoteText"/>
      </w:pPr>
      <w:r>
        <w:rPr>
          <w:rStyle w:val="FootnoteReference"/>
        </w:rPr>
        <w:footnoteRef/>
      </w:r>
      <w:r>
        <w:t xml:space="preserve"> Student 10, Discussion Board Post LAWS6086 (26 March 2022). </w:t>
      </w:r>
    </w:p>
  </w:footnote>
  <w:footnote w:id="9">
    <w:p w14:paraId="07AA2521" w14:textId="77777777" w:rsidR="005232B4" w:rsidRPr="00645284" w:rsidRDefault="005232B4" w:rsidP="005232B4">
      <w:pPr>
        <w:pStyle w:val="FootnoteText"/>
        <w:rPr>
          <w:rFonts w:cstheme="minorHAnsi"/>
        </w:rPr>
      </w:pPr>
      <w:r>
        <w:rPr>
          <w:rStyle w:val="FootnoteReference"/>
        </w:rPr>
        <w:footnoteRef/>
      </w:r>
      <w:r>
        <w:t xml:space="preserve"> Student 18, Discussion </w:t>
      </w:r>
      <w:r w:rsidRPr="00645284">
        <w:rPr>
          <w:rFonts w:cstheme="minorHAnsi"/>
        </w:rPr>
        <w:t xml:space="preserve">Board Post LAWS6086 (25 March 2022); Student 13, Discussion Board Post LAWS6086 (23 March 2022). </w:t>
      </w:r>
    </w:p>
  </w:footnote>
  <w:footnote w:id="10">
    <w:p w14:paraId="260C99FD" w14:textId="77777777" w:rsidR="00F24C31" w:rsidRDefault="00F24C31" w:rsidP="00F24C31">
      <w:pPr>
        <w:pStyle w:val="FootnoteText"/>
      </w:pPr>
      <w:r w:rsidRPr="00645284">
        <w:rPr>
          <w:rStyle w:val="FootnoteReference"/>
          <w:rFonts w:cstheme="minorHAnsi"/>
        </w:rPr>
        <w:footnoteRef/>
      </w:r>
      <w:r w:rsidRPr="00645284">
        <w:rPr>
          <w:rFonts w:cstheme="minorHAnsi"/>
        </w:rPr>
        <w:t xml:space="preserve"> Student 44, Discussion Board Post LAWS6086 Intellectual Property Law (28 March 2022).</w:t>
      </w:r>
      <w:r>
        <w:rPr>
          <w:rFonts w:ascii="Times New Roman" w:hAnsi="Times New Roman" w:cs="Times New Roman"/>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E7D8" w14:textId="77777777" w:rsidR="003A3340" w:rsidRDefault="003A33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B4E1" w14:textId="48F10DD6" w:rsidR="009A0EC1" w:rsidRPr="003A3340" w:rsidRDefault="003D7357" w:rsidP="006C6671">
    <w:pPr>
      <w:pStyle w:val="Header"/>
      <w:rPr>
        <w:i/>
        <w:iCs/>
        <w:sz w:val="18"/>
        <w:szCs w:val="18"/>
        <w:lang w:val="en-US"/>
      </w:rPr>
    </w:pPr>
    <w:r w:rsidRPr="003A3340">
      <w:rPr>
        <w:i/>
        <w:iCs/>
        <w:sz w:val="18"/>
        <w:szCs w:val="18"/>
        <w:lang w:val="en-US"/>
      </w:rPr>
      <w:t>The published version of this article can be accessed at</w:t>
    </w:r>
    <w:r w:rsidR="006C6671">
      <w:rPr>
        <w:i/>
        <w:iCs/>
        <w:sz w:val="18"/>
        <w:szCs w:val="18"/>
        <w:lang w:val="en-US"/>
      </w:rPr>
      <w:t xml:space="preserve"> </w:t>
    </w:r>
    <w:r w:rsidR="001954C6">
      <w:rPr>
        <w:i/>
        <w:iCs/>
        <w:sz w:val="18"/>
        <w:szCs w:val="18"/>
        <w:lang w:val="en-US"/>
      </w:rPr>
      <w:t xml:space="preserve">M </w:t>
    </w:r>
    <w:r w:rsidR="00B70F02">
      <w:rPr>
        <w:i/>
        <w:iCs/>
        <w:sz w:val="18"/>
        <w:szCs w:val="18"/>
        <w:lang w:val="en-US"/>
      </w:rPr>
      <w:t>Hadley,</w:t>
    </w:r>
    <w:r w:rsidR="001954C6">
      <w:rPr>
        <w:i/>
        <w:iCs/>
        <w:sz w:val="18"/>
        <w:szCs w:val="18"/>
        <w:lang w:val="en-US"/>
      </w:rPr>
      <w:t xml:space="preserve"> S</w:t>
    </w:r>
    <w:r w:rsidR="00B70F02">
      <w:rPr>
        <w:i/>
        <w:iCs/>
        <w:sz w:val="18"/>
        <w:szCs w:val="18"/>
        <w:lang w:val="en-US"/>
      </w:rPr>
      <w:t xml:space="preserve"> Hook, </w:t>
    </w:r>
    <w:r w:rsidR="001954C6">
      <w:rPr>
        <w:i/>
        <w:iCs/>
        <w:sz w:val="18"/>
        <w:szCs w:val="18"/>
        <w:lang w:val="en-US"/>
      </w:rPr>
      <w:t xml:space="preserve">N </w:t>
    </w:r>
    <w:r w:rsidR="00B70F02">
      <w:rPr>
        <w:i/>
        <w:iCs/>
        <w:sz w:val="18"/>
        <w:szCs w:val="18"/>
        <w:lang w:val="en-US"/>
      </w:rPr>
      <w:t xml:space="preserve">Orr, </w:t>
    </w:r>
    <w:r w:rsidR="001954C6">
      <w:rPr>
        <w:i/>
        <w:iCs/>
        <w:sz w:val="18"/>
        <w:szCs w:val="18"/>
        <w:lang w:val="en-US"/>
      </w:rPr>
      <w:t xml:space="preserve">A </w:t>
    </w:r>
    <w:r w:rsidR="00B70F02">
      <w:rPr>
        <w:i/>
        <w:iCs/>
        <w:sz w:val="18"/>
        <w:szCs w:val="18"/>
        <w:lang w:val="en-US"/>
      </w:rPr>
      <w:t xml:space="preserve">Manning and </w:t>
    </w:r>
    <w:r w:rsidR="001954C6">
      <w:rPr>
        <w:i/>
        <w:iCs/>
        <w:sz w:val="18"/>
        <w:szCs w:val="18"/>
        <w:lang w:val="en-US"/>
      </w:rPr>
      <w:t xml:space="preserve">R </w:t>
    </w:r>
    <w:r w:rsidR="00B70F02">
      <w:rPr>
        <w:i/>
        <w:iCs/>
        <w:sz w:val="18"/>
        <w:szCs w:val="18"/>
        <w:lang w:val="en-US"/>
      </w:rPr>
      <w:t xml:space="preserve">Wright, </w:t>
    </w:r>
    <w:r w:rsidR="006C6671" w:rsidRPr="003A3340">
      <w:rPr>
        <w:i/>
        <w:iCs/>
        <w:sz w:val="18"/>
        <w:szCs w:val="18"/>
        <w:lang w:val="en-US"/>
      </w:rPr>
      <w:t xml:space="preserve">‘Protest art on contested statues igniting conversations about art, law, and justice’ (2023) </w:t>
    </w:r>
    <w:r w:rsidR="00B70F02">
      <w:rPr>
        <w:i/>
        <w:iCs/>
        <w:sz w:val="18"/>
        <w:szCs w:val="18"/>
        <w:lang w:val="en-US"/>
      </w:rPr>
      <w:t xml:space="preserve">VII </w:t>
    </w:r>
    <w:r w:rsidR="006C6671" w:rsidRPr="003A3340">
      <w:rPr>
        <w:i/>
        <w:iCs/>
        <w:sz w:val="18"/>
        <w:szCs w:val="18"/>
        <w:lang w:val="en-US"/>
      </w:rPr>
      <w:t>Nuart Journal</w:t>
    </w:r>
    <w:r w:rsidR="00B70F02">
      <w:rPr>
        <w:i/>
        <w:iCs/>
        <w:sz w:val="18"/>
        <w:szCs w:val="18"/>
        <w:lang w:val="en-US"/>
      </w:rPr>
      <w:t xml:space="preserve"> </w:t>
    </w:r>
    <w:r w:rsidR="006C6671" w:rsidRPr="003A3340">
      <w:rPr>
        <w:i/>
        <w:iCs/>
        <w:sz w:val="18"/>
        <w:szCs w:val="18"/>
        <w:lang w:val="en-US"/>
      </w:rPr>
      <w:t>pp 78-84</w:t>
    </w:r>
    <w:r w:rsidR="00B70F02">
      <w:rPr>
        <w:i/>
        <w:iCs/>
        <w:sz w:val="18"/>
        <w:szCs w:val="18"/>
        <w:lang w:val="en-US"/>
      </w:rPr>
      <w:t xml:space="preserve"> &lt;</w:t>
    </w:r>
    <w:r w:rsidR="006D1123" w:rsidRPr="003A3340">
      <w:rPr>
        <w:i/>
        <w:iCs/>
        <w:sz w:val="18"/>
        <w:szCs w:val="18"/>
        <w:lang w:val="en-US"/>
      </w:rPr>
      <w:t>https://nuartjournal.com/issue-7-trespass/</w:t>
    </w:r>
    <w:r w:rsidR="006D1123" w:rsidRPr="003A3340">
      <w:rPr>
        <w:i/>
        <w:iCs/>
        <w:sz w:val="18"/>
        <w:szCs w:val="18"/>
        <w:lang w:val="en-US"/>
      </w:rPr>
      <w:t>&gt;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3A59" w14:textId="77777777" w:rsidR="003A3340" w:rsidRDefault="003A33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2621B"/>
    <w:multiLevelType w:val="hybridMultilevel"/>
    <w:tmpl w:val="1B587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AB635D"/>
    <w:multiLevelType w:val="hybridMultilevel"/>
    <w:tmpl w:val="BD725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143755"/>
    <w:multiLevelType w:val="hybridMultilevel"/>
    <w:tmpl w:val="7C3A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7F0976"/>
    <w:multiLevelType w:val="hybridMultilevel"/>
    <w:tmpl w:val="65A87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FAF2A62"/>
    <w:multiLevelType w:val="hybridMultilevel"/>
    <w:tmpl w:val="7A101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B276E2"/>
    <w:multiLevelType w:val="hybridMultilevel"/>
    <w:tmpl w:val="78B88A68"/>
    <w:lvl w:ilvl="0" w:tplc="24F08E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0863983">
    <w:abstractNumId w:val="0"/>
  </w:num>
  <w:num w:numId="2" w16cid:durableId="540629410">
    <w:abstractNumId w:val="2"/>
  </w:num>
  <w:num w:numId="3" w16cid:durableId="452211083">
    <w:abstractNumId w:val="4"/>
  </w:num>
  <w:num w:numId="4" w16cid:durableId="1190946892">
    <w:abstractNumId w:val="1"/>
  </w:num>
  <w:num w:numId="5" w16cid:durableId="946278235">
    <w:abstractNumId w:val="3"/>
  </w:num>
  <w:num w:numId="6" w16cid:durableId="996438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11C"/>
    <w:rsid w:val="00000218"/>
    <w:rsid w:val="00000916"/>
    <w:rsid w:val="00001AD0"/>
    <w:rsid w:val="0000370E"/>
    <w:rsid w:val="00005028"/>
    <w:rsid w:val="00007475"/>
    <w:rsid w:val="000079F1"/>
    <w:rsid w:val="000106E0"/>
    <w:rsid w:val="00010D57"/>
    <w:rsid w:val="000128DB"/>
    <w:rsid w:val="00012C82"/>
    <w:rsid w:val="00013052"/>
    <w:rsid w:val="000137BD"/>
    <w:rsid w:val="00013A1E"/>
    <w:rsid w:val="00014234"/>
    <w:rsid w:val="000157D7"/>
    <w:rsid w:val="00016B5D"/>
    <w:rsid w:val="000178AC"/>
    <w:rsid w:val="00022F84"/>
    <w:rsid w:val="00023286"/>
    <w:rsid w:val="000251D3"/>
    <w:rsid w:val="00025FC3"/>
    <w:rsid w:val="00026B7D"/>
    <w:rsid w:val="0002725E"/>
    <w:rsid w:val="00030214"/>
    <w:rsid w:val="00031E81"/>
    <w:rsid w:val="00031EFC"/>
    <w:rsid w:val="00032205"/>
    <w:rsid w:val="000340FC"/>
    <w:rsid w:val="00034B57"/>
    <w:rsid w:val="000359EF"/>
    <w:rsid w:val="00035B69"/>
    <w:rsid w:val="00035BAB"/>
    <w:rsid w:val="00036183"/>
    <w:rsid w:val="00037317"/>
    <w:rsid w:val="000374D3"/>
    <w:rsid w:val="00037AA1"/>
    <w:rsid w:val="00037EFB"/>
    <w:rsid w:val="0004156F"/>
    <w:rsid w:val="00041BFC"/>
    <w:rsid w:val="00043581"/>
    <w:rsid w:val="000445F4"/>
    <w:rsid w:val="00044D4D"/>
    <w:rsid w:val="00044E95"/>
    <w:rsid w:val="00045A8C"/>
    <w:rsid w:val="00047A48"/>
    <w:rsid w:val="000500A8"/>
    <w:rsid w:val="00050923"/>
    <w:rsid w:val="00050F92"/>
    <w:rsid w:val="00051794"/>
    <w:rsid w:val="00053DEE"/>
    <w:rsid w:val="000559D8"/>
    <w:rsid w:val="00057678"/>
    <w:rsid w:val="000608E6"/>
    <w:rsid w:val="00060983"/>
    <w:rsid w:val="00061F80"/>
    <w:rsid w:val="00062EAB"/>
    <w:rsid w:val="00063684"/>
    <w:rsid w:val="000637C3"/>
    <w:rsid w:val="00063901"/>
    <w:rsid w:val="0006409A"/>
    <w:rsid w:val="00064C09"/>
    <w:rsid w:val="000653AB"/>
    <w:rsid w:val="00067027"/>
    <w:rsid w:val="000702BC"/>
    <w:rsid w:val="0007190E"/>
    <w:rsid w:val="0007398B"/>
    <w:rsid w:val="00075349"/>
    <w:rsid w:val="00075EFF"/>
    <w:rsid w:val="00076525"/>
    <w:rsid w:val="0008081B"/>
    <w:rsid w:val="00080896"/>
    <w:rsid w:val="00081B49"/>
    <w:rsid w:val="00083EE6"/>
    <w:rsid w:val="000842B7"/>
    <w:rsid w:val="00084B1E"/>
    <w:rsid w:val="00084C21"/>
    <w:rsid w:val="000850B9"/>
    <w:rsid w:val="00086F5D"/>
    <w:rsid w:val="00087B11"/>
    <w:rsid w:val="00090F81"/>
    <w:rsid w:val="00091DA4"/>
    <w:rsid w:val="0009229A"/>
    <w:rsid w:val="00093253"/>
    <w:rsid w:val="00093AB9"/>
    <w:rsid w:val="0009438C"/>
    <w:rsid w:val="000946BA"/>
    <w:rsid w:val="000960DF"/>
    <w:rsid w:val="000963C1"/>
    <w:rsid w:val="00096B80"/>
    <w:rsid w:val="00096CB9"/>
    <w:rsid w:val="00096FF1"/>
    <w:rsid w:val="000974EB"/>
    <w:rsid w:val="00097E35"/>
    <w:rsid w:val="000A08BF"/>
    <w:rsid w:val="000A10B7"/>
    <w:rsid w:val="000A1CBA"/>
    <w:rsid w:val="000A2F30"/>
    <w:rsid w:val="000A3508"/>
    <w:rsid w:val="000A3B7C"/>
    <w:rsid w:val="000A5AA8"/>
    <w:rsid w:val="000A612A"/>
    <w:rsid w:val="000A6854"/>
    <w:rsid w:val="000A6A46"/>
    <w:rsid w:val="000A6E22"/>
    <w:rsid w:val="000A782B"/>
    <w:rsid w:val="000A7E2C"/>
    <w:rsid w:val="000B09DF"/>
    <w:rsid w:val="000B1189"/>
    <w:rsid w:val="000B2088"/>
    <w:rsid w:val="000B236E"/>
    <w:rsid w:val="000B27C7"/>
    <w:rsid w:val="000B297B"/>
    <w:rsid w:val="000B35FE"/>
    <w:rsid w:val="000B3C87"/>
    <w:rsid w:val="000B4125"/>
    <w:rsid w:val="000B4241"/>
    <w:rsid w:val="000B5571"/>
    <w:rsid w:val="000B5B66"/>
    <w:rsid w:val="000B6BC3"/>
    <w:rsid w:val="000B7389"/>
    <w:rsid w:val="000C2148"/>
    <w:rsid w:val="000C340D"/>
    <w:rsid w:val="000C37DC"/>
    <w:rsid w:val="000C3AC5"/>
    <w:rsid w:val="000C7319"/>
    <w:rsid w:val="000C746F"/>
    <w:rsid w:val="000C75E5"/>
    <w:rsid w:val="000C7C59"/>
    <w:rsid w:val="000D0030"/>
    <w:rsid w:val="000D0FD9"/>
    <w:rsid w:val="000D1EB3"/>
    <w:rsid w:val="000D2824"/>
    <w:rsid w:val="000D2D02"/>
    <w:rsid w:val="000D3765"/>
    <w:rsid w:val="000D45CD"/>
    <w:rsid w:val="000D4D79"/>
    <w:rsid w:val="000D63AA"/>
    <w:rsid w:val="000D667B"/>
    <w:rsid w:val="000D6929"/>
    <w:rsid w:val="000E0061"/>
    <w:rsid w:val="000E03B9"/>
    <w:rsid w:val="000E0794"/>
    <w:rsid w:val="000E1224"/>
    <w:rsid w:val="000E3812"/>
    <w:rsid w:val="000E46CE"/>
    <w:rsid w:val="000E4E70"/>
    <w:rsid w:val="000E518F"/>
    <w:rsid w:val="000E5DCB"/>
    <w:rsid w:val="000E608D"/>
    <w:rsid w:val="000E6D51"/>
    <w:rsid w:val="000E71F3"/>
    <w:rsid w:val="000F17AD"/>
    <w:rsid w:val="000F37CF"/>
    <w:rsid w:val="000F447A"/>
    <w:rsid w:val="000F4624"/>
    <w:rsid w:val="000F68E6"/>
    <w:rsid w:val="000F6E05"/>
    <w:rsid w:val="000F7EF2"/>
    <w:rsid w:val="0010051A"/>
    <w:rsid w:val="0010107D"/>
    <w:rsid w:val="00101361"/>
    <w:rsid w:val="00102AE2"/>
    <w:rsid w:val="00104355"/>
    <w:rsid w:val="00107F6B"/>
    <w:rsid w:val="0011123A"/>
    <w:rsid w:val="00111A32"/>
    <w:rsid w:val="00111AB2"/>
    <w:rsid w:val="00112FAF"/>
    <w:rsid w:val="0011346B"/>
    <w:rsid w:val="001140A4"/>
    <w:rsid w:val="0011591F"/>
    <w:rsid w:val="001179BD"/>
    <w:rsid w:val="00117DFA"/>
    <w:rsid w:val="00117FA2"/>
    <w:rsid w:val="00121B44"/>
    <w:rsid w:val="00121D41"/>
    <w:rsid w:val="00122EA6"/>
    <w:rsid w:val="0012479F"/>
    <w:rsid w:val="00124DA8"/>
    <w:rsid w:val="00125657"/>
    <w:rsid w:val="0012566E"/>
    <w:rsid w:val="00125C77"/>
    <w:rsid w:val="00126FC2"/>
    <w:rsid w:val="001279E4"/>
    <w:rsid w:val="00130B19"/>
    <w:rsid w:val="00130D1C"/>
    <w:rsid w:val="001325C0"/>
    <w:rsid w:val="001329FA"/>
    <w:rsid w:val="00133338"/>
    <w:rsid w:val="001349F8"/>
    <w:rsid w:val="00134A61"/>
    <w:rsid w:val="001353B4"/>
    <w:rsid w:val="00140FD7"/>
    <w:rsid w:val="0014156A"/>
    <w:rsid w:val="001420D0"/>
    <w:rsid w:val="001425CA"/>
    <w:rsid w:val="00142B21"/>
    <w:rsid w:val="00142B42"/>
    <w:rsid w:val="0014589F"/>
    <w:rsid w:val="0014772B"/>
    <w:rsid w:val="00147AF8"/>
    <w:rsid w:val="00147C39"/>
    <w:rsid w:val="00152B2A"/>
    <w:rsid w:val="00155094"/>
    <w:rsid w:val="001557BD"/>
    <w:rsid w:val="00155BAC"/>
    <w:rsid w:val="00156D36"/>
    <w:rsid w:val="00157261"/>
    <w:rsid w:val="00160068"/>
    <w:rsid w:val="0016070A"/>
    <w:rsid w:val="001607D4"/>
    <w:rsid w:val="001608EC"/>
    <w:rsid w:val="00161985"/>
    <w:rsid w:val="00161DC4"/>
    <w:rsid w:val="00163383"/>
    <w:rsid w:val="00163C9D"/>
    <w:rsid w:val="001646F0"/>
    <w:rsid w:val="001648C4"/>
    <w:rsid w:val="001652EB"/>
    <w:rsid w:val="00166460"/>
    <w:rsid w:val="00170DAE"/>
    <w:rsid w:val="00171398"/>
    <w:rsid w:val="00172BC5"/>
    <w:rsid w:val="00173A16"/>
    <w:rsid w:val="00173D88"/>
    <w:rsid w:val="00175B8F"/>
    <w:rsid w:val="001761F2"/>
    <w:rsid w:val="0017690C"/>
    <w:rsid w:val="00176A72"/>
    <w:rsid w:val="00176BE6"/>
    <w:rsid w:val="00176C95"/>
    <w:rsid w:val="00180D36"/>
    <w:rsid w:val="00180DC5"/>
    <w:rsid w:val="00181217"/>
    <w:rsid w:val="0018132F"/>
    <w:rsid w:val="001815D1"/>
    <w:rsid w:val="0018570E"/>
    <w:rsid w:val="0018718D"/>
    <w:rsid w:val="001906E2"/>
    <w:rsid w:val="00191B2F"/>
    <w:rsid w:val="00192C58"/>
    <w:rsid w:val="00194C99"/>
    <w:rsid w:val="001954C6"/>
    <w:rsid w:val="0019566A"/>
    <w:rsid w:val="0019593C"/>
    <w:rsid w:val="001963C8"/>
    <w:rsid w:val="00196577"/>
    <w:rsid w:val="00197934"/>
    <w:rsid w:val="00197D87"/>
    <w:rsid w:val="001A0212"/>
    <w:rsid w:val="001A0A0E"/>
    <w:rsid w:val="001A0ACF"/>
    <w:rsid w:val="001A133C"/>
    <w:rsid w:val="001A1D95"/>
    <w:rsid w:val="001A2751"/>
    <w:rsid w:val="001A2D15"/>
    <w:rsid w:val="001A3986"/>
    <w:rsid w:val="001A3EF4"/>
    <w:rsid w:val="001A415B"/>
    <w:rsid w:val="001A53C7"/>
    <w:rsid w:val="001A5D2A"/>
    <w:rsid w:val="001A635A"/>
    <w:rsid w:val="001A6C93"/>
    <w:rsid w:val="001A76C3"/>
    <w:rsid w:val="001B2576"/>
    <w:rsid w:val="001B638D"/>
    <w:rsid w:val="001B7147"/>
    <w:rsid w:val="001C096F"/>
    <w:rsid w:val="001C1092"/>
    <w:rsid w:val="001C1491"/>
    <w:rsid w:val="001C2DCD"/>
    <w:rsid w:val="001C44E2"/>
    <w:rsid w:val="001C4D5E"/>
    <w:rsid w:val="001C4DB7"/>
    <w:rsid w:val="001C5317"/>
    <w:rsid w:val="001C5C97"/>
    <w:rsid w:val="001C745B"/>
    <w:rsid w:val="001D083A"/>
    <w:rsid w:val="001D0D20"/>
    <w:rsid w:val="001D1098"/>
    <w:rsid w:val="001D44EB"/>
    <w:rsid w:val="001D5590"/>
    <w:rsid w:val="001D5C47"/>
    <w:rsid w:val="001D600F"/>
    <w:rsid w:val="001D6B65"/>
    <w:rsid w:val="001D7492"/>
    <w:rsid w:val="001D7821"/>
    <w:rsid w:val="001D794E"/>
    <w:rsid w:val="001D7E23"/>
    <w:rsid w:val="001D7EFF"/>
    <w:rsid w:val="001E1256"/>
    <w:rsid w:val="001E1784"/>
    <w:rsid w:val="001E21D6"/>
    <w:rsid w:val="001E29B6"/>
    <w:rsid w:val="001E3EBB"/>
    <w:rsid w:val="001E570B"/>
    <w:rsid w:val="001F0116"/>
    <w:rsid w:val="001F2192"/>
    <w:rsid w:val="001F248C"/>
    <w:rsid w:val="001F278C"/>
    <w:rsid w:val="001F3A6D"/>
    <w:rsid w:val="001F664C"/>
    <w:rsid w:val="001F71EB"/>
    <w:rsid w:val="001F78E6"/>
    <w:rsid w:val="002003F2"/>
    <w:rsid w:val="00200D59"/>
    <w:rsid w:val="002012DD"/>
    <w:rsid w:val="002012E9"/>
    <w:rsid w:val="00201B9B"/>
    <w:rsid w:val="00201DFE"/>
    <w:rsid w:val="00203029"/>
    <w:rsid w:val="0020438A"/>
    <w:rsid w:val="002069AD"/>
    <w:rsid w:val="00206D31"/>
    <w:rsid w:val="00207670"/>
    <w:rsid w:val="00210DDE"/>
    <w:rsid w:val="00211D62"/>
    <w:rsid w:val="00213024"/>
    <w:rsid w:val="002144BD"/>
    <w:rsid w:val="002178E3"/>
    <w:rsid w:val="002204AE"/>
    <w:rsid w:val="00220D9C"/>
    <w:rsid w:val="00221561"/>
    <w:rsid w:val="0022271C"/>
    <w:rsid w:val="0022273B"/>
    <w:rsid w:val="00222BD2"/>
    <w:rsid w:val="00224C27"/>
    <w:rsid w:val="00226999"/>
    <w:rsid w:val="002304FE"/>
    <w:rsid w:val="0023111C"/>
    <w:rsid w:val="00231B56"/>
    <w:rsid w:val="00231C0C"/>
    <w:rsid w:val="00232234"/>
    <w:rsid w:val="00232EC1"/>
    <w:rsid w:val="002336DB"/>
    <w:rsid w:val="00233966"/>
    <w:rsid w:val="00233D67"/>
    <w:rsid w:val="0023448B"/>
    <w:rsid w:val="00235B92"/>
    <w:rsid w:val="00235D2D"/>
    <w:rsid w:val="00236DCB"/>
    <w:rsid w:val="00236FBD"/>
    <w:rsid w:val="00237151"/>
    <w:rsid w:val="00237BBA"/>
    <w:rsid w:val="00237DEA"/>
    <w:rsid w:val="002438C5"/>
    <w:rsid w:val="00244595"/>
    <w:rsid w:val="00246D6E"/>
    <w:rsid w:val="0024768F"/>
    <w:rsid w:val="002502E6"/>
    <w:rsid w:val="002514D9"/>
    <w:rsid w:val="00251932"/>
    <w:rsid w:val="002521EE"/>
    <w:rsid w:val="00255D84"/>
    <w:rsid w:val="00256D2A"/>
    <w:rsid w:val="0025712B"/>
    <w:rsid w:val="00257863"/>
    <w:rsid w:val="00262802"/>
    <w:rsid w:val="00263FB6"/>
    <w:rsid w:val="00265742"/>
    <w:rsid w:val="002657CE"/>
    <w:rsid w:val="00265F64"/>
    <w:rsid w:val="00271145"/>
    <w:rsid w:val="00272760"/>
    <w:rsid w:val="00273F80"/>
    <w:rsid w:val="00275548"/>
    <w:rsid w:val="00275596"/>
    <w:rsid w:val="002758A9"/>
    <w:rsid w:val="00275C3F"/>
    <w:rsid w:val="0027673C"/>
    <w:rsid w:val="00276860"/>
    <w:rsid w:val="00277BB4"/>
    <w:rsid w:val="00281559"/>
    <w:rsid w:val="00282C10"/>
    <w:rsid w:val="002831A3"/>
    <w:rsid w:val="00283BB4"/>
    <w:rsid w:val="00285FC5"/>
    <w:rsid w:val="00286953"/>
    <w:rsid w:val="002869F1"/>
    <w:rsid w:val="002913F7"/>
    <w:rsid w:val="00292838"/>
    <w:rsid w:val="00293918"/>
    <w:rsid w:val="00294BF1"/>
    <w:rsid w:val="0029569C"/>
    <w:rsid w:val="00296688"/>
    <w:rsid w:val="002971C5"/>
    <w:rsid w:val="002A2ACF"/>
    <w:rsid w:val="002A3B6D"/>
    <w:rsid w:val="002A4931"/>
    <w:rsid w:val="002A49F3"/>
    <w:rsid w:val="002A5C81"/>
    <w:rsid w:val="002A68FB"/>
    <w:rsid w:val="002A6EA4"/>
    <w:rsid w:val="002A743A"/>
    <w:rsid w:val="002A773A"/>
    <w:rsid w:val="002B0103"/>
    <w:rsid w:val="002B01A8"/>
    <w:rsid w:val="002B02C7"/>
    <w:rsid w:val="002B1E52"/>
    <w:rsid w:val="002B2591"/>
    <w:rsid w:val="002B3711"/>
    <w:rsid w:val="002B45E6"/>
    <w:rsid w:val="002B4BB3"/>
    <w:rsid w:val="002B5008"/>
    <w:rsid w:val="002B7E74"/>
    <w:rsid w:val="002C02CA"/>
    <w:rsid w:val="002C1B6A"/>
    <w:rsid w:val="002C1F97"/>
    <w:rsid w:val="002C2508"/>
    <w:rsid w:val="002C4823"/>
    <w:rsid w:val="002C4FEF"/>
    <w:rsid w:val="002C520A"/>
    <w:rsid w:val="002C66C5"/>
    <w:rsid w:val="002C7E72"/>
    <w:rsid w:val="002D09CF"/>
    <w:rsid w:val="002D21A3"/>
    <w:rsid w:val="002D3702"/>
    <w:rsid w:val="002D6176"/>
    <w:rsid w:val="002D6F49"/>
    <w:rsid w:val="002D76F2"/>
    <w:rsid w:val="002D78F2"/>
    <w:rsid w:val="002E0379"/>
    <w:rsid w:val="002E0C4A"/>
    <w:rsid w:val="002E239E"/>
    <w:rsid w:val="002E3D49"/>
    <w:rsid w:val="002E4600"/>
    <w:rsid w:val="002E4EE6"/>
    <w:rsid w:val="002E4F14"/>
    <w:rsid w:val="002E4F26"/>
    <w:rsid w:val="002E5052"/>
    <w:rsid w:val="002E5E82"/>
    <w:rsid w:val="002E6303"/>
    <w:rsid w:val="002F119C"/>
    <w:rsid w:val="002F5009"/>
    <w:rsid w:val="002F5E55"/>
    <w:rsid w:val="002F6668"/>
    <w:rsid w:val="002F76BE"/>
    <w:rsid w:val="002F7DEE"/>
    <w:rsid w:val="002F7EF5"/>
    <w:rsid w:val="0030030A"/>
    <w:rsid w:val="003007E7"/>
    <w:rsid w:val="00301213"/>
    <w:rsid w:val="00301314"/>
    <w:rsid w:val="00301467"/>
    <w:rsid w:val="00302934"/>
    <w:rsid w:val="00303238"/>
    <w:rsid w:val="00303CF8"/>
    <w:rsid w:val="00303E78"/>
    <w:rsid w:val="00303F10"/>
    <w:rsid w:val="003040D2"/>
    <w:rsid w:val="00304222"/>
    <w:rsid w:val="003049E8"/>
    <w:rsid w:val="0030502E"/>
    <w:rsid w:val="00305A3C"/>
    <w:rsid w:val="0030680A"/>
    <w:rsid w:val="00306910"/>
    <w:rsid w:val="0030778C"/>
    <w:rsid w:val="0031272E"/>
    <w:rsid w:val="0031288D"/>
    <w:rsid w:val="00313312"/>
    <w:rsid w:val="003139E7"/>
    <w:rsid w:val="00313B17"/>
    <w:rsid w:val="00314395"/>
    <w:rsid w:val="003152AC"/>
    <w:rsid w:val="003157BF"/>
    <w:rsid w:val="003158C5"/>
    <w:rsid w:val="00317DE7"/>
    <w:rsid w:val="003204CE"/>
    <w:rsid w:val="00320646"/>
    <w:rsid w:val="00320E9A"/>
    <w:rsid w:val="00320F5B"/>
    <w:rsid w:val="00323C5F"/>
    <w:rsid w:val="0032438E"/>
    <w:rsid w:val="003243E4"/>
    <w:rsid w:val="003250A4"/>
    <w:rsid w:val="003269F9"/>
    <w:rsid w:val="00326F62"/>
    <w:rsid w:val="00327518"/>
    <w:rsid w:val="003275B6"/>
    <w:rsid w:val="00327B43"/>
    <w:rsid w:val="003313AE"/>
    <w:rsid w:val="00333DD8"/>
    <w:rsid w:val="003348D4"/>
    <w:rsid w:val="00337584"/>
    <w:rsid w:val="00340719"/>
    <w:rsid w:val="003418F3"/>
    <w:rsid w:val="00342D31"/>
    <w:rsid w:val="00342EE3"/>
    <w:rsid w:val="0034342A"/>
    <w:rsid w:val="003434EE"/>
    <w:rsid w:val="00343655"/>
    <w:rsid w:val="003451B4"/>
    <w:rsid w:val="0034554C"/>
    <w:rsid w:val="003465C5"/>
    <w:rsid w:val="00347023"/>
    <w:rsid w:val="00350EF5"/>
    <w:rsid w:val="003510FD"/>
    <w:rsid w:val="00352FC4"/>
    <w:rsid w:val="00354C61"/>
    <w:rsid w:val="00355924"/>
    <w:rsid w:val="0035595A"/>
    <w:rsid w:val="00355A25"/>
    <w:rsid w:val="00357DCE"/>
    <w:rsid w:val="003619D3"/>
    <w:rsid w:val="0036205B"/>
    <w:rsid w:val="00362DB2"/>
    <w:rsid w:val="003631DA"/>
    <w:rsid w:val="00364FDA"/>
    <w:rsid w:val="00365E0A"/>
    <w:rsid w:val="00366001"/>
    <w:rsid w:val="0036692D"/>
    <w:rsid w:val="00366A72"/>
    <w:rsid w:val="00366DF9"/>
    <w:rsid w:val="00367EBA"/>
    <w:rsid w:val="003705FD"/>
    <w:rsid w:val="0037137D"/>
    <w:rsid w:val="003718DC"/>
    <w:rsid w:val="00373F6B"/>
    <w:rsid w:val="0037492A"/>
    <w:rsid w:val="00374BEC"/>
    <w:rsid w:val="00375604"/>
    <w:rsid w:val="0038196A"/>
    <w:rsid w:val="00381CB2"/>
    <w:rsid w:val="00382638"/>
    <w:rsid w:val="0038432E"/>
    <w:rsid w:val="003851F4"/>
    <w:rsid w:val="003852C8"/>
    <w:rsid w:val="0038563B"/>
    <w:rsid w:val="00385A02"/>
    <w:rsid w:val="00391D8E"/>
    <w:rsid w:val="00392450"/>
    <w:rsid w:val="00393401"/>
    <w:rsid w:val="00394579"/>
    <w:rsid w:val="00394B51"/>
    <w:rsid w:val="00396536"/>
    <w:rsid w:val="00396815"/>
    <w:rsid w:val="00396BBA"/>
    <w:rsid w:val="00396D6F"/>
    <w:rsid w:val="00397905"/>
    <w:rsid w:val="00397DFD"/>
    <w:rsid w:val="003A0EC6"/>
    <w:rsid w:val="003A16AF"/>
    <w:rsid w:val="003A2F6F"/>
    <w:rsid w:val="003A3340"/>
    <w:rsid w:val="003A445B"/>
    <w:rsid w:val="003A5D08"/>
    <w:rsid w:val="003A5E5B"/>
    <w:rsid w:val="003A6964"/>
    <w:rsid w:val="003A7CAB"/>
    <w:rsid w:val="003B0A22"/>
    <w:rsid w:val="003B0A7D"/>
    <w:rsid w:val="003B155D"/>
    <w:rsid w:val="003B1C33"/>
    <w:rsid w:val="003B1F91"/>
    <w:rsid w:val="003C0AB3"/>
    <w:rsid w:val="003C1A29"/>
    <w:rsid w:val="003C4247"/>
    <w:rsid w:val="003C4F2B"/>
    <w:rsid w:val="003C4F7E"/>
    <w:rsid w:val="003C6791"/>
    <w:rsid w:val="003C692E"/>
    <w:rsid w:val="003C77D3"/>
    <w:rsid w:val="003C7C70"/>
    <w:rsid w:val="003D04CD"/>
    <w:rsid w:val="003D11FB"/>
    <w:rsid w:val="003D1241"/>
    <w:rsid w:val="003D1B01"/>
    <w:rsid w:val="003D2206"/>
    <w:rsid w:val="003D22BB"/>
    <w:rsid w:val="003D2724"/>
    <w:rsid w:val="003D36A4"/>
    <w:rsid w:val="003D396D"/>
    <w:rsid w:val="003D4649"/>
    <w:rsid w:val="003D4845"/>
    <w:rsid w:val="003D4E6C"/>
    <w:rsid w:val="003D6946"/>
    <w:rsid w:val="003D6A5E"/>
    <w:rsid w:val="003D6D13"/>
    <w:rsid w:val="003D7357"/>
    <w:rsid w:val="003D7634"/>
    <w:rsid w:val="003E10FC"/>
    <w:rsid w:val="003E17DF"/>
    <w:rsid w:val="003E23CD"/>
    <w:rsid w:val="003E2EEE"/>
    <w:rsid w:val="003E3873"/>
    <w:rsid w:val="003E4982"/>
    <w:rsid w:val="003E59BC"/>
    <w:rsid w:val="003E5E51"/>
    <w:rsid w:val="003E6887"/>
    <w:rsid w:val="003E7DF8"/>
    <w:rsid w:val="003F1C10"/>
    <w:rsid w:val="003F29F1"/>
    <w:rsid w:val="003F3E1F"/>
    <w:rsid w:val="003F433E"/>
    <w:rsid w:val="003F4671"/>
    <w:rsid w:val="003F4EE7"/>
    <w:rsid w:val="0040069B"/>
    <w:rsid w:val="004011B1"/>
    <w:rsid w:val="00402FF4"/>
    <w:rsid w:val="004041AC"/>
    <w:rsid w:val="004048ED"/>
    <w:rsid w:val="004050BC"/>
    <w:rsid w:val="004071D5"/>
    <w:rsid w:val="0040762D"/>
    <w:rsid w:val="004078EB"/>
    <w:rsid w:val="004107FC"/>
    <w:rsid w:val="00411D92"/>
    <w:rsid w:val="0041227E"/>
    <w:rsid w:val="004135C1"/>
    <w:rsid w:val="0041392C"/>
    <w:rsid w:val="00413E53"/>
    <w:rsid w:val="00413EE6"/>
    <w:rsid w:val="004151D1"/>
    <w:rsid w:val="004165F6"/>
    <w:rsid w:val="00417A20"/>
    <w:rsid w:val="0042039B"/>
    <w:rsid w:val="004204A4"/>
    <w:rsid w:val="00421A55"/>
    <w:rsid w:val="004226FC"/>
    <w:rsid w:val="00423D48"/>
    <w:rsid w:val="00424306"/>
    <w:rsid w:val="00425059"/>
    <w:rsid w:val="004261F5"/>
    <w:rsid w:val="00426283"/>
    <w:rsid w:val="00431ED6"/>
    <w:rsid w:val="00432D9F"/>
    <w:rsid w:val="004348F2"/>
    <w:rsid w:val="00436025"/>
    <w:rsid w:val="00437817"/>
    <w:rsid w:val="00440E4B"/>
    <w:rsid w:val="004413FC"/>
    <w:rsid w:val="00443FF8"/>
    <w:rsid w:val="00444026"/>
    <w:rsid w:val="00445E2C"/>
    <w:rsid w:val="00446531"/>
    <w:rsid w:val="00450B6E"/>
    <w:rsid w:val="00450BE6"/>
    <w:rsid w:val="00451DB3"/>
    <w:rsid w:val="00452129"/>
    <w:rsid w:val="004526A2"/>
    <w:rsid w:val="0045340D"/>
    <w:rsid w:val="00453774"/>
    <w:rsid w:val="00454855"/>
    <w:rsid w:val="00455454"/>
    <w:rsid w:val="00456A99"/>
    <w:rsid w:val="0045747F"/>
    <w:rsid w:val="00457CDF"/>
    <w:rsid w:val="00460334"/>
    <w:rsid w:val="004608D1"/>
    <w:rsid w:val="004609BE"/>
    <w:rsid w:val="00461DE6"/>
    <w:rsid w:val="004628F1"/>
    <w:rsid w:val="00463EEF"/>
    <w:rsid w:val="00465748"/>
    <w:rsid w:val="00467145"/>
    <w:rsid w:val="00467A1E"/>
    <w:rsid w:val="0047096E"/>
    <w:rsid w:val="004758B4"/>
    <w:rsid w:val="0047738D"/>
    <w:rsid w:val="00477B2C"/>
    <w:rsid w:val="0048093B"/>
    <w:rsid w:val="00484DEB"/>
    <w:rsid w:val="00487222"/>
    <w:rsid w:val="004913A5"/>
    <w:rsid w:val="004914A3"/>
    <w:rsid w:val="00491F30"/>
    <w:rsid w:val="0049261B"/>
    <w:rsid w:val="004929C0"/>
    <w:rsid w:val="00493273"/>
    <w:rsid w:val="00493CC8"/>
    <w:rsid w:val="00495582"/>
    <w:rsid w:val="004A1C2D"/>
    <w:rsid w:val="004A2647"/>
    <w:rsid w:val="004A292B"/>
    <w:rsid w:val="004A3163"/>
    <w:rsid w:val="004A43DD"/>
    <w:rsid w:val="004A734A"/>
    <w:rsid w:val="004B3169"/>
    <w:rsid w:val="004B3E28"/>
    <w:rsid w:val="004B7AB8"/>
    <w:rsid w:val="004C0EE2"/>
    <w:rsid w:val="004C2418"/>
    <w:rsid w:val="004C3A96"/>
    <w:rsid w:val="004C528B"/>
    <w:rsid w:val="004C7A6B"/>
    <w:rsid w:val="004C7C9F"/>
    <w:rsid w:val="004D0703"/>
    <w:rsid w:val="004D0950"/>
    <w:rsid w:val="004D0C99"/>
    <w:rsid w:val="004D115B"/>
    <w:rsid w:val="004D25D2"/>
    <w:rsid w:val="004D2ACA"/>
    <w:rsid w:val="004D2F74"/>
    <w:rsid w:val="004D511B"/>
    <w:rsid w:val="004D7396"/>
    <w:rsid w:val="004E04F2"/>
    <w:rsid w:val="004E10D1"/>
    <w:rsid w:val="004E1463"/>
    <w:rsid w:val="004E2F5C"/>
    <w:rsid w:val="004E3809"/>
    <w:rsid w:val="004E6D6A"/>
    <w:rsid w:val="004E6DD9"/>
    <w:rsid w:val="004F0A3F"/>
    <w:rsid w:val="004F0FA4"/>
    <w:rsid w:val="004F3A20"/>
    <w:rsid w:val="004F3C3C"/>
    <w:rsid w:val="004F3DF9"/>
    <w:rsid w:val="004F3F3F"/>
    <w:rsid w:val="004F4FA1"/>
    <w:rsid w:val="005005B8"/>
    <w:rsid w:val="005021B9"/>
    <w:rsid w:val="00502236"/>
    <w:rsid w:val="005026B0"/>
    <w:rsid w:val="0050311C"/>
    <w:rsid w:val="005031AA"/>
    <w:rsid w:val="00503AD8"/>
    <w:rsid w:val="00503C87"/>
    <w:rsid w:val="0050509E"/>
    <w:rsid w:val="005070DB"/>
    <w:rsid w:val="0050796D"/>
    <w:rsid w:val="00507AFA"/>
    <w:rsid w:val="00510BCD"/>
    <w:rsid w:val="00510FFB"/>
    <w:rsid w:val="00511C08"/>
    <w:rsid w:val="00511C27"/>
    <w:rsid w:val="00511D16"/>
    <w:rsid w:val="005125DE"/>
    <w:rsid w:val="00515965"/>
    <w:rsid w:val="00515DBB"/>
    <w:rsid w:val="00520859"/>
    <w:rsid w:val="0052098F"/>
    <w:rsid w:val="00521297"/>
    <w:rsid w:val="005232B4"/>
    <w:rsid w:val="005236D2"/>
    <w:rsid w:val="00523BBA"/>
    <w:rsid w:val="00524565"/>
    <w:rsid w:val="0052601C"/>
    <w:rsid w:val="005277EE"/>
    <w:rsid w:val="005279DA"/>
    <w:rsid w:val="00535180"/>
    <w:rsid w:val="00535F19"/>
    <w:rsid w:val="00536043"/>
    <w:rsid w:val="00536C32"/>
    <w:rsid w:val="00536CCA"/>
    <w:rsid w:val="00536D6D"/>
    <w:rsid w:val="0053732B"/>
    <w:rsid w:val="00540180"/>
    <w:rsid w:val="00540E5F"/>
    <w:rsid w:val="00540F58"/>
    <w:rsid w:val="005431D6"/>
    <w:rsid w:val="00543600"/>
    <w:rsid w:val="00544A97"/>
    <w:rsid w:val="00545E5F"/>
    <w:rsid w:val="005507FB"/>
    <w:rsid w:val="00550EDA"/>
    <w:rsid w:val="00551C59"/>
    <w:rsid w:val="00552F7E"/>
    <w:rsid w:val="00553C3F"/>
    <w:rsid w:val="005546C5"/>
    <w:rsid w:val="005569E9"/>
    <w:rsid w:val="00557570"/>
    <w:rsid w:val="00562444"/>
    <w:rsid w:val="00562499"/>
    <w:rsid w:val="00562F8E"/>
    <w:rsid w:val="00564364"/>
    <w:rsid w:val="005646A4"/>
    <w:rsid w:val="0056754B"/>
    <w:rsid w:val="00570016"/>
    <w:rsid w:val="005707EC"/>
    <w:rsid w:val="0057150A"/>
    <w:rsid w:val="00571ED4"/>
    <w:rsid w:val="0057410D"/>
    <w:rsid w:val="0057446E"/>
    <w:rsid w:val="0057614E"/>
    <w:rsid w:val="00577CA2"/>
    <w:rsid w:val="00580845"/>
    <w:rsid w:val="00581280"/>
    <w:rsid w:val="00581B6E"/>
    <w:rsid w:val="0058352E"/>
    <w:rsid w:val="0058394C"/>
    <w:rsid w:val="0058477A"/>
    <w:rsid w:val="00586312"/>
    <w:rsid w:val="00586CBE"/>
    <w:rsid w:val="00586EF8"/>
    <w:rsid w:val="0058775F"/>
    <w:rsid w:val="00587946"/>
    <w:rsid w:val="005918CD"/>
    <w:rsid w:val="00592BA7"/>
    <w:rsid w:val="005930EF"/>
    <w:rsid w:val="0059357E"/>
    <w:rsid w:val="005935C9"/>
    <w:rsid w:val="00594D59"/>
    <w:rsid w:val="00595366"/>
    <w:rsid w:val="00596161"/>
    <w:rsid w:val="00596F20"/>
    <w:rsid w:val="0059789B"/>
    <w:rsid w:val="00597E20"/>
    <w:rsid w:val="005A0B4C"/>
    <w:rsid w:val="005A0CAA"/>
    <w:rsid w:val="005A2148"/>
    <w:rsid w:val="005A7D66"/>
    <w:rsid w:val="005B1A17"/>
    <w:rsid w:val="005B1E0A"/>
    <w:rsid w:val="005B2BEB"/>
    <w:rsid w:val="005B2D09"/>
    <w:rsid w:val="005B3270"/>
    <w:rsid w:val="005B3BC1"/>
    <w:rsid w:val="005B4E24"/>
    <w:rsid w:val="005B5282"/>
    <w:rsid w:val="005B7097"/>
    <w:rsid w:val="005B74F2"/>
    <w:rsid w:val="005B7C7B"/>
    <w:rsid w:val="005C2A7C"/>
    <w:rsid w:val="005C45F6"/>
    <w:rsid w:val="005C6F82"/>
    <w:rsid w:val="005D1442"/>
    <w:rsid w:val="005D16C8"/>
    <w:rsid w:val="005D286E"/>
    <w:rsid w:val="005D30C4"/>
    <w:rsid w:val="005D3F9D"/>
    <w:rsid w:val="005D7923"/>
    <w:rsid w:val="005E09FE"/>
    <w:rsid w:val="005E0D65"/>
    <w:rsid w:val="005E1294"/>
    <w:rsid w:val="005E12D9"/>
    <w:rsid w:val="005E1A6C"/>
    <w:rsid w:val="005E1F0A"/>
    <w:rsid w:val="005E2456"/>
    <w:rsid w:val="005E2897"/>
    <w:rsid w:val="005E2FDB"/>
    <w:rsid w:val="005E32A9"/>
    <w:rsid w:val="005E3D26"/>
    <w:rsid w:val="005E4239"/>
    <w:rsid w:val="005E42D6"/>
    <w:rsid w:val="005E4DAD"/>
    <w:rsid w:val="005E60C1"/>
    <w:rsid w:val="005F0A8F"/>
    <w:rsid w:val="005F0B8B"/>
    <w:rsid w:val="005F10BA"/>
    <w:rsid w:val="005F10DD"/>
    <w:rsid w:val="005F39B4"/>
    <w:rsid w:val="005F6D63"/>
    <w:rsid w:val="005F7167"/>
    <w:rsid w:val="005F7363"/>
    <w:rsid w:val="005F77A2"/>
    <w:rsid w:val="00600425"/>
    <w:rsid w:val="006015F0"/>
    <w:rsid w:val="00602641"/>
    <w:rsid w:val="0060332A"/>
    <w:rsid w:val="00603707"/>
    <w:rsid w:val="00605B0C"/>
    <w:rsid w:val="00606072"/>
    <w:rsid w:val="006065CE"/>
    <w:rsid w:val="00606949"/>
    <w:rsid w:val="006071F7"/>
    <w:rsid w:val="006074A3"/>
    <w:rsid w:val="00610600"/>
    <w:rsid w:val="00613E4E"/>
    <w:rsid w:val="00614AA4"/>
    <w:rsid w:val="00616464"/>
    <w:rsid w:val="006202F1"/>
    <w:rsid w:val="0062186C"/>
    <w:rsid w:val="00622C42"/>
    <w:rsid w:val="006230CE"/>
    <w:rsid w:val="0062395B"/>
    <w:rsid w:val="00623C25"/>
    <w:rsid w:val="006243A4"/>
    <w:rsid w:val="0062505E"/>
    <w:rsid w:val="00626A4A"/>
    <w:rsid w:val="0062707A"/>
    <w:rsid w:val="00627F44"/>
    <w:rsid w:val="006309E1"/>
    <w:rsid w:val="006311BE"/>
    <w:rsid w:val="0063381C"/>
    <w:rsid w:val="006366E0"/>
    <w:rsid w:val="00636BAA"/>
    <w:rsid w:val="00637226"/>
    <w:rsid w:val="006407AC"/>
    <w:rsid w:val="0064444B"/>
    <w:rsid w:val="00645281"/>
    <w:rsid w:val="00645284"/>
    <w:rsid w:val="006452BE"/>
    <w:rsid w:val="0064601D"/>
    <w:rsid w:val="00646571"/>
    <w:rsid w:val="00646971"/>
    <w:rsid w:val="006470D2"/>
    <w:rsid w:val="00647F06"/>
    <w:rsid w:val="006516F1"/>
    <w:rsid w:val="00651E61"/>
    <w:rsid w:val="006533D3"/>
    <w:rsid w:val="0065443E"/>
    <w:rsid w:val="00656256"/>
    <w:rsid w:val="006567EE"/>
    <w:rsid w:val="00656A1C"/>
    <w:rsid w:val="00656CFD"/>
    <w:rsid w:val="00656E08"/>
    <w:rsid w:val="00656E0A"/>
    <w:rsid w:val="00656EB2"/>
    <w:rsid w:val="0065717C"/>
    <w:rsid w:val="00660ACA"/>
    <w:rsid w:val="00660D9D"/>
    <w:rsid w:val="006645AA"/>
    <w:rsid w:val="00664E52"/>
    <w:rsid w:val="00665C9C"/>
    <w:rsid w:val="00665CEB"/>
    <w:rsid w:val="006660B2"/>
    <w:rsid w:val="00666598"/>
    <w:rsid w:val="00666854"/>
    <w:rsid w:val="00670D94"/>
    <w:rsid w:val="00670E00"/>
    <w:rsid w:val="00671411"/>
    <w:rsid w:val="00672064"/>
    <w:rsid w:val="00672BD1"/>
    <w:rsid w:val="00673239"/>
    <w:rsid w:val="00676132"/>
    <w:rsid w:val="0067780B"/>
    <w:rsid w:val="00680930"/>
    <w:rsid w:val="00680A21"/>
    <w:rsid w:val="00680B36"/>
    <w:rsid w:val="00682A13"/>
    <w:rsid w:val="00683003"/>
    <w:rsid w:val="006836D3"/>
    <w:rsid w:val="00684ABA"/>
    <w:rsid w:val="00684E00"/>
    <w:rsid w:val="00685EAD"/>
    <w:rsid w:val="00687636"/>
    <w:rsid w:val="006900E5"/>
    <w:rsid w:val="006903C1"/>
    <w:rsid w:val="00691D9A"/>
    <w:rsid w:val="00692CE7"/>
    <w:rsid w:val="00692F3F"/>
    <w:rsid w:val="00695D80"/>
    <w:rsid w:val="00696F51"/>
    <w:rsid w:val="006979D0"/>
    <w:rsid w:val="006A0AE2"/>
    <w:rsid w:val="006A12E0"/>
    <w:rsid w:val="006A4945"/>
    <w:rsid w:val="006A6F2B"/>
    <w:rsid w:val="006A7831"/>
    <w:rsid w:val="006A7E4F"/>
    <w:rsid w:val="006B1347"/>
    <w:rsid w:val="006B1533"/>
    <w:rsid w:val="006B396A"/>
    <w:rsid w:val="006B3EB2"/>
    <w:rsid w:val="006B482C"/>
    <w:rsid w:val="006B6B18"/>
    <w:rsid w:val="006B7CE4"/>
    <w:rsid w:val="006B7FD7"/>
    <w:rsid w:val="006C0ADD"/>
    <w:rsid w:val="006C324B"/>
    <w:rsid w:val="006C4571"/>
    <w:rsid w:val="006C49ED"/>
    <w:rsid w:val="006C4CF9"/>
    <w:rsid w:val="006C56EE"/>
    <w:rsid w:val="006C6671"/>
    <w:rsid w:val="006C6703"/>
    <w:rsid w:val="006C6FFC"/>
    <w:rsid w:val="006D1123"/>
    <w:rsid w:val="006D1C8B"/>
    <w:rsid w:val="006D3E21"/>
    <w:rsid w:val="006D5490"/>
    <w:rsid w:val="006D57A1"/>
    <w:rsid w:val="006D5FC1"/>
    <w:rsid w:val="006D6D93"/>
    <w:rsid w:val="006D7268"/>
    <w:rsid w:val="006E004C"/>
    <w:rsid w:val="006E0389"/>
    <w:rsid w:val="006E0985"/>
    <w:rsid w:val="006E2107"/>
    <w:rsid w:val="006E45E1"/>
    <w:rsid w:val="006E4A3E"/>
    <w:rsid w:val="006E4CB7"/>
    <w:rsid w:val="006E6922"/>
    <w:rsid w:val="006E6E08"/>
    <w:rsid w:val="006E75F8"/>
    <w:rsid w:val="006F2482"/>
    <w:rsid w:val="006F2C36"/>
    <w:rsid w:val="006F41C0"/>
    <w:rsid w:val="006F48AC"/>
    <w:rsid w:val="006F5B8D"/>
    <w:rsid w:val="006F6138"/>
    <w:rsid w:val="007004FE"/>
    <w:rsid w:val="00700AD5"/>
    <w:rsid w:val="007012C1"/>
    <w:rsid w:val="00701F65"/>
    <w:rsid w:val="007026F3"/>
    <w:rsid w:val="00702A9A"/>
    <w:rsid w:val="007032DD"/>
    <w:rsid w:val="00703B7A"/>
    <w:rsid w:val="007048AE"/>
    <w:rsid w:val="00704BF3"/>
    <w:rsid w:val="007067E6"/>
    <w:rsid w:val="00706918"/>
    <w:rsid w:val="00710595"/>
    <w:rsid w:val="0071185C"/>
    <w:rsid w:val="00715DAB"/>
    <w:rsid w:val="00717E61"/>
    <w:rsid w:val="00722232"/>
    <w:rsid w:val="00723B0E"/>
    <w:rsid w:val="00723C46"/>
    <w:rsid w:val="00725407"/>
    <w:rsid w:val="0072596C"/>
    <w:rsid w:val="00726A4D"/>
    <w:rsid w:val="00727A91"/>
    <w:rsid w:val="007303B7"/>
    <w:rsid w:val="00731B9F"/>
    <w:rsid w:val="00732189"/>
    <w:rsid w:val="007326C7"/>
    <w:rsid w:val="00734773"/>
    <w:rsid w:val="00735247"/>
    <w:rsid w:val="00737229"/>
    <w:rsid w:val="0074114A"/>
    <w:rsid w:val="00742D33"/>
    <w:rsid w:val="007469DE"/>
    <w:rsid w:val="007473E9"/>
    <w:rsid w:val="007475BC"/>
    <w:rsid w:val="0075004E"/>
    <w:rsid w:val="007521E1"/>
    <w:rsid w:val="00752821"/>
    <w:rsid w:val="00753494"/>
    <w:rsid w:val="007546DA"/>
    <w:rsid w:val="007551D7"/>
    <w:rsid w:val="007558B8"/>
    <w:rsid w:val="00755D90"/>
    <w:rsid w:val="00756A1A"/>
    <w:rsid w:val="007575D0"/>
    <w:rsid w:val="007600ED"/>
    <w:rsid w:val="007604F3"/>
    <w:rsid w:val="00762D35"/>
    <w:rsid w:val="00762DE6"/>
    <w:rsid w:val="00762F10"/>
    <w:rsid w:val="00763427"/>
    <w:rsid w:val="0076363D"/>
    <w:rsid w:val="007663ED"/>
    <w:rsid w:val="0076640E"/>
    <w:rsid w:val="0077010E"/>
    <w:rsid w:val="00770372"/>
    <w:rsid w:val="00772DE0"/>
    <w:rsid w:val="007742A2"/>
    <w:rsid w:val="007747E0"/>
    <w:rsid w:val="00775853"/>
    <w:rsid w:val="00775F6F"/>
    <w:rsid w:val="00780116"/>
    <w:rsid w:val="00780725"/>
    <w:rsid w:val="00781656"/>
    <w:rsid w:val="00781B77"/>
    <w:rsid w:val="007826D4"/>
    <w:rsid w:val="00783334"/>
    <w:rsid w:val="00783A69"/>
    <w:rsid w:val="00784750"/>
    <w:rsid w:val="00784ACF"/>
    <w:rsid w:val="00784B07"/>
    <w:rsid w:val="007858A5"/>
    <w:rsid w:val="00785FA6"/>
    <w:rsid w:val="00786501"/>
    <w:rsid w:val="00790A55"/>
    <w:rsid w:val="00791CCA"/>
    <w:rsid w:val="00792782"/>
    <w:rsid w:val="00792AE2"/>
    <w:rsid w:val="00792FAE"/>
    <w:rsid w:val="00793271"/>
    <w:rsid w:val="007932E7"/>
    <w:rsid w:val="0079367B"/>
    <w:rsid w:val="007945D3"/>
    <w:rsid w:val="00794B0B"/>
    <w:rsid w:val="007953FC"/>
    <w:rsid w:val="00797972"/>
    <w:rsid w:val="007A1AD9"/>
    <w:rsid w:val="007A21E7"/>
    <w:rsid w:val="007A24B4"/>
    <w:rsid w:val="007A440A"/>
    <w:rsid w:val="007A5221"/>
    <w:rsid w:val="007A69EC"/>
    <w:rsid w:val="007A6EF3"/>
    <w:rsid w:val="007A7595"/>
    <w:rsid w:val="007A7641"/>
    <w:rsid w:val="007B05A2"/>
    <w:rsid w:val="007B082D"/>
    <w:rsid w:val="007B125D"/>
    <w:rsid w:val="007B1EAD"/>
    <w:rsid w:val="007B27BF"/>
    <w:rsid w:val="007B32B4"/>
    <w:rsid w:val="007B39F9"/>
    <w:rsid w:val="007B3CBE"/>
    <w:rsid w:val="007B41EF"/>
    <w:rsid w:val="007B538E"/>
    <w:rsid w:val="007B572D"/>
    <w:rsid w:val="007B6475"/>
    <w:rsid w:val="007B65D2"/>
    <w:rsid w:val="007B7BC4"/>
    <w:rsid w:val="007C00EB"/>
    <w:rsid w:val="007C0918"/>
    <w:rsid w:val="007C143E"/>
    <w:rsid w:val="007C1512"/>
    <w:rsid w:val="007C1560"/>
    <w:rsid w:val="007C2574"/>
    <w:rsid w:val="007C2866"/>
    <w:rsid w:val="007C3A2E"/>
    <w:rsid w:val="007C42C4"/>
    <w:rsid w:val="007C4422"/>
    <w:rsid w:val="007C53A3"/>
    <w:rsid w:val="007C561D"/>
    <w:rsid w:val="007C567D"/>
    <w:rsid w:val="007C5CAC"/>
    <w:rsid w:val="007D0B43"/>
    <w:rsid w:val="007D15B5"/>
    <w:rsid w:val="007D1D39"/>
    <w:rsid w:val="007D4E86"/>
    <w:rsid w:val="007D62AB"/>
    <w:rsid w:val="007D72E3"/>
    <w:rsid w:val="007E157E"/>
    <w:rsid w:val="007E1FD4"/>
    <w:rsid w:val="007E23C2"/>
    <w:rsid w:val="007E305C"/>
    <w:rsid w:val="007E3198"/>
    <w:rsid w:val="007E36E4"/>
    <w:rsid w:val="007E4371"/>
    <w:rsid w:val="007E4729"/>
    <w:rsid w:val="007E56D4"/>
    <w:rsid w:val="007E5971"/>
    <w:rsid w:val="007E709C"/>
    <w:rsid w:val="007E732A"/>
    <w:rsid w:val="007F0C5C"/>
    <w:rsid w:val="007F133B"/>
    <w:rsid w:val="007F6DF9"/>
    <w:rsid w:val="007F6FAE"/>
    <w:rsid w:val="007F7AE2"/>
    <w:rsid w:val="008006CD"/>
    <w:rsid w:val="008024EB"/>
    <w:rsid w:val="00802764"/>
    <w:rsid w:val="008048C1"/>
    <w:rsid w:val="00810C20"/>
    <w:rsid w:val="00811426"/>
    <w:rsid w:val="00811DF7"/>
    <w:rsid w:val="008134BA"/>
    <w:rsid w:val="0081355F"/>
    <w:rsid w:val="008139B9"/>
    <w:rsid w:val="0081418F"/>
    <w:rsid w:val="0081642B"/>
    <w:rsid w:val="00821879"/>
    <w:rsid w:val="00821EF1"/>
    <w:rsid w:val="0082206D"/>
    <w:rsid w:val="0082221E"/>
    <w:rsid w:val="008235B4"/>
    <w:rsid w:val="00824451"/>
    <w:rsid w:val="00824C7E"/>
    <w:rsid w:val="00827B2E"/>
    <w:rsid w:val="0083174E"/>
    <w:rsid w:val="0083235F"/>
    <w:rsid w:val="0083305A"/>
    <w:rsid w:val="008333F0"/>
    <w:rsid w:val="008347BB"/>
    <w:rsid w:val="00835386"/>
    <w:rsid w:val="00836E7D"/>
    <w:rsid w:val="0083711B"/>
    <w:rsid w:val="008371DA"/>
    <w:rsid w:val="00837DC8"/>
    <w:rsid w:val="0084059B"/>
    <w:rsid w:val="008405A3"/>
    <w:rsid w:val="008413F5"/>
    <w:rsid w:val="008421BF"/>
    <w:rsid w:val="0084443E"/>
    <w:rsid w:val="00844B27"/>
    <w:rsid w:val="00844D56"/>
    <w:rsid w:val="00845044"/>
    <w:rsid w:val="00845606"/>
    <w:rsid w:val="0084571B"/>
    <w:rsid w:val="00845935"/>
    <w:rsid w:val="008510E4"/>
    <w:rsid w:val="0085124B"/>
    <w:rsid w:val="00853979"/>
    <w:rsid w:val="0085412E"/>
    <w:rsid w:val="008543B5"/>
    <w:rsid w:val="00854430"/>
    <w:rsid w:val="0085582D"/>
    <w:rsid w:val="00855BCC"/>
    <w:rsid w:val="00855E82"/>
    <w:rsid w:val="00857C99"/>
    <w:rsid w:val="0086022A"/>
    <w:rsid w:val="00860266"/>
    <w:rsid w:val="00865477"/>
    <w:rsid w:val="00866303"/>
    <w:rsid w:val="008664E9"/>
    <w:rsid w:val="008676A9"/>
    <w:rsid w:val="00867F45"/>
    <w:rsid w:val="00871585"/>
    <w:rsid w:val="008720E7"/>
    <w:rsid w:val="00872728"/>
    <w:rsid w:val="00874C14"/>
    <w:rsid w:val="008759BB"/>
    <w:rsid w:val="00881121"/>
    <w:rsid w:val="00881B69"/>
    <w:rsid w:val="00881D4E"/>
    <w:rsid w:val="00885012"/>
    <w:rsid w:val="0088543E"/>
    <w:rsid w:val="00885A5B"/>
    <w:rsid w:val="00886828"/>
    <w:rsid w:val="0088697A"/>
    <w:rsid w:val="00886C0B"/>
    <w:rsid w:val="00886E63"/>
    <w:rsid w:val="008872D3"/>
    <w:rsid w:val="00887337"/>
    <w:rsid w:val="00887E4B"/>
    <w:rsid w:val="008901EF"/>
    <w:rsid w:val="00890357"/>
    <w:rsid w:val="0089059A"/>
    <w:rsid w:val="00890790"/>
    <w:rsid w:val="0089118F"/>
    <w:rsid w:val="008913B6"/>
    <w:rsid w:val="00892403"/>
    <w:rsid w:val="008934AC"/>
    <w:rsid w:val="00893868"/>
    <w:rsid w:val="00893ADD"/>
    <w:rsid w:val="00893DA8"/>
    <w:rsid w:val="008944F7"/>
    <w:rsid w:val="00895D9E"/>
    <w:rsid w:val="008971E9"/>
    <w:rsid w:val="008A11D9"/>
    <w:rsid w:val="008A3805"/>
    <w:rsid w:val="008A3B16"/>
    <w:rsid w:val="008A4A3A"/>
    <w:rsid w:val="008A5302"/>
    <w:rsid w:val="008A5430"/>
    <w:rsid w:val="008A5EAA"/>
    <w:rsid w:val="008A6858"/>
    <w:rsid w:val="008A6C07"/>
    <w:rsid w:val="008B0C0F"/>
    <w:rsid w:val="008B1225"/>
    <w:rsid w:val="008B1407"/>
    <w:rsid w:val="008B2609"/>
    <w:rsid w:val="008B3B83"/>
    <w:rsid w:val="008B3C68"/>
    <w:rsid w:val="008B5D08"/>
    <w:rsid w:val="008B5DB4"/>
    <w:rsid w:val="008C1E3A"/>
    <w:rsid w:val="008C206E"/>
    <w:rsid w:val="008C225B"/>
    <w:rsid w:val="008C2569"/>
    <w:rsid w:val="008C2957"/>
    <w:rsid w:val="008C2DC8"/>
    <w:rsid w:val="008C3584"/>
    <w:rsid w:val="008C3978"/>
    <w:rsid w:val="008C3A55"/>
    <w:rsid w:val="008C5792"/>
    <w:rsid w:val="008C7040"/>
    <w:rsid w:val="008C7DBD"/>
    <w:rsid w:val="008D209E"/>
    <w:rsid w:val="008D2CC3"/>
    <w:rsid w:val="008D3124"/>
    <w:rsid w:val="008D3AA0"/>
    <w:rsid w:val="008D43FE"/>
    <w:rsid w:val="008D5AA9"/>
    <w:rsid w:val="008E1370"/>
    <w:rsid w:val="008E1E9D"/>
    <w:rsid w:val="008E23DC"/>
    <w:rsid w:val="008E363F"/>
    <w:rsid w:val="008E68D3"/>
    <w:rsid w:val="008E6DDE"/>
    <w:rsid w:val="008E7C45"/>
    <w:rsid w:val="008F1178"/>
    <w:rsid w:val="008F2F59"/>
    <w:rsid w:val="008F334E"/>
    <w:rsid w:val="008F338D"/>
    <w:rsid w:val="008F3643"/>
    <w:rsid w:val="008F3DC2"/>
    <w:rsid w:val="008F3FB7"/>
    <w:rsid w:val="008F4B61"/>
    <w:rsid w:val="008F6687"/>
    <w:rsid w:val="008F6A2B"/>
    <w:rsid w:val="008F6C4A"/>
    <w:rsid w:val="0090164A"/>
    <w:rsid w:val="00901E89"/>
    <w:rsid w:val="00902550"/>
    <w:rsid w:val="0090271F"/>
    <w:rsid w:val="009035A8"/>
    <w:rsid w:val="00904294"/>
    <w:rsid w:val="00905157"/>
    <w:rsid w:val="0090535B"/>
    <w:rsid w:val="0090566F"/>
    <w:rsid w:val="0090588D"/>
    <w:rsid w:val="00905B1B"/>
    <w:rsid w:val="00907CCB"/>
    <w:rsid w:val="00910F04"/>
    <w:rsid w:val="00911CEA"/>
    <w:rsid w:val="009134B3"/>
    <w:rsid w:val="00913A49"/>
    <w:rsid w:val="00916B87"/>
    <w:rsid w:val="00916C71"/>
    <w:rsid w:val="00916D21"/>
    <w:rsid w:val="00916D22"/>
    <w:rsid w:val="009175B0"/>
    <w:rsid w:val="00917C9E"/>
    <w:rsid w:val="00921217"/>
    <w:rsid w:val="00921696"/>
    <w:rsid w:val="009227D4"/>
    <w:rsid w:val="00922C33"/>
    <w:rsid w:val="00923290"/>
    <w:rsid w:val="00924B2C"/>
    <w:rsid w:val="00931D09"/>
    <w:rsid w:val="00931E91"/>
    <w:rsid w:val="00933B92"/>
    <w:rsid w:val="009349FD"/>
    <w:rsid w:val="00934AA8"/>
    <w:rsid w:val="00935395"/>
    <w:rsid w:val="0093644B"/>
    <w:rsid w:val="00937384"/>
    <w:rsid w:val="00944456"/>
    <w:rsid w:val="009445CF"/>
    <w:rsid w:val="009452A4"/>
    <w:rsid w:val="00945F7C"/>
    <w:rsid w:val="00946686"/>
    <w:rsid w:val="0094689F"/>
    <w:rsid w:val="009479E9"/>
    <w:rsid w:val="00947CD7"/>
    <w:rsid w:val="00950CF5"/>
    <w:rsid w:val="00951434"/>
    <w:rsid w:val="00952851"/>
    <w:rsid w:val="00952A0E"/>
    <w:rsid w:val="00952BC3"/>
    <w:rsid w:val="00952E6B"/>
    <w:rsid w:val="00953674"/>
    <w:rsid w:val="0095398E"/>
    <w:rsid w:val="00953C2A"/>
    <w:rsid w:val="009546EE"/>
    <w:rsid w:val="0095594D"/>
    <w:rsid w:val="00955971"/>
    <w:rsid w:val="00956E5F"/>
    <w:rsid w:val="00957BEF"/>
    <w:rsid w:val="00957F03"/>
    <w:rsid w:val="009606F2"/>
    <w:rsid w:val="009614A6"/>
    <w:rsid w:val="00961BBB"/>
    <w:rsid w:val="00961D7F"/>
    <w:rsid w:val="0096248B"/>
    <w:rsid w:val="0096334D"/>
    <w:rsid w:val="00963956"/>
    <w:rsid w:val="009639FE"/>
    <w:rsid w:val="00963CE1"/>
    <w:rsid w:val="00964D15"/>
    <w:rsid w:val="00965A41"/>
    <w:rsid w:val="009665AD"/>
    <w:rsid w:val="00967543"/>
    <w:rsid w:val="0096773B"/>
    <w:rsid w:val="00970DEC"/>
    <w:rsid w:val="00971F31"/>
    <w:rsid w:val="0097235C"/>
    <w:rsid w:val="00972949"/>
    <w:rsid w:val="00972B0A"/>
    <w:rsid w:val="00973DB5"/>
    <w:rsid w:val="009755BB"/>
    <w:rsid w:val="00977233"/>
    <w:rsid w:val="0098126F"/>
    <w:rsid w:val="0098136A"/>
    <w:rsid w:val="009819F3"/>
    <w:rsid w:val="00981D8F"/>
    <w:rsid w:val="00982B3E"/>
    <w:rsid w:val="00982C02"/>
    <w:rsid w:val="00983739"/>
    <w:rsid w:val="00983A80"/>
    <w:rsid w:val="00983F4A"/>
    <w:rsid w:val="00984F62"/>
    <w:rsid w:val="009926FF"/>
    <w:rsid w:val="009942BB"/>
    <w:rsid w:val="009948BF"/>
    <w:rsid w:val="009949D7"/>
    <w:rsid w:val="00995312"/>
    <w:rsid w:val="009957BE"/>
    <w:rsid w:val="009A0649"/>
    <w:rsid w:val="009A0EC1"/>
    <w:rsid w:val="009A2844"/>
    <w:rsid w:val="009A38E1"/>
    <w:rsid w:val="009A4C81"/>
    <w:rsid w:val="009A4E18"/>
    <w:rsid w:val="009A5CFE"/>
    <w:rsid w:val="009A6576"/>
    <w:rsid w:val="009A6890"/>
    <w:rsid w:val="009B0DFD"/>
    <w:rsid w:val="009B1D4B"/>
    <w:rsid w:val="009B275C"/>
    <w:rsid w:val="009B27C5"/>
    <w:rsid w:val="009B30F3"/>
    <w:rsid w:val="009B42AE"/>
    <w:rsid w:val="009B4309"/>
    <w:rsid w:val="009B49D5"/>
    <w:rsid w:val="009B534B"/>
    <w:rsid w:val="009B5618"/>
    <w:rsid w:val="009B6C73"/>
    <w:rsid w:val="009B7079"/>
    <w:rsid w:val="009B71EF"/>
    <w:rsid w:val="009C0233"/>
    <w:rsid w:val="009C174A"/>
    <w:rsid w:val="009C4520"/>
    <w:rsid w:val="009C5D43"/>
    <w:rsid w:val="009C604E"/>
    <w:rsid w:val="009D069A"/>
    <w:rsid w:val="009D24CB"/>
    <w:rsid w:val="009D2ACF"/>
    <w:rsid w:val="009D2B59"/>
    <w:rsid w:val="009D3287"/>
    <w:rsid w:val="009D3338"/>
    <w:rsid w:val="009D42A6"/>
    <w:rsid w:val="009D63D8"/>
    <w:rsid w:val="009E0299"/>
    <w:rsid w:val="009E0B8C"/>
    <w:rsid w:val="009E28C2"/>
    <w:rsid w:val="009E29CF"/>
    <w:rsid w:val="009E3442"/>
    <w:rsid w:val="009E6459"/>
    <w:rsid w:val="009E6574"/>
    <w:rsid w:val="009E69A0"/>
    <w:rsid w:val="009E792E"/>
    <w:rsid w:val="009F1B41"/>
    <w:rsid w:val="009F2DE4"/>
    <w:rsid w:val="009F3A0B"/>
    <w:rsid w:val="009F4DA0"/>
    <w:rsid w:val="009F5FED"/>
    <w:rsid w:val="009F71C5"/>
    <w:rsid w:val="009F72D8"/>
    <w:rsid w:val="009F746C"/>
    <w:rsid w:val="009F7894"/>
    <w:rsid w:val="00A006D1"/>
    <w:rsid w:val="00A0267F"/>
    <w:rsid w:val="00A03B72"/>
    <w:rsid w:val="00A05813"/>
    <w:rsid w:val="00A06369"/>
    <w:rsid w:val="00A06418"/>
    <w:rsid w:val="00A07F54"/>
    <w:rsid w:val="00A11FC6"/>
    <w:rsid w:val="00A12238"/>
    <w:rsid w:val="00A12AED"/>
    <w:rsid w:val="00A139A8"/>
    <w:rsid w:val="00A13DE1"/>
    <w:rsid w:val="00A14622"/>
    <w:rsid w:val="00A149F0"/>
    <w:rsid w:val="00A15E0A"/>
    <w:rsid w:val="00A177A4"/>
    <w:rsid w:val="00A17807"/>
    <w:rsid w:val="00A2048D"/>
    <w:rsid w:val="00A216E8"/>
    <w:rsid w:val="00A21DCD"/>
    <w:rsid w:val="00A22079"/>
    <w:rsid w:val="00A22C58"/>
    <w:rsid w:val="00A24BA3"/>
    <w:rsid w:val="00A24C18"/>
    <w:rsid w:val="00A24FD2"/>
    <w:rsid w:val="00A263D2"/>
    <w:rsid w:val="00A26C8E"/>
    <w:rsid w:val="00A27C00"/>
    <w:rsid w:val="00A27F9A"/>
    <w:rsid w:val="00A30B52"/>
    <w:rsid w:val="00A34FC9"/>
    <w:rsid w:val="00A35456"/>
    <w:rsid w:val="00A355F6"/>
    <w:rsid w:val="00A42362"/>
    <w:rsid w:val="00A4276C"/>
    <w:rsid w:val="00A4289E"/>
    <w:rsid w:val="00A43ADB"/>
    <w:rsid w:val="00A44CD5"/>
    <w:rsid w:val="00A44E0D"/>
    <w:rsid w:val="00A468DA"/>
    <w:rsid w:val="00A47D18"/>
    <w:rsid w:val="00A50434"/>
    <w:rsid w:val="00A50FFA"/>
    <w:rsid w:val="00A532DA"/>
    <w:rsid w:val="00A5473F"/>
    <w:rsid w:val="00A55C0A"/>
    <w:rsid w:val="00A57AE0"/>
    <w:rsid w:val="00A61D24"/>
    <w:rsid w:val="00A627A0"/>
    <w:rsid w:val="00A700B2"/>
    <w:rsid w:val="00A70401"/>
    <w:rsid w:val="00A71A24"/>
    <w:rsid w:val="00A729C3"/>
    <w:rsid w:val="00A72CE1"/>
    <w:rsid w:val="00A73087"/>
    <w:rsid w:val="00A7418F"/>
    <w:rsid w:val="00A74AB1"/>
    <w:rsid w:val="00A76DB5"/>
    <w:rsid w:val="00A813FF"/>
    <w:rsid w:val="00A81753"/>
    <w:rsid w:val="00A81EA5"/>
    <w:rsid w:val="00A84313"/>
    <w:rsid w:val="00A8604A"/>
    <w:rsid w:val="00A868CA"/>
    <w:rsid w:val="00A87F96"/>
    <w:rsid w:val="00A90258"/>
    <w:rsid w:val="00A902D2"/>
    <w:rsid w:val="00A90B30"/>
    <w:rsid w:val="00A90D6F"/>
    <w:rsid w:val="00A91417"/>
    <w:rsid w:val="00A92FC5"/>
    <w:rsid w:val="00A93D0F"/>
    <w:rsid w:val="00AA21C9"/>
    <w:rsid w:val="00AA24FF"/>
    <w:rsid w:val="00AA3D73"/>
    <w:rsid w:val="00AA3EE2"/>
    <w:rsid w:val="00AA5ED3"/>
    <w:rsid w:val="00AA68F2"/>
    <w:rsid w:val="00AB09DB"/>
    <w:rsid w:val="00AB1801"/>
    <w:rsid w:val="00AB27E5"/>
    <w:rsid w:val="00AB3C9E"/>
    <w:rsid w:val="00AB4533"/>
    <w:rsid w:val="00AB502D"/>
    <w:rsid w:val="00AB6B84"/>
    <w:rsid w:val="00AB6CC0"/>
    <w:rsid w:val="00AB78CE"/>
    <w:rsid w:val="00AC08AE"/>
    <w:rsid w:val="00AC1700"/>
    <w:rsid w:val="00AC3867"/>
    <w:rsid w:val="00AC3B97"/>
    <w:rsid w:val="00AC4053"/>
    <w:rsid w:val="00AC562B"/>
    <w:rsid w:val="00AC75F9"/>
    <w:rsid w:val="00AD016A"/>
    <w:rsid w:val="00AD0336"/>
    <w:rsid w:val="00AD03ED"/>
    <w:rsid w:val="00AD0DF1"/>
    <w:rsid w:val="00AD11D0"/>
    <w:rsid w:val="00AD15F0"/>
    <w:rsid w:val="00AD203B"/>
    <w:rsid w:val="00AD317A"/>
    <w:rsid w:val="00AD3674"/>
    <w:rsid w:val="00AD3F43"/>
    <w:rsid w:val="00AD7F21"/>
    <w:rsid w:val="00AE104F"/>
    <w:rsid w:val="00AE14C4"/>
    <w:rsid w:val="00AE194A"/>
    <w:rsid w:val="00AE24F5"/>
    <w:rsid w:val="00AE2965"/>
    <w:rsid w:val="00AE35E3"/>
    <w:rsid w:val="00AE5658"/>
    <w:rsid w:val="00AE6302"/>
    <w:rsid w:val="00AF20C9"/>
    <w:rsid w:val="00AF4232"/>
    <w:rsid w:val="00AF48C4"/>
    <w:rsid w:val="00AF5D09"/>
    <w:rsid w:val="00AF69D0"/>
    <w:rsid w:val="00AF6E76"/>
    <w:rsid w:val="00AF7AA1"/>
    <w:rsid w:val="00AF7AFD"/>
    <w:rsid w:val="00B011AA"/>
    <w:rsid w:val="00B014E3"/>
    <w:rsid w:val="00B015E6"/>
    <w:rsid w:val="00B02F29"/>
    <w:rsid w:val="00B0452C"/>
    <w:rsid w:val="00B05334"/>
    <w:rsid w:val="00B0689F"/>
    <w:rsid w:val="00B07ECB"/>
    <w:rsid w:val="00B10066"/>
    <w:rsid w:val="00B111D6"/>
    <w:rsid w:val="00B12267"/>
    <w:rsid w:val="00B14890"/>
    <w:rsid w:val="00B149E7"/>
    <w:rsid w:val="00B15130"/>
    <w:rsid w:val="00B1571A"/>
    <w:rsid w:val="00B15CFB"/>
    <w:rsid w:val="00B16282"/>
    <w:rsid w:val="00B173D1"/>
    <w:rsid w:val="00B17FC9"/>
    <w:rsid w:val="00B207EB"/>
    <w:rsid w:val="00B22DAB"/>
    <w:rsid w:val="00B230AC"/>
    <w:rsid w:val="00B23A62"/>
    <w:rsid w:val="00B23C9B"/>
    <w:rsid w:val="00B23E87"/>
    <w:rsid w:val="00B243E4"/>
    <w:rsid w:val="00B24BE9"/>
    <w:rsid w:val="00B25297"/>
    <w:rsid w:val="00B256FA"/>
    <w:rsid w:val="00B27F4D"/>
    <w:rsid w:val="00B305C9"/>
    <w:rsid w:val="00B3205F"/>
    <w:rsid w:val="00B327EF"/>
    <w:rsid w:val="00B32AF4"/>
    <w:rsid w:val="00B3357C"/>
    <w:rsid w:val="00B33588"/>
    <w:rsid w:val="00B345E9"/>
    <w:rsid w:val="00B34D5F"/>
    <w:rsid w:val="00B3566F"/>
    <w:rsid w:val="00B40E62"/>
    <w:rsid w:val="00B41541"/>
    <w:rsid w:val="00B430D3"/>
    <w:rsid w:val="00B47B1E"/>
    <w:rsid w:val="00B50AB6"/>
    <w:rsid w:val="00B528BC"/>
    <w:rsid w:val="00B52903"/>
    <w:rsid w:val="00B56150"/>
    <w:rsid w:val="00B620DF"/>
    <w:rsid w:val="00B63AD7"/>
    <w:rsid w:val="00B67749"/>
    <w:rsid w:val="00B67A04"/>
    <w:rsid w:val="00B70401"/>
    <w:rsid w:val="00B7040C"/>
    <w:rsid w:val="00B706AD"/>
    <w:rsid w:val="00B70F02"/>
    <w:rsid w:val="00B7123B"/>
    <w:rsid w:val="00B76B88"/>
    <w:rsid w:val="00B76BF2"/>
    <w:rsid w:val="00B775A9"/>
    <w:rsid w:val="00B8008E"/>
    <w:rsid w:val="00B841F6"/>
    <w:rsid w:val="00B84930"/>
    <w:rsid w:val="00B84CEC"/>
    <w:rsid w:val="00B86414"/>
    <w:rsid w:val="00B874BC"/>
    <w:rsid w:val="00B9152F"/>
    <w:rsid w:val="00B926D6"/>
    <w:rsid w:val="00B94196"/>
    <w:rsid w:val="00B94EFF"/>
    <w:rsid w:val="00B95037"/>
    <w:rsid w:val="00B95D84"/>
    <w:rsid w:val="00B964ED"/>
    <w:rsid w:val="00BA0562"/>
    <w:rsid w:val="00BA0C5D"/>
    <w:rsid w:val="00BA0F0C"/>
    <w:rsid w:val="00BA1537"/>
    <w:rsid w:val="00BA17FA"/>
    <w:rsid w:val="00BA1F04"/>
    <w:rsid w:val="00BA4694"/>
    <w:rsid w:val="00BA5264"/>
    <w:rsid w:val="00BA5A8A"/>
    <w:rsid w:val="00BA5F69"/>
    <w:rsid w:val="00BA69B1"/>
    <w:rsid w:val="00BA6FF8"/>
    <w:rsid w:val="00BA742E"/>
    <w:rsid w:val="00BB0A16"/>
    <w:rsid w:val="00BB107F"/>
    <w:rsid w:val="00BB2082"/>
    <w:rsid w:val="00BB400A"/>
    <w:rsid w:val="00BB59BC"/>
    <w:rsid w:val="00BB66E2"/>
    <w:rsid w:val="00BC0C0E"/>
    <w:rsid w:val="00BC1EC3"/>
    <w:rsid w:val="00BC224E"/>
    <w:rsid w:val="00BC2507"/>
    <w:rsid w:val="00BC268C"/>
    <w:rsid w:val="00BC4DF7"/>
    <w:rsid w:val="00BC548A"/>
    <w:rsid w:val="00BC6225"/>
    <w:rsid w:val="00BC6E8B"/>
    <w:rsid w:val="00BD02BB"/>
    <w:rsid w:val="00BD31E0"/>
    <w:rsid w:val="00BD39E3"/>
    <w:rsid w:val="00BD5D26"/>
    <w:rsid w:val="00BD66FE"/>
    <w:rsid w:val="00BD7189"/>
    <w:rsid w:val="00BE039B"/>
    <w:rsid w:val="00BE0414"/>
    <w:rsid w:val="00BE0AB5"/>
    <w:rsid w:val="00BE0F64"/>
    <w:rsid w:val="00BE182E"/>
    <w:rsid w:val="00BE2A5F"/>
    <w:rsid w:val="00BE4A9C"/>
    <w:rsid w:val="00BE50B4"/>
    <w:rsid w:val="00BE6AB9"/>
    <w:rsid w:val="00BE743B"/>
    <w:rsid w:val="00BF009D"/>
    <w:rsid w:val="00BF035B"/>
    <w:rsid w:val="00BF06EF"/>
    <w:rsid w:val="00BF0716"/>
    <w:rsid w:val="00BF1E9D"/>
    <w:rsid w:val="00BF1FDF"/>
    <w:rsid w:val="00BF3DA2"/>
    <w:rsid w:val="00BF3FAF"/>
    <w:rsid w:val="00BF5109"/>
    <w:rsid w:val="00BF558A"/>
    <w:rsid w:val="00BF56B2"/>
    <w:rsid w:val="00BF59C8"/>
    <w:rsid w:val="00BF5BB2"/>
    <w:rsid w:val="00C0056F"/>
    <w:rsid w:val="00C03759"/>
    <w:rsid w:val="00C03EC8"/>
    <w:rsid w:val="00C04C0D"/>
    <w:rsid w:val="00C05221"/>
    <w:rsid w:val="00C11465"/>
    <w:rsid w:val="00C12028"/>
    <w:rsid w:val="00C12A28"/>
    <w:rsid w:val="00C12EB6"/>
    <w:rsid w:val="00C13279"/>
    <w:rsid w:val="00C13DB2"/>
    <w:rsid w:val="00C1417E"/>
    <w:rsid w:val="00C145FF"/>
    <w:rsid w:val="00C14911"/>
    <w:rsid w:val="00C152A5"/>
    <w:rsid w:val="00C15A8C"/>
    <w:rsid w:val="00C15D8E"/>
    <w:rsid w:val="00C20089"/>
    <w:rsid w:val="00C20326"/>
    <w:rsid w:val="00C21AF0"/>
    <w:rsid w:val="00C22AC9"/>
    <w:rsid w:val="00C2313A"/>
    <w:rsid w:val="00C23CF6"/>
    <w:rsid w:val="00C26DC4"/>
    <w:rsid w:val="00C26F98"/>
    <w:rsid w:val="00C30A31"/>
    <w:rsid w:val="00C314C9"/>
    <w:rsid w:val="00C31ABA"/>
    <w:rsid w:val="00C324DC"/>
    <w:rsid w:val="00C324F7"/>
    <w:rsid w:val="00C34E6B"/>
    <w:rsid w:val="00C35739"/>
    <w:rsid w:val="00C35D18"/>
    <w:rsid w:val="00C36A7C"/>
    <w:rsid w:val="00C36E1B"/>
    <w:rsid w:val="00C3757E"/>
    <w:rsid w:val="00C37A18"/>
    <w:rsid w:val="00C4199F"/>
    <w:rsid w:val="00C42DA9"/>
    <w:rsid w:val="00C434CE"/>
    <w:rsid w:val="00C435D2"/>
    <w:rsid w:val="00C43865"/>
    <w:rsid w:val="00C43CA8"/>
    <w:rsid w:val="00C44055"/>
    <w:rsid w:val="00C44D3E"/>
    <w:rsid w:val="00C45CEC"/>
    <w:rsid w:val="00C461F7"/>
    <w:rsid w:val="00C47206"/>
    <w:rsid w:val="00C47CF8"/>
    <w:rsid w:val="00C50C9E"/>
    <w:rsid w:val="00C50D7D"/>
    <w:rsid w:val="00C5183C"/>
    <w:rsid w:val="00C51D17"/>
    <w:rsid w:val="00C54D76"/>
    <w:rsid w:val="00C5663A"/>
    <w:rsid w:val="00C603F1"/>
    <w:rsid w:val="00C61571"/>
    <w:rsid w:val="00C61DB4"/>
    <w:rsid w:val="00C61E76"/>
    <w:rsid w:val="00C6311E"/>
    <w:rsid w:val="00C640B6"/>
    <w:rsid w:val="00C64CDD"/>
    <w:rsid w:val="00C658B7"/>
    <w:rsid w:val="00C672AF"/>
    <w:rsid w:val="00C70166"/>
    <w:rsid w:val="00C70CDD"/>
    <w:rsid w:val="00C71889"/>
    <w:rsid w:val="00C71D8F"/>
    <w:rsid w:val="00C7263F"/>
    <w:rsid w:val="00C74BC5"/>
    <w:rsid w:val="00C7629F"/>
    <w:rsid w:val="00C77281"/>
    <w:rsid w:val="00C77945"/>
    <w:rsid w:val="00C77C9E"/>
    <w:rsid w:val="00C77F49"/>
    <w:rsid w:val="00C8140D"/>
    <w:rsid w:val="00C818E5"/>
    <w:rsid w:val="00C82860"/>
    <w:rsid w:val="00C82C82"/>
    <w:rsid w:val="00C83788"/>
    <w:rsid w:val="00C84398"/>
    <w:rsid w:val="00C856C5"/>
    <w:rsid w:val="00C86BFC"/>
    <w:rsid w:val="00C92E7F"/>
    <w:rsid w:val="00C93389"/>
    <w:rsid w:val="00C9508B"/>
    <w:rsid w:val="00C9519B"/>
    <w:rsid w:val="00C95FD6"/>
    <w:rsid w:val="00C96635"/>
    <w:rsid w:val="00C97440"/>
    <w:rsid w:val="00C97CB3"/>
    <w:rsid w:val="00CA1421"/>
    <w:rsid w:val="00CA26C5"/>
    <w:rsid w:val="00CA4660"/>
    <w:rsid w:val="00CA56CD"/>
    <w:rsid w:val="00CA5915"/>
    <w:rsid w:val="00CA6FCB"/>
    <w:rsid w:val="00CA7A61"/>
    <w:rsid w:val="00CB2303"/>
    <w:rsid w:val="00CB2428"/>
    <w:rsid w:val="00CB3A7C"/>
    <w:rsid w:val="00CB3E0F"/>
    <w:rsid w:val="00CB4748"/>
    <w:rsid w:val="00CB68FA"/>
    <w:rsid w:val="00CB6D29"/>
    <w:rsid w:val="00CC0B22"/>
    <w:rsid w:val="00CC1543"/>
    <w:rsid w:val="00CC5A53"/>
    <w:rsid w:val="00CC5B7C"/>
    <w:rsid w:val="00CC5D2B"/>
    <w:rsid w:val="00CC5E5B"/>
    <w:rsid w:val="00CC61B6"/>
    <w:rsid w:val="00CC65E2"/>
    <w:rsid w:val="00CC697E"/>
    <w:rsid w:val="00CC7A1B"/>
    <w:rsid w:val="00CC7F7F"/>
    <w:rsid w:val="00CD030E"/>
    <w:rsid w:val="00CD0C19"/>
    <w:rsid w:val="00CD1CAA"/>
    <w:rsid w:val="00CD321E"/>
    <w:rsid w:val="00CD43D2"/>
    <w:rsid w:val="00CD50C8"/>
    <w:rsid w:val="00CD5A24"/>
    <w:rsid w:val="00CE0E07"/>
    <w:rsid w:val="00CE1AF3"/>
    <w:rsid w:val="00CE3856"/>
    <w:rsid w:val="00CE67A9"/>
    <w:rsid w:val="00CF3DC0"/>
    <w:rsid w:val="00CF4E9C"/>
    <w:rsid w:val="00CF7E39"/>
    <w:rsid w:val="00D00E2A"/>
    <w:rsid w:val="00D01859"/>
    <w:rsid w:val="00D03E42"/>
    <w:rsid w:val="00D04321"/>
    <w:rsid w:val="00D050DA"/>
    <w:rsid w:val="00D05424"/>
    <w:rsid w:val="00D06159"/>
    <w:rsid w:val="00D06B91"/>
    <w:rsid w:val="00D06DDD"/>
    <w:rsid w:val="00D0743A"/>
    <w:rsid w:val="00D10D60"/>
    <w:rsid w:val="00D1201D"/>
    <w:rsid w:val="00D13472"/>
    <w:rsid w:val="00D164C2"/>
    <w:rsid w:val="00D1699C"/>
    <w:rsid w:val="00D174D5"/>
    <w:rsid w:val="00D20796"/>
    <w:rsid w:val="00D20F85"/>
    <w:rsid w:val="00D216A8"/>
    <w:rsid w:val="00D21C9F"/>
    <w:rsid w:val="00D221FC"/>
    <w:rsid w:val="00D2322A"/>
    <w:rsid w:val="00D25660"/>
    <w:rsid w:val="00D27C62"/>
    <w:rsid w:val="00D301CE"/>
    <w:rsid w:val="00D32A90"/>
    <w:rsid w:val="00D35CFF"/>
    <w:rsid w:val="00D35D19"/>
    <w:rsid w:val="00D37512"/>
    <w:rsid w:val="00D37957"/>
    <w:rsid w:val="00D37A8E"/>
    <w:rsid w:val="00D37D30"/>
    <w:rsid w:val="00D401E8"/>
    <w:rsid w:val="00D42AED"/>
    <w:rsid w:val="00D42AF4"/>
    <w:rsid w:val="00D465E5"/>
    <w:rsid w:val="00D46CD4"/>
    <w:rsid w:val="00D5081B"/>
    <w:rsid w:val="00D51767"/>
    <w:rsid w:val="00D5278B"/>
    <w:rsid w:val="00D55CA5"/>
    <w:rsid w:val="00D55FFA"/>
    <w:rsid w:val="00D570D1"/>
    <w:rsid w:val="00D575F7"/>
    <w:rsid w:val="00D61FF5"/>
    <w:rsid w:val="00D632A8"/>
    <w:rsid w:val="00D643E6"/>
    <w:rsid w:val="00D644C2"/>
    <w:rsid w:val="00D658C1"/>
    <w:rsid w:val="00D65B91"/>
    <w:rsid w:val="00D678F9"/>
    <w:rsid w:val="00D67C0D"/>
    <w:rsid w:val="00D67D88"/>
    <w:rsid w:val="00D711B5"/>
    <w:rsid w:val="00D7188F"/>
    <w:rsid w:val="00D7206D"/>
    <w:rsid w:val="00D74416"/>
    <w:rsid w:val="00D75AB7"/>
    <w:rsid w:val="00D8044A"/>
    <w:rsid w:val="00D82431"/>
    <w:rsid w:val="00D82A5A"/>
    <w:rsid w:val="00D82B5D"/>
    <w:rsid w:val="00D82C42"/>
    <w:rsid w:val="00D84377"/>
    <w:rsid w:val="00D84EF9"/>
    <w:rsid w:val="00D857AE"/>
    <w:rsid w:val="00D86437"/>
    <w:rsid w:val="00D87118"/>
    <w:rsid w:val="00D907C7"/>
    <w:rsid w:val="00D913DE"/>
    <w:rsid w:val="00D91715"/>
    <w:rsid w:val="00D92080"/>
    <w:rsid w:val="00D920F2"/>
    <w:rsid w:val="00D92779"/>
    <w:rsid w:val="00D92AEB"/>
    <w:rsid w:val="00D932AE"/>
    <w:rsid w:val="00D94991"/>
    <w:rsid w:val="00D9584C"/>
    <w:rsid w:val="00D95B57"/>
    <w:rsid w:val="00D95F8C"/>
    <w:rsid w:val="00D972AC"/>
    <w:rsid w:val="00D97F8B"/>
    <w:rsid w:val="00DA0188"/>
    <w:rsid w:val="00DA0A54"/>
    <w:rsid w:val="00DA339E"/>
    <w:rsid w:val="00DA3459"/>
    <w:rsid w:val="00DA621A"/>
    <w:rsid w:val="00DA6812"/>
    <w:rsid w:val="00DA7186"/>
    <w:rsid w:val="00DB001C"/>
    <w:rsid w:val="00DB236D"/>
    <w:rsid w:val="00DB249B"/>
    <w:rsid w:val="00DB24CB"/>
    <w:rsid w:val="00DB26EA"/>
    <w:rsid w:val="00DB437B"/>
    <w:rsid w:val="00DB55A0"/>
    <w:rsid w:val="00DB5C49"/>
    <w:rsid w:val="00DB6185"/>
    <w:rsid w:val="00DB6664"/>
    <w:rsid w:val="00DC0AF4"/>
    <w:rsid w:val="00DC5721"/>
    <w:rsid w:val="00DC6D42"/>
    <w:rsid w:val="00DC7875"/>
    <w:rsid w:val="00DD04C3"/>
    <w:rsid w:val="00DD06AD"/>
    <w:rsid w:val="00DD08D7"/>
    <w:rsid w:val="00DD1B16"/>
    <w:rsid w:val="00DD1DDD"/>
    <w:rsid w:val="00DD2B91"/>
    <w:rsid w:val="00DD4EDF"/>
    <w:rsid w:val="00DD6806"/>
    <w:rsid w:val="00DD7263"/>
    <w:rsid w:val="00DE4014"/>
    <w:rsid w:val="00DE4590"/>
    <w:rsid w:val="00DE4EAC"/>
    <w:rsid w:val="00DE79DB"/>
    <w:rsid w:val="00DF0880"/>
    <w:rsid w:val="00DF0FE6"/>
    <w:rsid w:val="00DF1904"/>
    <w:rsid w:val="00DF3E04"/>
    <w:rsid w:val="00DF4B1C"/>
    <w:rsid w:val="00DF5359"/>
    <w:rsid w:val="00DF7969"/>
    <w:rsid w:val="00DF7A06"/>
    <w:rsid w:val="00E00160"/>
    <w:rsid w:val="00E016DB"/>
    <w:rsid w:val="00E020E8"/>
    <w:rsid w:val="00E02CCF"/>
    <w:rsid w:val="00E05E0F"/>
    <w:rsid w:val="00E06006"/>
    <w:rsid w:val="00E07DCD"/>
    <w:rsid w:val="00E07FA5"/>
    <w:rsid w:val="00E1180D"/>
    <w:rsid w:val="00E11AFB"/>
    <w:rsid w:val="00E11D6D"/>
    <w:rsid w:val="00E13239"/>
    <w:rsid w:val="00E1371A"/>
    <w:rsid w:val="00E172BC"/>
    <w:rsid w:val="00E179B0"/>
    <w:rsid w:val="00E179CC"/>
    <w:rsid w:val="00E20DEC"/>
    <w:rsid w:val="00E2125B"/>
    <w:rsid w:val="00E21EEE"/>
    <w:rsid w:val="00E23F09"/>
    <w:rsid w:val="00E23FA8"/>
    <w:rsid w:val="00E24E18"/>
    <w:rsid w:val="00E262E6"/>
    <w:rsid w:val="00E2634A"/>
    <w:rsid w:val="00E263D6"/>
    <w:rsid w:val="00E26D94"/>
    <w:rsid w:val="00E27701"/>
    <w:rsid w:val="00E315F8"/>
    <w:rsid w:val="00E32EDF"/>
    <w:rsid w:val="00E33033"/>
    <w:rsid w:val="00E3377E"/>
    <w:rsid w:val="00E33C63"/>
    <w:rsid w:val="00E34333"/>
    <w:rsid w:val="00E3546C"/>
    <w:rsid w:val="00E3555E"/>
    <w:rsid w:val="00E36AAC"/>
    <w:rsid w:val="00E4269C"/>
    <w:rsid w:val="00E4427F"/>
    <w:rsid w:val="00E44F37"/>
    <w:rsid w:val="00E4574E"/>
    <w:rsid w:val="00E46416"/>
    <w:rsid w:val="00E46452"/>
    <w:rsid w:val="00E46902"/>
    <w:rsid w:val="00E46B0A"/>
    <w:rsid w:val="00E46E83"/>
    <w:rsid w:val="00E47464"/>
    <w:rsid w:val="00E475E0"/>
    <w:rsid w:val="00E477FE"/>
    <w:rsid w:val="00E517BD"/>
    <w:rsid w:val="00E51CAC"/>
    <w:rsid w:val="00E52108"/>
    <w:rsid w:val="00E52597"/>
    <w:rsid w:val="00E53B05"/>
    <w:rsid w:val="00E53EC5"/>
    <w:rsid w:val="00E55631"/>
    <w:rsid w:val="00E577E2"/>
    <w:rsid w:val="00E6101A"/>
    <w:rsid w:val="00E6340F"/>
    <w:rsid w:val="00E6529A"/>
    <w:rsid w:val="00E66AD4"/>
    <w:rsid w:val="00E70C52"/>
    <w:rsid w:val="00E71B4F"/>
    <w:rsid w:val="00E77583"/>
    <w:rsid w:val="00E80760"/>
    <w:rsid w:val="00E81096"/>
    <w:rsid w:val="00E81402"/>
    <w:rsid w:val="00E82D40"/>
    <w:rsid w:val="00E83E40"/>
    <w:rsid w:val="00E85336"/>
    <w:rsid w:val="00E855E8"/>
    <w:rsid w:val="00E858F5"/>
    <w:rsid w:val="00E92946"/>
    <w:rsid w:val="00E92B6C"/>
    <w:rsid w:val="00E930E6"/>
    <w:rsid w:val="00E93133"/>
    <w:rsid w:val="00E95415"/>
    <w:rsid w:val="00E95898"/>
    <w:rsid w:val="00E96491"/>
    <w:rsid w:val="00E97666"/>
    <w:rsid w:val="00E97DE9"/>
    <w:rsid w:val="00EA08E0"/>
    <w:rsid w:val="00EA11FE"/>
    <w:rsid w:val="00EA1992"/>
    <w:rsid w:val="00EA40F1"/>
    <w:rsid w:val="00EA4E52"/>
    <w:rsid w:val="00EA4EBA"/>
    <w:rsid w:val="00EA5181"/>
    <w:rsid w:val="00EB0337"/>
    <w:rsid w:val="00EB0772"/>
    <w:rsid w:val="00EB0F43"/>
    <w:rsid w:val="00EB3023"/>
    <w:rsid w:val="00EB39AE"/>
    <w:rsid w:val="00EB4BDC"/>
    <w:rsid w:val="00EB4EF3"/>
    <w:rsid w:val="00EB5780"/>
    <w:rsid w:val="00EB6546"/>
    <w:rsid w:val="00EC0A86"/>
    <w:rsid w:val="00EC29AD"/>
    <w:rsid w:val="00EC36CC"/>
    <w:rsid w:val="00EC6E01"/>
    <w:rsid w:val="00EC6E19"/>
    <w:rsid w:val="00EC751C"/>
    <w:rsid w:val="00ED3A3C"/>
    <w:rsid w:val="00ED4802"/>
    <w:rsid w:val="00ED4C60"/>
    <w:rsid w:val="00ED516F"/>
    <w:rsid w:val="00ED5CE0"/>
    <w:rsid w:val="00ED7221"/>
    <w:rsid w:val="00EE2A17"/>
    <w:rsid w:val="00EE3187"/>
    <w:rsid w:val="00EE3C13"/>
    <w:rsid w:val="00EE43E6"/>
    <w:rsid w:val="00EE49D3"/>
    <w:rsid w:val="00EE4A88"/>
    <w:rsid w:val="00EE4CC5"/>
    <w:rsid w:val="00EE4D03"/>
    <w:rsid w:val="00EE6275"/>
    <w:rsid w:val="00EE6FBD"/>
    <w:rsid w:val="00EF0E4A"/>
    <w:rsid w:val="00EF0E6C"/>
    <w:rsid w:val="00EF1012"/>
    <w:rsid w:val="00EF1133"/>
    <w:rsid w:val="00EF126D"/>
    <w:rsid w:val="00EF1F96"/>
    <w:rsid w:val="00EF38CD"/>
    <w:rsid w:val="00EF51EC"/>
    <w:rsid w:val="00EF5690"/>
    <w:rsid w:val="00EF612C"/>
    <w:rsid w:val="00F010E9"/>
    <w:rsid w:val="00F01ADE"/>
    <w:rsid w:val="00F02772"/>
    <w:rsid w:val="00F02877"/>
    <w:rsid w:val="00F0354D"/>
    <w:rsid w:val="00F043BE"/>
    <w:rsid w:val="00F068A9"/>
    <w:rsid w:val="00F06E0A"/>
    <w:rsid w:val="00F10E96"/>
    <w:rsid w:val="00F11E41"/>
    <w:rsid w:val="00F12003"/>
    <w:rsid w:val="00F1229D"/>
    <w:rsid w:val="00F1338E"/>
    <w:rsid w:val="00F13899"/>
    <w:rsid w:val="00F1513B"/>
    <w:rsid w:val="00F1626C"/>
    <w:rsid w:val="00F1691C"/>
    <w:rsid w:val="00F2084E"/>
    <w:rsid w:val="00F20C3A"/>
    <w:rsid w:val="00F20D57"/>
    <w:rsid w:val="00F2108B"/>
    <w:rsid w:val="00F2200C"/>
    <w:rsid w:val="00F228A2"/>
    <w:rsid w:val="00F22B8E"/>
    <w:rsid w:val="00F235E6"/>
    <w:rsid w:val="00F24B28"/>
    <w:rsid w:val="00F24C31"/>
    <w:rsid w:val="00F25C44"/>
    <w:rsid w:val="00F25E9D"/>
    <w:rsid w:val="00F26007"/>
    <w:rsid w:val="00F263AF"/>
    <w:rsid w:val="00F32A21"/>
    <w:rsid w:val="00F33D96"/>
    <w:rsid w:val="00F35028"/>
    <w:rsid w:val="00F35096"/>
    <w:rsid w:val="00F350FC"/>
    <w:rsid w:val="00F35B04"/>
    <w:rsid w:val="00F35B63"/>
    <w:rsid w:val="00F35F6E"/>
    <w:rsid w:val="00F37BFC"/>
    <w:rsid w:val="00F406A4"/>
    <w:rsid w:val="00F432EB"/>
    <w:rsid w:val="00F43312"/>
    <w:rsid w:val="00F44FA1"/>
    <w:rsid w:val="00F456AA"/>
    <w:rsid w:val="00F46AC7"/>
    <w:rsid w:val="00F46DF8"/>
    <w:rsid w:val="00F5018A"/>
    <w:rsid w:val="00F50CC0"/>
    <w:rsid w:val="00F519AD"/>
    <w:rsid w:val="00F51B67"/>
    <w:rsid w:val="00F521C3"/>
    <w:rsid w:val="00F52F72"/>
    <w:rsid w:val="00F52FA3"/>
    <w:rsid w:val="00F566CD"/>
    <w:rsid w:val="00F56ECF"/>
    <w:rsid w:val="00F56F65"/>
    <w:rsid w:val="00F60B81"/>
    <w:rsid w:val="00F60CA5"/>
    <w:rsid w:val="00F60E44"/>
    <w:rsid w:val="00F60F6A"/>
    <w:rsid w:val="00F625AD"/>
    <w:rsid w:val="00F62E16"/>
    <w:rsid w:val="00F640AF"/>
    <w:rsid w:val="00F65173"/>
    <w:rsid w:val="00F66FB3"/>
    <w:rsid w:val="00F675CB"/>
    <w:rsid w:val="00F67783"/>
    <w:rsid w:val="00F7097E"/>
    <w:rsid w:val="00F713D8"/>
    <w:rsid w:val="00F71E91"/>
    <w:rsid w:val="00F72176"/>
    <w:rsid w:val="00F72D4B"/>
    <w:rsid w:val="00F72E02"/>
    <w:rsid w:val="00F7352E"/>
    <w:rsid w:val="00F7628D"/>
    <w:rsid w:val="00F765B4"/>
    <w:rsid w:val="00F776AF"/>
    <w:rsid w:val="00F77798"/>
    <w:rsid w:val="00F77F66"/>
    <w:rsid w:val="00F8342A"/>
    <w:rsid w:val="00F8345C"/>
    <w:rsid w:val="00F85D20"/>
    <w:rsid w:val="00F85D80"/>
    <w:rsid w:val="00F85DC3"/>
    <w:rsid w:val="00F85E40"/>
    <w:rsid w:val="00F87997"/>
    <w:rsid w:val="00F90AA3"/>
    <w:rsid w:val="00F91698"/>
    <w:rsid w:val="00F94B1C"/>
    <w:rsid w:val="00F94EA9"/>
    <w:rsid w:val="00F94F70"/>
    <w:rsid w:val="00F96697"/>
    <w:rsid w:val="00F96AA4"/>
    <w:rsid w:val="00FA0322"/>
    <w:rsid w:val="00FA05B5"/>
    <w:rsid w:val="00FA0D83"/>
    <w:rsid w:val="00FA1CBC"/>
    <w:rsid w:val="00FA24FE"/>
    <w:rsid w:val="00FA29A0"/>
    <w:rsid w:val="00FA558F"/>
    <w:rsid w:val="00FA5F6B"/>
    <w:rsid w:val="00FA64AE"/>
    <w:rsid w:val="00FA66BA"/>
    <w:rsid w:val="00FA7AF9"/>
    <w:rsid w:val="00FB04F1"/>
    <w:rsid w:val="00FB0623"/>
    <w:rsid w:val="00FB0C6D"/>
    <w:rsid w:val="00FB1CED"/>
    <w:rsid w:val="00FB3F71"/>
    <w:rsid w:val="00FB4A54"/>
    <w:rsid w:val="00FB5992"/>
    <w:rsid w:val="00FB6232"/>
    <w:rsid w:val="00FB71B5"/>
    <w:rsid w:val="00FB778B"/>
    <w:rsid w:val="00FC102D"/>
    <w:rsid w:val="00FC1227"/>
    <w:rsid w:val="00FC290A"/>
    <w:rsid w:val="00FC2BDB"/>
    <w:rsid w:val="00FC42A8"/>
    <w:rsid w:val="00FC486B"/>
    <w:rsid w:val="00FC5827"/>
    <w:rsid w:val="00FC7240"/>
    <w:rsid w:val="00FD01E7"/>
    <w:rsid w:val="00FD1276"/>
    <w:rsid w:val="00FD1A7F"/>
    <w:rsid w:val="00FD2A54"/>
    <w:rsid w:val="00FD3615"/>
    <w:rsid w:val="00FD3D71"/>
    <w:rsid w:val="00FD5AD7"/>
    <w:rsid w:val="00FD5F78"/>
    <w:rsid w:val="00FD5FEA"/>
    <w:rsid w:val="00FD7E56"/>
    <w:rsid w:val="00FE0251"/>
    <w:rsid w:val="00FE08D0"/>
    <w:rsid w:val="00FE13BC"/>
    <w:rsid w:val="00FE1EC5"/>
    <w:rsid w:val="00FE2DAD"/>
    <w:rsid w:val="00FE42F2"/>
    <w:rsid w:val="00FE4EC8"/>
    <w:rsid w:val="00FE5804"/>
    <w:rsid w:val="00FE5FDF"/>
    <w:rsid w:val="00FE6ABE"/>
    <w:rsid w:val="00FE773E"/>
    <w:rsid w:val="00FF10B3"/>
    <w:rsid w:val="00FF1C31"/>
    <w:rsid w:val="00FF2A44"/>
    <w:rsid w:val="00FF3183"/>
    <w:rsid w:val="00FF3318"/>
    <w:rsid w:val="00FF5A8A"/>
    <w:rsid w:val="00FF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6DD25"/>
  <w15:chartTrackingRefBased/>
  <w15:docId w15:val="{4CB1F3E9-0C72-476E-9365-B050E0DE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730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A7308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A7308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5">
    <w:name w:val="heading 5"/>
    <w:basedOn w:val="Normal"/>
    <w:next w:val="Normal"/>
    <w:link w:val="Heading5Char"/>
    <w:uiPriority w:val="9"/>
    <w:unhideWhenUsed/>
    <w:qFormat/>
    <w:rsid w:val="006C4CF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25E"/>
    <w:pPr>
      <w:ind w:left="720"/>
      <w:contextualSpacing/>
    </w:pPr>
  </w:style>
  <w:style w:type="character" w:styleId="CommentReference">
    <w:name w:val="annotation reference"/>
    <w:basedOn w:val="DefaultParagraphFont"/>
    <w:uiPriority w:val="99"/>
    <w:semiHidden/>
    <w:unhideWhenUsed/>
    <w:rsid w:val="000106E0"/>
    <w:rPr>
      <w:sz w:val="16"/>
      <w:szCs w:val="16"/>
    </w:rPr>
  </w:style>
  <w:style w:type="paragraph" w:styleId="CommentText">
    <w:name w:val="annotation text"/>
    <w:basedOn w:val="Normal"/>
    <w:link w:val="CommentTextChar"/>
    <w:uiPriority w:val="99"/>
    <w:unhideWhenUsed/>
    <w:rsid w:val="000106E0"/>
    <w:pPr>
      <w:spacing w:line="240" w:lineRule="auto"/>
    </w:pPr>
    <w:rPr>
      <w:sz w:val="20"/>
      <w:szCs w:val="20"/>
    </w:rPr>
  </w:style>
  <w:style w:type="character" w:customStyle="1" w:styleId="CommentTextChar">
    <w:name w:val="Comment Text Char"/>
    <w:basedOn w:val="DefaultParagraphFont"/>
    <w:link w:val="CommentText"/>
    <w:uiPriority w:val="99"/>
    <w:rsid w:val="000106E0"/>
    <w:rPr>
      <w:sz w:val="20"/>
      <w:szCs w:val="20"/>
    </w:rPr>
  </w:style>
  <w:style w:type="paragraph" w:styleId="CommentSubject">
    <w:name w:val="annotation subject"/>
    <w:basedOn w:val="CommentText"/>
    <w:next w:val="CommentText"/>
    <w:link w:val="CommentSubjectChar"/>
    <w:uiPriority w:val="99"/>
    <w:semiHidden/>
    <w:unhideWhenUsed/>
    <w:rsid w:val="000106E0"/>
    <w:rPr>
      <w:b/>
      <w:bCs/>
    </w:rPr>
  </w:style>
  <w:style w:type="character" w:customStyle="1" w:styleId="CommentSubjectChar">
    <w:name w:val="Comment Subject Char"/>
    <w:basedOn w:val="CommentTextChar"/>
    <w:link w:val="CommentSubject"/>
    <w:uiPriority w:val="99"/>
    <w:semiHidden/>
    <w:rsid w:val="000106E0"/>
    <w:rPr>
      <w:b/>
      <w:bCs/>
      <w:sz w:val="20"/>
      <w:szCs w:val="20"/>
    </w:rPr>
  </w:style>
  <w:style w:type="paragraph" w:styleId="Revision">
    <w:name w:val="Revision"/>
    <w:hidden/>
    <w:uiPriority w:val="99"/>
    <w:semiHidden/>
    <w:rsid w:val="00792AE2"/>
    <w:pPr>
      <w:spacing w:after="0" w:line="240" w:lineRule="auto"/>
    </w:pPr>
  </w:style>
  <w:style w:type="paragraph" w:styleId="Caption">
    <w:name w:val="caption"/>
    <w:basedOn w:val="Normal"/>
    <w:next w:val="Normal"/>
    <w:uiPriority w:val="35"/>
    <w:unhideWhenUsed/>
    <w:qFormat/>
    <w:rsid w:val="00EF1133"/>
    <w:pPr>
      <w:spacing w:after="200" w:line="240" w:lineRule="auto"/>
    </w:pPr>
    <w:rPr>
      <w:i/>
      <w:iCs/>
      <w:color w:val="44546A" w:themeColor="text2"/>
      <w:sz w:val="18"/>
      <w:szCs w:val="18"/>
    </w:rPr>
  </w:style>
  <w:style w:type="character" w:styleId="Hyperlink">
    <w:name w:val="Hyperlink"/>
    <w:basedOn w:val="DefaultParagraphFont"/>
    <w:uiPriority w:val="99"/>
    <w:unhideWhenUsed/>
    <w:rsid w:val="00BF56B2"/>
    <w:rPr>
      <w:color w:val="0563C1" w:themeColor="hyperlink"/>
      <w:u w:val="single"/>
    </w:rPr>
  </w:style>
  <w:style w:type="character" w:styleId="UnresolvedMention">
    <w:name w:val="Unresolved Mention"/>
    <w:basedOn w:val="DefaultParagraphFont"/>
    <w:uiPriority w:val="99"/>
    <w:semiHidden/>
    <w:unhideWhenUsed/>
    <w:rsid w:val="00BF56B2"/>
    <w:rPr>
      <w:color w:val="605E5C"/>
      <w:shd w:val="clear" w:color="auto" w:fill="E1DFDD"/>
    </w:rPr>
  </w:style>
  <w:style w:type="character" w:styleId="FollowedHyperlink">
    <w:name w:val="FollowedHyperlink"/>
    <w:basedOn w:val="DefaultParagraphFont"/>
    <w:uiPriority w:val="99"/>
    <w:semiHidden/>
    <w:unhideWhenUsed/>
    <w:rsid w:val="0032438E"/>
    <w:rPr>
      <w:color w:val="954F72" w:themeColor="followedHyperlink"/>
      <w:u w:val="single"/>
    </w:rPr>
  </w:style>
  <w:style w:type="character" w:customStyle="1" w:styleId="highlight">
    <w:name w:val="highlight"/>
    <w:basedOn w:val="DefaultParagraphFont"/>
    <w:rsid w:val="000D667B"/>
  </w:style>
  <w:style w:type="paragraph" w:styleId="FootnoteText">
    <w:name w:val="footnote text"/>
    <w:basedOn w:val="Normal"/>
    <w:link w:val="FootnoteTextChar"/>
    <w:uiPriority w:val="99"/>
    <w:semiHidden/>
    <w:unhideWhenUsed/>
    <w:rsid w:val="006D5F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5FC1"/>
    <w:rPr>
      <w:sz w:val="20"/>
      <w:szCs w:val="20"/>
    </w:rPr>
  </w:style>
  <w:style w:type="character" w:styleId="FootnoteReference">
    <w:name w:val="footnote reference"/>
    <w:basedOn w:val="DefaultParagraphFont"/>
    <w:uiPriority w:val="99"/>
    <w:semiHidden/>
    <w:unhideWhenUsed/>
    <w:rsid w:val="006D5FC1"/>
    <w:rPr>
      <w:vertAlign w:val="superscript"/>
    </w:rPr>
  </w:style>
  <w:style w:type="character" w:styleId="Strong">
    <w:name w:val="Strong"/>
    <w:basedOn w:val="DefaultParagraphFont"/>
    <w:uiPriority w:val="22"/>
    <w:qFormat/>
    <w:rsid w:val="0071185C"/>
    <w:rPr>
      <w:b/>
      <w:bCs/>
    </w:rPr>
  </w:style>
  <w:style w:type="character" w:customStyle="1" w:styleId="Heading1Char">
    <w:name w:val="Heading 1 Char"/>
    <w:basedOn w:val="DefaultParagraphFont"/>
    <w:link w:val="Heading1"/>
    <w:uiPriority w:val="9"/>
    <w:rsid w:val="00A7308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7308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A73087"/>
    <w:rPr>
      <w:rFonts w:ascii="Times New Roman" w:eastAsia="Times New Roman" w:hAnsi="Times New Roman" w:cs="Times New Roman"/>
      <w:b/>
      <w:bCs/>
      <w:sz w:val="27"/>
      <w:szCs w:val="27"/>
      <w:lang w:eastAsia="en-AU"/>
    </w:rPr>
  </w:style>
  <w:style w:type="character" w:customStyle="1" w:styleId="Heading5Char">
    <w:name w:val="Heading 5 Char"/>
    <w:basedOn w:val="DefaultParagraphFont"/>
    <w:link w:val="Heading5"/>
    <w:uiPriority w:val="9"/>
    <w:rsid w:val="006C4CF9"/>
    <w:rPr>
      <w:rFonts w:asciiTheme="majorHAnsi" w:eastAsiaTheme="majorEastAsia" w:hAnsiTheme="majorHAnsi" w:cstheme="majorBidi"/>
      <w:color w:val="2F5496" w:themeColor="accent1" w:themeShade="BF"/>
    </w:rPr>
  </w:style>
  <w:style w:type="character" w:customStyle="1" w:styleId="3pgt1">
    <w:name w:val="_3pgt1"/>
    <w:basedOn w:val="DefaultParagraphFont"/>
    <w:rsid w:val="006C4CF9"/>
  </w:style>
  <w:style w:type="character" w:customStyle="1" w:styleId="2xeth">
    <w:name w:val="_2xeth"/>
    <w:basedOn w:val="DefaultParagraphFont"/>
    <w:rsid w:val="006C4CF9"/>
  </w:style>
  <w:style w:type="character" w:styleId="Emphasis">
    <w:name w:val="Emphasis"/>
    <w:basedOn w:val="DefaultParagraphFont"/>
    <w:uiPriority w:val="20"/>
    <w:qFormat/>
    <w:rsid w:val="000850B9"/>
    <w:rPr>
      <w:i/>
      <w:iCs/>
    </w:rPr>
  </w:style>
  <w:style w:type="character" w:customStyle="1" w:styleId="issueinfo">
    <w:name w:val="issueinfo"/>
    <w:basedOn w:val="DefaultParagraphFont"/>
    <w:rsid w:val="005918CD"/>
  </w:style>
  <w:style w:type="character" w:customStyle="1" w:styleId="articlepagerange">
    <w:name w:val="articlepagerange"/>
    <w:basedOn w:val="DefaultParagraphFont"/>
    <w:rsid w:val="005918CD"/>
  </w:style>
  <w:style w:type="character" w:customStyle="1" w:styleId="issueinfocomma">
    <w:name w:val="issueinfocomma"/>
    <w:basedOn w:val="DefaultParagraphFont"/>
    <w:rsid w:val="005918CD"/>
  </w:style>
  <w:style w:type="paragraph" w:styleId="NormalWeb">
    <w:name w:val="Normal (Web)"/>
    <w:basedOn w:val="Normal"/>
    <w:uiPriority w:val="99"/>
    <w:semiHidden/>
    <w:unhideWhenUsed/>
    <w:rsid w:val="00AC405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78165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9A0E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EC1"/>
  </w:style>
  <w:style w:type="paragraph" w:styleId="Footer">
    <w:name w:val="footer"/>
    <w:basedOn w:val="Normal"/>
    <w:link w:val="FooterChar"/>
    <w:uiPriority w:val="99"/>
    <w:unhideWhenUsed/>
    <w:rsid w:val="009A0E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39500">
      <w:bodyDiv w:val="1"/>
      <w:marLeft w:val="0"/>
      <w:marRight w:val="0"/>
      <w:marTop w:val="0"/>
      <w:marBottom w:val="0"/>
      <w:divBdr>
        <w:top w:val="none" w:sz="0" w:space="0" w:color="auto"/>
        <w:left w:val="none" w:sz="0" w:space="0" w:color="auto"/>
        <w:bottom w:val="none" w:sz="0" w:space="0" w:color="auto"/>
        <w:right w:val="none" w:sz="0" w:space="0" w:color="auto"/>
      </w:divBdr>
    </w:div>
    <w:div w:id="434207827">
      <w:bodyDiv w:val="1"/>
      <w:marLeft w:val="0"/>
      <w:marRight w:val="0"/>
      <w:marTop w:val="0"/>
      <w:marBottom w:val="0"/>
      <w:divBdr>
        <w:top w:val="none" w:sz="0" w:space="0" w:color="auto"/>
        <w:left w:val="none" w:sz="0" w:space="0" w:color="auto"/>
        <w:bottom w:val="none" w:sz="0" w:space="0" w:color="auto"/>
        <w:right w:val="none" w:sz="0" w:space="0" w:color="auto"/>
      </w:divBdr>
    </w:div>
    <w:div w:id="499387876">
      <w:bodyDiv w:val="1"/>
      <w:marLeft w:val="0"/>
      <w:marRight w:val="0"/>
      <w:marTop w:val="0"/>
      <w:marBottom w:val="0"/>
      <w:divBdr>
        <w:top w:val="none" w:sz="0" w:space="0" w:color="auto"/>
        <w:left w:val="none" w:sz="0" w:space="0" w:color="auto"/>
        <w:bottom w:val="none" w:sz="0" w:space="0" w:color="auto"/>
        <w:right w:val="none" w:sz="0" w:space="0" w:color="auto"/>
      </w:divBdr>
      <w:divsChild>
        <w:div w:id="216354236">
          <w:marLeft w:val="0"/>
          <w:marRight w:val="0"/>
          <w:marTop w:val="0"/>
          <w:marBottom w:val="0"/>
          <w:divBdr>
            <w:top w:val="none" w:sz="0" w:space="0" w:color="auto"/>
            <w:left w:val="none" w:sz="0" w:space="0" w:color="auto"/>
            <w:bottom w:val="none" w:sz="0" w:space="0" w:color="auto"/>
            <w:right w:val="none" w:sz="0" w:space="0" w:color="auto"/>
          </w:divBdr>
          <w:divsChild>
            <w:div w:id="1847860813">
              <w:marLeft w:val="0"/>
              <w:marRight w:val="0"/>
              <w:marTop w:val="0"/>
              <w:marBottom w:val="0"/>
              <w:divBdr>
                <w:top w:val="none" w:sz="0" w:space="0" w:color="auto"/>
                <w:left w:val="none" w:sz="0" w:space="0" w:color="auto"/>
                <w:bottom w:val="none" w:sz="0" w:space="0" w:color="auto"/>
                <w:right w:val="none" w:sz="0" w:space="0" w:color="auto"/>
              </w:divBdr>
            </w:div>
          </w:divsChild>
        </w:div>
        <w:div w:id="437064492">
          <w:marLeft w:val="0"/>
          <w:marRight w:val="0"/>
          <w:marTop w:val="0"/>
          <w:marBottom w:val="0"/>
          <w:divBdr>
            <w:top w:val="none" w:sz="0" w:space="0" w:color="auto"/>
            <w:left w:val="none" w:sz="0" w:space="0" w:color="auto"/>
            <w:bottom w:val="none" w:sz="0" w:space="0" w:color="auto"/>
            <w:right w:val="none" w:sz="0" w:space="0" w:color="auto"/>
          </w:divBdr>
          <w:divsChild>
            <w:div w:id="1330522626">
              <w:marLeft w:val="0"/>
              <w:marRight w:val="0"/>
              <w:marTop w:val="0"/>
              <w:marBottom w:val="0"/>
              <w:divBdr>
                <w:top w:val="none" w:sz="0" w:space="0" w:color="auto"/>
                <w:left w:val="none" w:sz="0" w:space="0" w:color="auto"/>
                <w:bottom w:val="none" w:sz="0" w:space="0" w:color="auto"/>
                <w:right w:val="none" w:sz="0" w:space="0" w:color="auto"/>
              </w:divBdr>
              <w:divsChild>
                <w:div w:id="9920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4464">
      <w:bodyDiv w:val="1"/>
      <w:marLeft w:val="0"/>
      <w:marRight w:val="0"/>
      <w:marTop w:val="0"/>
      <w:marBottom w:val="0"/>
      <w:divBdr>
        <w:top w:val="none" w:sz="0" w:space="0" w:color="auto"/>
        <w:left w:val="none" w:sz="0" w:space="0" w:color="auto"/>
        <w:bottom w:val="none" w:sz="0" w:space="0" w:color="auto"/>
        <w:right w:val="none" w:sz="0" w:space="0" w:color="auto"/>
      </w:divBdr>
    </w:div>
    <w:div w:id="1281062731">
      <w:bodyDiv w:val="1"/>
      <w:marLeft w:val="0"/>
      <w:marRight w:val="0"/>
      <w:marTop w:val="0"/>
      <w:marBottom w:val="0"/>
      <w:divBdr>
        <w:top w:val="none" w:sz="0" w:space="0" w:color="auto"/>
        <w:left w:val="none" w:sz="0" w:space="0" w:color="auto"/>
        <w:bottom w:val="none" w:sz="0" w:space="0" w:color="auto"/>
        <w:right w:val="none" w:sz="0" w:space="0" w:color="auto"/>
      </w:divBdr>
    </w:div>
    <w:div w:id="1532493850">
      <w:bodyDiv w:val="1"/>
      <w:marLeft w:val="0"/>
      <w:marRight w:val="0"/>
      <w:marTop w:val="0"/>
      <w:marBottom w:val="0"/>
      <w:divBdr>
        <w:top w:val="none" w:sz="0" w:space="0" w:color="auto"/>
        <w:left w:val="none" w:sz="0" w:space="0" w:color="auto"/>
        <w:bottom w:val="none" w:sz="0" w:space="0" w:color="auto"/>
        <w:right w:val="none" w:sz="0" w:space="0" w:color="auto"/>
      </w:divBdr>
      <w:divsChild>
        <w:div w:id="1969702489">
          <w:marLeft w:val="60"/>
          <w:marRight w:val="60"/>
          <w:marTop w:val="0"/>
          <w:marBottom w:val="0"/>
          <w:divBdr>
            <w:top w:val="none" w:sz="0" w:space="0" w:color="auto"/>
            <w:left w:val="none" w:sz="0" w:space="0" w:color="auto"/>
            <w:bottom w:val="none" w:sz="0" w:space="0" w:color="auto"/>
            <w:right w:val="none" w:sz="0" w:space="0" w:color="auto"/>
          </w:divBdr>
        </w:div>
      </w:divsChild>
    </w:div>
    <w:div w:id="1907958944">
      <w:bodyDiv w:val="1"/>
      <w:marLeft w:val="0"/>
      <w:marRight w:val="0"/>
      <w:marTop w:val="0"/>
      <w:marBottom w:val="0"/>
      <w:divBdr>
        <w:top w:val="none" w:sz="0" w:space="0" w:color="auto"/>
        <w:left w:val="none" w:sz="0" w:space="0" w:color="auto"/>
        <w:bottom w:val="none" w:sz="0" w:space="0" w:color="auto"/>
        <w:right w:val="none" w:sz="0" w:space="0" w:color="auto"/>
      </w:divBdr>
    </w:div>
    <w:div w:id="2043750200">
      <w:bodyDiv w:val="1"/>
      <w:marLeft w:val="0"/>
      <w:marRight w:val="0"/>
      <w:marTop w:val="0"/>
      <w:marBottom w:val="0"/>
      <w:divBdr>
        <w:top w:val="none" w:sz="0" w:space="0" w:color="auto"/>
        <w:left w:val="none" w:sz="0" w:space="0" w:color="auto"/>
        <w:bottom w:val="none" w:sz="0" w:space="0" w:color="auto"/>
        <w:right w:val="none" w:sz="0" w:space="0" w:color="auto"/>
      </w:divBdr>
    </w:div>
    <w:div w:id="2086754786">
      <w:bodyDiv w:val="1"/>
      <w:marLeft w:val="0"/>
      <w:marRight w:val="0"/>
      <w:marTop w:val="0"/>
      <w:marBottom w:val="0"/>
      <w:divBdr>
        <w:top w:val="none" w:sz="0" w:space="0" w:color="auto"/>
        <w:left w:val="none" w:sz="0" w:space="0" w:color="auto"/>
        <w:bottom w:val="none" w:sz="0" w:space="0" w:color="auto"/>
        <w:right w:val="none" w:sz="0" w:space="0" w:color="auto"/>
      </w:divBdr>
      <w:divsChild>
        <w:div w:id="145748602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riffithlawjournal.org/index.php/gjlhd/article/view/1229/110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ewcastle.edu.au/__data/assets/pdf_file/0004/799951/Marie-Hadley-Anti-Racist-Graffiti-and-Public-Statues-.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s.com.au/news/article/as-racist-statues-topple-around-the-world-australia-is-being-urged-to-address-its-own-monuments/g59pu67w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lareporter.org.au/2021/07/punching-up-or-down-international-laws-fraught-relationship-to-history-as-illustrated-through-cultural-heritage-lucas-lixinsk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DCDDE-6B2F-470B-9E9B-04AA5BCEA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3068</Words>
  <Characters>17489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Hadley</dc:creator>
  <cp:keywords/>
  <dc:description/>
  <cp:lastModifiedBy>Marie Hadley</cp:lastModifiedBy>
  <cp:revision>17</cp:revision>
  <dcterms:created xsi:type="dcterms:W3CDTF">2023-06-11T11:38:00Z</dcterms:created>
  <dcterms:modified xsi:type="dcterms:W3CDTF">2023-06-11T11:48:00Z</dcterms:modified>
</cp:coreProperties>
</file>