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408E7" w14:textId="6B185A77" w:rsidR="004F66C8" w:rsidRPr="00855754" w:rsidRDefault="008C2F86" w:rsidP="004F66C8">
      <w:pPr>
        <w:pStyle w:val="xmsonormal"/>
        <w:shd w:val="clear" w:color="auto" w:fill="FFFFFF"/>
        <w:spacing w:before="0" w:beforeAutospacing="0" w:after="0" w:afterAutospacing="0"/>
        <w:rPr>
          <w:rFonts w:ascii="Arial" w:hAnsi="Arial" w:cs="Arial"/>
          <w:b/>
          <w:bCs/>
          <w:i/>
          <w:iCs/>
          <w:color w:val="242424"/>
          <w:sz w:val="28"/>
          <w:szCs w:val="28"/>
        </w:rPr>
      </w:pPr>
      <w:r w:rsidRPr="00855754">
        <w:rPr>
          <w:rFonts w:ascii="Arial" w:hAnsi="Arial" w:cs="Arial"/>
          <w:b/>
          <w:bCs/>
          <w:i/>
          <w:iCs/>
          <w:color w:val="242424"/>
          <w:sz w:val="28"/>
          <w:szCs w:val="28"/>
        </w:rPr>
        <w:t>Teaching critical thinking about</w:t>
      </w:r>
      <w:r w:rsidR="00E41DD9" w:rsidRPr="00855754">
        <w:rPr>
          <w:rFonts w:ascii="Arial" w:hAnsi="Arial" w:cs="Arial"/>
          <w:b/>
          <w:bCs/>
          <w:i/>
          <w:iCs/>
          <w:color w:val="242424"/>
          <w:sz w:val="28"/>
          <w:szCs w:val="28"/>
        </w:rPr>
        <w:t xml:space="preserve"> </w:t>
      </w:r>
      <w:r w:rsidR="00B228B8">
        <w:rPr>
          <w:rFonts w:ascii="Arial" w:hAnsi="Arial" w:cs="Arial"/>
          <w:b/>
          <w:bCs/>
          <w:i/>
          <w:iCs/>
          <w:color w:val="242424"/>
          <w:sz w:val="28"/>
          <w:szCs w:val="28"/>
        </w:rPr>
        <w:t xml:space="preserve">intellectual property </w:t>
      </w:r>
      <w:r w:rsidR="00411308">
        <w:rPr>
          <w:rFonts w:ascii="Arial" w:hAnsi="Arial" w:cs="Arial"/>
          <w:b/>
          <w:bCs/>
          <w:i/>
          <w:iCs/>
          <w:color w:val="242424"/>
          <w:sz w:val="28"/>
          <w:szCs w:val="28"/>
        </w:rPr>
        <w:t>l</w:t>
      </w:r>
      <w:r w:rsidRPr="00855754">
        <w:rPr>
          <w:rFonts w:ascii="Arial" w:hAnsi="Arial" w:cs="Arial"/>
          <w:b/>
          <w:bCs/>
          <w:i/>
          <w:iCs/>
          <w:color w:val="242424"/>
          <w:sz w:val="28"/>
          <w:szCs w:val="28"/>
        </w:rPr>
        <w:t xml:space="preserve">aw </w:t>
      </w:r>
      <w:r w:rsidR="00411308">
        <w:rPr>
          <w:rFonts w:ascii="Arial" w:hAnsi="Arial" w:cs="Arial"/>
          <w:b/>
          <w:bCs/>
          <w:i/>
          <w:iCs/>
          <w:color w:val="242424"/>
          <w:sz w:val="28"/>
          <w:szCs w:val="28"/>
        </w:rPr>
        <w:t xml:space="preserve">and justice </w:t>
      </w:r>
      <w:r w:rsidRPr="00855754">
        <w:rPr>
          <w:rFonts w:ascii="Arial" w:hAnsi="Arial" w:cs="Arial"/>
          <w:b/>
          <w:bCs/>
          <w:i/>
          <w:iCs/>
          <w:color w:val="242424"/>
          <w:sz w:val="28"/>
          <w:szCs w:val="28"/>
        </w:rPr>
        <w:t>through</w:t>
      </w:r>
      <w:r w:rsidR="002C4D8B" w:rsidRPr="00855754">
        <w:rPr>
          <w:rFonts w:ascii="Arial" w:hAnsi="Arial" w:cs="Arial"/>
          <w:b/>
          <w:bCs/>
          <w:i/>
          <w:iCs/>
          <w:color w:val="242424"/>
          <w:sz w:val="28"/>
          <w:szCs w:val="28"/>
        </w:rPr>
        <w:t xml:space="preserve"> </w:t>
      </w:r>
      <w:r w:rsidR="00F14662">
        <w:rPr>
          <w:rFonts w:ascii="Arial" w:hAnsi="Arial" w:cs="Arial"/>
          <w:b/>
          <w:bCs/>
          <w:i/>
          <w:iCs/>
          <w:color w:val="242424"/>
          <w:sz w:val="28"/>
          <w:szCs w:val="28"/>
        </w:rPr>
        <w:t>art</w:t>
      </w:r>
    </w:p>
    <w:p w14:paraId="0542AC24" w14:textId="77777777" w:rsidR="004F66C8" w:rsidRPr="00855754" w:rsidRDefault="004F66C8" w:rsidP="004F66C8">
      <w:pPr>
        <w:pStyle w:val="xmsonormal"/>
        <w:shd w:val="clear" w:color="auto" w:fill="FFFFFF"/>
        <w:spacing w:before="0" w:beforeAutospacing="0" w:after="0" w:afterAutospacing="0"/>
        <w:rPr>
          <w:rFonts w:ascii="Arial" w:hAnsi="Arial" w:cs="Arial"/>
          <w:b/>
          <w:bCs/>
          <w:sz w:val="28"/>
          <w:szCs w:val="28"/>
        </w:rPr>
      </w:pPr>
    </w:p>
    <w:p w14:paraId="105639B2" w14:textId="2E157454" w:rsidR="004F66C8" w:rsidRPr="00855754" w:rsidRDefault="004F66C8" w:rsidP="47114499">
      <w:pPr>
        <w:pStyle w:val="xmsolistparagraph"/>
        <w:shd w:val="clear" w:color="auto" w:fill="FFFFFF" w:themeFill="background1"/>
        <w:spacing w:before="0" w:beforeAutospacing="0" w:after="0" w:afterAutospacing="0"/>
        <w:rPr>
          <w:rFonts w:ascii="Arial" w:eastAsia="Times New Roman" w:hAnsi="Arial" w:cs="Arial"/>
          <w:b/>
          <w:bCs/>
          <w:color w:val="242424"/>
        </w:rPr>
      </w:pPr>
      <w:r w:rsidRPr="47114499">
        <w:rPr>
          <w:rFonts w:ascii="Arial" w:eastAsia="Times New Roman" w:hAnsi="Arial" w:cs="Arial"/>
          <w:b/>
          <w:bCs/>
          <w:color w:val="242424"/>
        </w:rPr>
        <w:t>Dr Marie Hadley, Senior Lecturer, School of Law and Justice, University of Newcastle</w:t>
      </w:r>
    </w:p>
    <w:p w14:paraId="0F456607" w14:textId="0BD7305E" w:rsidR="008C2F86" w:rsidRPr="00855754" w:rsidRDefault="004F66C8" w:rsidP="0098381F">
      <w:pPr>
        <w:pStyle w:val="xmsolistparagraph"/>
        <w:shd w:val="clear" w:color="auto" w:fill="FFFFFF"/>
        <w:spacing w:before="0" w:beforeAutospacing="0" w:after="0" w:afterAutospacing="0"/>
        <w:rPr>
          <w:rFonts w:ascii="Arial" w:hAnsi="Arial" w:cs="Arial"/>
          <w:b/>
          <w:bCs/>
          <w:i/>
          <w:iCs/>
          <w:color w:val="242424"/>
        </w:rPr>
      </w:pPr>
      <w:r w:rsidRPr="00855754">
        <w:rPr>
          <w:rFonts w:ascii="Arial" w:eastAsia="Times New Roman" w:hAnsi="Arial" w:cs="Arial"/>
          <w:b/>
          <w:bCs/>
          <w:color w:val="242424"/>
        </w:rPr>
        <w:t>Travis De Vries (</w:t>
      </w:r>
      <w:proofErr w:type="spellStart"/>
      <w:r w:rsidRPr="00855754">
        <w:rPr>
          <w:rFonts w:ascii="Arial" w:eastAsia="Times New Roman" w:hAnsi="Arial" w:cs="Arial"/>
          <w:b/>
          <w:bCs/>
          <w:color w:val="242424"/>
        </w:rPr>
        <w:t>Gamilaroi</w:t>
      </w:r>
      <w:proofErr w:type="spellEnd"/>
      <w:r w:rsidRPr="00855754">
        <w:rPr>
          <w:rFonts w:ascii="Arial" w:eastAsia="Times New Roman" w:hAnsi="Arial" w:cs="Arial"/>
          <w:b/>
          <w:bCs/>
          <w:color w:val="242424"/>
        </w:rPr>
        <w:t>/</w:t>
      </w:r>
      <w:proofErr w:type="spellStart"/>
      <w:r w:rsidRPr="00855754">
        <w:rPr>
          <w:rFonts w:ascii="Arial" w:eastAsia="Times New Roman" w:hAnsi="Arial" w:cs="Arial"/>
          <w:b/>
          <w:bCs/>
          <w:color w:val="242424"/>
        </w:rPr>
        <w:t>Dharug</w:t>
      </w:r>
      <w:proofErr w:type="spellEnd"/>
      <w:r w:rsidRPr="00855754">
        <w:rPr>
          <w:rFonts w:ascii="Arial" w:eastAsia="Times New Roman" w:hAnsi="Arial" w:cs="Arial"/>
          <w:b/>
          <w:bCs/>
          <w:color w:val="242424"/>
        </w:rPr>
        <w:t xml:space="preserve"> artist), Director, Awesome Black</w:t>
      </w:r>
      <w:r w:rsidR="00C077BC">
        <w:rPr>
          <w:rStyle w:val="FootnoteReference"/>
          <w:rFonts w:ascii="Arial" w:hAnsi="Arial" w:cs="Arial"/>
          <w:b/>
          <w:bCs/>
          <w:i/>
          <w:iCs/>
          <w:color w:val="242424"/>
        </w:rPr>
        <w:footnoteReference w:id="2"/>
      </w:r>
    </w:p>
    <w:p w14:paraId="0896FA17" w14:textId="77777777" w:rsidR="00E41DD9" w:rsidRPr="00856F3C" w:rsidRDefault="00E41DD9" w:rsidP="00E41DD9">
      <w:pPr>
        <w:pStyle w:val="xmsolistparagraph"/>
        <w:shd w:val="clear" w:color="auto" w:fill="FFFFFF"/>
        <w:spacing w:before="0" w:beforeAutospacing="0" w:after="0" w:afterAutospacing="0"/>
        <w:rPr>
          <w:rFonts w:ascii="Arial" w:eastAsia="Times New Roman" w:hAnsi="Arial" w:cs="Arial"/>
        </w:rPr>
      </w:pPr>
    </w:p>
    <w:p w14:paraId="73CAD100" w14:textId="77777777" w:rsidR="002E6C7A" w:rsidRPr="00856F3C" w:rsidRDefault="002E6C7A" w:rsidP="004C2197">
      <w:pPr>
        <w:autoSpaceDE w:val="0"/>
        <w:autoSpaceDN w:val="0"/>
        <w:adjustRightInd w:val="0"/>
        <w:rPr>
          <w:rFonts w:ascii="Arial" w:hAnsi="Arial" w:cs="Arial"/>
        </w:rPr>
        <w:sectPr w:rsidR="002E6C7A" w:rsidRPr="00856F3C" w:rsidSect="004E2580">
          <w:headerReference w:type="default" r:id="rId11"/>
          <w:footnotePr>
            <w:numFmt w:val="chicago"/>
          </w:footnotePr>
          <w:pgSz w:w="11906" w:h="16838"/>
          <w:pgMar w:top="1440" w:right="1440" w:bottom="1440" w:left="1440" w:header="708" w:footer="708" w:gutter="0"/>
          <w:cols w:space="708"/>
          <w:docGrid w:linePitch="360"/>
        </w:sectPr>
      </w:pPr>
    </w:p>
    <w:p w14:paraId="4B78AF96" w14:textId="34C8BE32" w:rsidR="00135400" w:rsidRPr="00856F3C" w:rsidRDefault="008C2F86" w:rsidP="0045664C">
      <w:pPr>
        <w:pStyle w:val="Normal0"/>
        <w:rPr>
          <w:rFonts w:cs="Arial"/>
          <w:sz w:val="22"/>
          <w:szCs w:val="22"/>
        </w:rPr>
      </w:pPr>
      <w:r w:rsidRPr="348257F8">
        <w:rPr>
          <w:rFonts w:cs="Arial"/>
          <w:sz w:val="22"/>
          <w:szCs w:val="22"/>
        </w:rPr>
        <w:t xml:space="preserve">This </w:t>
      </w:r>
      <w:r w:rsidR="000B113E" w:rsidRPr="348257F8">
        <w:rPr>
          <w:rFonts w:cs="Arial"/>
          <w:sz w:val="22"/>
          <w:szCs w:val="22"/>
        </w:rPr>
        <w:t>chapter looks</w:t>
      </w:r>
      <w:r w:rsidR="008F46D7" w:rsidRPr="348257F8">
        <w:rPr>
          <w:rFonts w:cs="Arial"/>
          <w:sz w:val="22"/>
          <w:szCs w:val="22"/>
        </w:rPr>
        <w:t xml:space="preserve"> at</w:t>
      </w:r>
      <w:r w:rsidR="009D6D14">
        <w:rPr>
          <w:rFonts w:cs="Arial"/>
          <w:sz w:val="22"/>
          <w:szCs w:val="22"/>
        </w:rPr>
        <w:t xml:space="preserve"> </w:t>
      </w:r>
      <w:r w:rsidR="008F46D7" w:rsidRPr="348257F8">
        <w:rPr>
          <w:rFonts w:cs="Arial"/>
          <w:sz w:val="22"/>
          <w:szCs w:val="22"/>
        </w:rPr>
        <w:t>and discusses the student</w:t>
      </w:r>
      <w:r w:rsidR="00DA02B3" w:rsidRPr="348257F8">
        <w:rPr>
          <w:rFonts w:cs="Arial"/>
          <w:sz w:val="22"/>
          <w:szCs w:val="22"/>
        </w:rPr>
        <w:t xml:space="preserve"> perspectives and experiences of </w:t>
      </w:r>
      <w:r w:rsidR="00057D06" w:rsidRPr="348257F8">
        <w:rPr>
          <w:rFonts w:cs="Arial"/>
          <w:sz w:val="22"/>
          <w:szCs w:val="22"/>
        </w:rPr>
        <w:t xml:space="preserve">studying the online teaching module </w:t>
      </w:r>
      <w:r w:rsidR="00114098" w:rsidRPr="348257F8">
        <w:rPr>
          <w:rFonts w:cs="Arial"/>
          <w:sz w:val="22"/>
          <w:szCs w:val="22"/>
        </w:rPr>
        <w:t>“</w:t>
      </w:r>
      <w:r w:rsidR="00057D06" w:rsidRPr="348257F8">
        <w:rPr>
          <w:rFonts w:cs="Arial"/>
          <w:sz w:val="22"/>
          <w:szCs w:val="22"/>
        </w:rPr>
        <w:t>Critical Perspectives on Copyright Law</w:t>
      </w:r>
      <w:r w:rsidR="00114098" w:rsidRPr="348257F8">
        <w:rPr>
          <w:rFonts w:cs="Arial"/>
          <w:sz w:val="22"/>
          <w:szCs w:val="22"/>
        </w:rPr>
        <w:t>”</w:t>
      </w:r>
      <w:r w:rsidR="00AC41AB" w:rsidRPr="348257F8">
        <w:rPr>
          <w:rFonts w:cs="Arial"/>
          <w:sz w:val="22"/>
          <w:szCs w:val="22"/>
        </w:rPr>
        <w:t xml:space="preserve"> delivered</w:t>
      </w:r>
      <w:r w:rsidR="00057D06" w:rsidRPr="348257F8">
        <w:rPr>
          <w:rFonts w:cs="Arial"/>
          <w:sz w:val="22"/>
          <w:szCs w:val="22"/>
        </w:rPr>
        <w:t xml:space="preserve"> </w:t>
      </w:r>
      <w:r w:rsidR="00AA5A7A" w:rsidRPr="348257F8">
        <w:rPr>
          <w:rFonts w:cs="Arial"/>
          <w:sz w:val="22"/>
          <w:szCs w:val="22"/>
        </w:rPr>
        <w:t>at the University of Newcastle</w:t>
      </w:r>
      <w:r w:rsidR="00AC41AB" w:rsidRPr="348257F8">
        <w:rPr>
          <w:rFonts w:cs="Arial"/>
          <w:sz w:val="22"/>
          <w:szCs w:val="22"/>
        </w:rPr>
        <w:t xml:space="preserve"> </w:t>
      </w:r>
      <w:r w:rsidR="00AA5A7A" w:rsidRPr="348257F8">
        <w:rPr>
          <w:rFonts w:cs="Arial"/>
          <w:sz w:val="22"/>
          <w:szCs w:val="22"/>
        </w:rPr>
        <w:t>in 2022. The module</w:t>
      </w:r>
      <w:r w:rsidR="00114098" w:rsidRPr="348257F8">
        <w:rPr>
          <w:rFonts w:cs="Arial"/>
          <w:sz w:val="22"/>
          <w:szCs w:val="22"/>
        </w:rPr>
        <w:t xml:space="preserve"> </w:t>
      </w:r>
      <w:r w:rsidR="004374D0" w:rsidRPr="348257F8">
        <w:rPr>
          <w:rFonts w:cs="Arial"/>
          <w:sz w:val="22"/>
          <w:szCs w:val="22"/>
        </w:rPr>
        <w:t>uses a</w:t>
      </w:r>
      <w:r w:rsidR="0025784D" w:rsidRPr="348257F8">
        <w:rPr>
          <w:rFonts w:cs="Arial"/>
          <w:sz w:val="22"/>
          <w:szCs w:val="22"/>
        </w:rPr>
        <w:t>rts-based pedagogies for exploring</w:t>
      </w:r>
      <w:r w:rsidR="00E97A6C" w:rsidRPr="348257F8">
        <w:rPr>
          <w:rFonts w:cs="Arial"/>
          <w:sz w:val="22"/>
          <w:szCs w:val="22"/>
        </w:rPr>
        <w:t xml:space="preserve"> </w:t>
      </w:r>
      <w:r w:rsidR="00E97A6C" w:rsidRPr="348257F8">
        <w:rPr>
          <w:rFonts w:cs="Arial"/>
          <w:sz w:val="22"/>
          <w:szCs w:val="22"/>
          <w:lang w:val="en-US"/>
        </w:rPr>
        <w:t xml:space="preserve">intellectual property </w:t>
      </w:r>
      <w:r w:rsidR="00E97A6C" w:rsidRPr="348257F8">
        <w:rPr>
          <w:rFonts w:cs="Arial"/>
          <w:sz w:val="22"/>
          <w:szCs w:val="22"/>
        </w:rPr>
        <w:t xml:space="preserve">law as a site where injustice may be perpetuated, </w:t>
      </w:r>
      <w:r w:rsidR="000B113E" w:rsidRPr="348257F8">
        <w:rPr>
          <w:rFonts w:cs="Arial"/>
          <w:sz w:val="22"/>
          <w:szCs w:val="22"/>
        </w:rPr>
        <w:t>consolidated and</w:t>
      </w:r>
      <w:r w:rsidR="00E97A6C" w:rsidRPr="348257F8">
        <w:rPr>
          <w:rFonts w:cs="Arial"/>
          <w:sz w:val="22"/>
          <w:szCs w:val="22"/>
        </w:rPr>
        <w:t xml:space="preserve"> exacerbated. </w:t>
      </w:r>
      <w:r w:rsidR="002F2C75" w:rsidRPr="348257F8">
        <w:rPr>
          <w:rFonts w:cs="Arial"/>
          <w:sz w:val="22"/>
          <w:szCs w:val="22"/>
        </w:rPr>
        <w:t xml:space="preserve"> </w:t>
      </w:r>
      <w:r w:rsidR="006303B1" w:rsidRPr="348257F8">
        <w:rPr>
          <w:rFonts w:cs="Arial"/>
          <w:sz w:val="22"/>
          <w:szCs w:val="22"/>
        </w:rPr>
        <w:t xml:space="preserve">It centres an Indigenous artwork and </w:t>
      </w:r>
      <w:r w:rsidR="005A2AF3" w:rsidRPr="348257F8">
        <w:rPr>
          <w:rFonts w:cs="Arial"/>
          <w:sz w:val="22"/>
          <w:szCs w:val="22"/>
        </w:rPr>
        <w:t xml:space="preserve">competing </w:t>
      </w:r>
      <w:r w:rsidR="002D3EB1" w:rsidRPr="348257F8">
        <w:rPr>
          <w:rFonts w:cs="Arial"/>
          <w:sz w:val="22"/>
          <w:szCs w:val="22"/>
        </w:rPr>
        <w:t xml:space="preserve">stakeholder interests in </w:t>
      </w:r>
      <w:r w:rsidR="002F2C75" w:rsidRPr="348257F8">
        <w:rPr>
          <w:rFonts w:cs="Arial"/>
          <w:sz w:val="22"/>
          <w:szCs w:val="22"/>
        </w:rPr>
        <w:t>anti-racist graffiti</w:t>
      </w:r>
      <w:r w:rsidR="006303B1" w:rsidRPr="348257F8">
        <w:rPr>
          <w:rFonts w:cs="Arial"/>
          <w:sz w:val="22"/>
          <w:szCs w:val="22"/>
        </w:rPr>
        <w:t xml:space="preserve">. </w:t>
      </w:r>
      <w:r w:rsidR="000D2069" w:rsidRPr="348257F8">
        <w:rPr>
          <w:rFonts w:cs="Arial"/>
          <w:sz w:val="22"/>
          <w:szCs w:val="22"/>
        </w:rPr>
        <w:t>R</w:t>
      </w:r>
      <w:r w:rsidR="002D3EB1" w:rsidRPr="348257F8">
        <w:rPr>
          <w:rFonts w:cs="Arial"/>
          <w:sz w:val="22"/>
          <w:szCs w:val="22"/>
        </w:rPr>
        <w:t>eflective learning activities</w:t>
      </w:r>
      <w:r w:rsidR="000D2069" w:rsidRPr="348257F8">
        <w:rPr>
          <w:rFonts w:cs="Arial"/>
          <w:sz w:val="22"/>
          <w:szCs w:val="22"/>
        </w:rPr>
        <w:t xml:space="preserve"> </w:t>
      </w:r>
      <w:r w:rsidR="005D4219" w:rsidRPr="348257F8">
        <w:rPr>
          <w:rFonts w:cs="Arial"/>
          <w:sz w:val="22"/>
          <w:szCs w:val="22"/>
        </w:rPr>
        <w:t>guide</w:t>
      </w:r>
      <w:r w:rsidR="002D3EB1" w:rsidRPr="348257F8">
        <w:rPr>
          <w:rFonts w:cs="Arial"/>
          <w:sz w:val="22"/>
          <w:szCs w:val="22"/>
        </w:rPr>
        <w:t xml:space="preserve"> student </w:t>
      </w:r>
      <w:r w:rsidR="006D6B9A" w:rsidRPr="348257F8">
        <w:rPr>
          <w:rFonts w:cs="Arial"/>
          <w:sz w:val="22"/>
          <w:szCs w:val="22"/>
        </w:rPr>
        <w:t>exploration of the relationship between law and justice</w:t>
      </w:r>
      <w:r w:rsidR="00FD073F" w:rsidRPr="348257F8">
        <w:rPr>
          <w:rFonts w:cs="Arial"/>
          <w:sz w:val="22"/>
          <w:szCs w:val="22"/>
        </w:rPr>
        <w:t xml:space="preserve"> through these visuals</w:t>
      </w:r>
      <w:r w:rsidR="006D6B9A" w:rsidRPr="348257F8">
        <w:rPr>
          <w:rFonts w:cs="Arial"/>
          <w:sz w:val="22"/>
          <w:szCs w:val="22"/>
        </w:rPr>
        <w:t>.</w:t>
      </w:r>
      <w:r w:rsidR="005A2AF3" w:rsidRPr="348257F8">
        <w:rPr>
          <w:rFonts w:cs="Arial"/>
          <w:sz w:val="22"/>
          <w:szCs w:val="22"/>
        </w:rPr>
        <w:t xml:space="preserve"> Analysis of semi-structured interviews with sixteen students who studied </w:t>
      </w:r>
      <w:r w:rsidR="00E545E5" w:rsidRPr="348257F8">
        <w:rPr>
          <w:rFonts w:cs="Arial"/>
          <w:sz w:val="22"/>
          <w:szCs w:val="22"/>
        </w:rPr>
        <w:t xml:space="preserve">the module </w:t>
      </w:r>
      <w:r w:rsidR="00B16201" w:rsidRPr="348257F8">
        <w:rPr>
          <w:rFonts w:cs="Arial"/>
          <w:sz w:val="22"/>
          <w:szCs w:val="22"/>
        </w:rPr>
        <w:t>shows th</w:t>
      </w:r>
      <w:r w:rsidR="00B95DFC" w:rsidRPr="348257F8">
        <w:rPr>
          <w:rFonts w:cs="Arial"/>
          <w:sz w:val="22"/>
          <w:szCs w:val="22"/>
        </w:rPr>
        <w:t>e</w:t>
      </w:r>
      <w:r w:rsidR="00B16201" w:rsidRPr="348257F8">
        <w:rPr>
          <w:rFonts w:cs="Arial"/>
          <w:sz w:val="22"/>
          <w:szCs w:val="22"/>
        </w:rPr>
        <w:t xml:space="preserve"> </w:t>
      </w:r>
      <w:r w:rsidR="005A2AF3" w:rsidRPr="348257F8">
        <w:rPr>
          <w:rFonts w:cs="Arial"/>
          <w:sz w:val="22"/>
          <w:szCs w:val="22"/>
        </w:rPr>
        <w:t xml:space="preserve">potential and utility of </w:t>
      </w:r>
      <w:r w:rsidR="00E155FE" w:rsidRPr="348257F8">
        <w:rPr>
          <w:rFonts w:cs="Arial"/>
          <w:sz w:val="22"/>
          <w:szCs w:val="22"/>
        </w:rPr>
        <w:t xml:space="preserve">art </w:t>
      </w:r>
      <w:r w:rsidR="00D8673B" w:rsidRPr="348257F8">
        <w:rPr>
          <w:rFonts w:cs="Arial"/>
          <w:sz w:val="22"/>
          <w:szCs w:val="22"/>
        </w:rPr>
        <w:t>for</w:t>
      </w:r>
      <w:r w:rsidR="004A4BCD" w:rsidRPr="348257F8">
        <w:rPr>
          <w:rFonts w:cs="Arial"/>
          <w:sz w:val="22"/>
          <w:szCs w:val="22"/>
        </w:rPr>
        <w:t xml:space="preserve"> </w:t>
      </w:r>
      <w:r w:rsidR="003B2FC2" w:rsidRPr="348257F8">
        <w:rPr>
          <w:rFonts w:cs="Arial"/>
          <w:sz w:val="22"/>
          <w:szCs w:val="22"/>
        </w:rPr>
        <w:t xml:space="preserve">supporting </w:t>
      </w:r>
      <w:r w:rsidR="005A2AF3" w:rsidRPr="348257F8">
        <w:rPr>
          <w:rFonts w:cs="Arial"/>
          <w:sz w:val="22"/>
          <w:szCs w:val="22"/>
        </w:rPr>
        <w:t>critical thinking</w:t>
      </w:r>
      <w:r w:rsidR="00B16201" w:rsidRPr="348257F8">
        <w:rPr>
          <w:rFonts w:cs="Arial"/>
          <w:sz w:val="22"/>
          <w:szCs w:val="22"/>
        </w:rPr>
        <w:t xml:space="preserve"> about law and justice</w:t>
      </w:r>
      <w:r w:rsidR="007C52BE" w:rsidRPr="348257F8">
        <w:rPr>
          <w:rFonts w:cs="Arial"/>
          <w:sz w:val="22"/>
          <w:szCs w:val="22"/>
        </w:rPr>
        <w:t xml:space="preserve"> </w:t>
      </w:r>
      <w:r w:rsidR="003736B2" w:rsidRPr="348257F8">
        <w:rPr>
          <w:rFonts w:cs="Arial"/>
          <w:sz w:val="22"/>
          <w:szCs w:val="22"/>
        </w:rPr>
        <w:t>and strong student support for anti-racist legal education.</w:t>
      </w:r>
    </w:p>
    <w:p w14:paraId="55345A6E" w14:textId="1601FFD3" w:rsidR="00D13E95" w:rsidRPr="00856F3C" w:rsidRDefault="00D13E95" w:rsidP="00DC233A">
      <w:pPr>
        <w:rPr>
          <w:rFonts w:ascii="Arial" w:hAnsi="Arial" w:cs="Arial"/>
          <w:b/>
          <w:bCs/>
        </w:rPr>
      </w:pPr>
    </w:p>
    <w:p w14:paraId="5A0DC87C" w14:textId="2A320DE3" w:rsidR="005B7B0B" w:rsidRPr="00856F3C" w:rsidRDefault="00E22A29" w:rsidP="006A0F82">
      <w:pPr>
        <w:autoSpaceDE w:val="0"/>
        <w:autoSpaceDN w:val="0"/>
        <w:adjustRightInd w:val="0"/>
        <w:rPr>
          <w:rFonts w:ascii="Arial" w:hAnsi="Arial" w:cs="Arial"/>
          <w:b/>
          <w:bCs/>
        </w:rPr>
      </w:pPr>
      <w:r w:rsidRPr="00856F3C">
        <w:rPr>
          <w:rFonts w:ascii="Arial" w:hAnsi="Arial" w:cs="Arial"/>
          <w:b/>
          <w:bCs/>
        </w:rPr>
        <w:t>Background</w:t>
      </w:r>
    </w:p>
    <w:p w14:paraId="695C006C" w14:textId="77777777" w:rsidR="00E067DD" w:rsidRPr="00856F3C" w:rsidRDefault="00E067DD" w:rsidP="006A0F82">
      <w:pPr>
        <w:autoSpaceDE w:val="0"/>
        <w:autoSpaceDN w:val="0"/>
        <w:adjustRightInd w:val="0"/>
        <w:rPr>
          <w:rFonts w:ascii="Arial" w:hAnsi="Arial" w:cs="Arial"/>
          <w:b/>
          <w:bCs/>
        </w:rPr>
      </w:pPr>
    </w:p>
    <w:p w14:paraId="75579BEC" w14:textId="60832E0A" w:rsidR="003345F9" w:rsidRPr="00856F3C" w:rsidRDefault="001B6936" w:rsidP="006A0F82">
      <w:pPr>
        <w:autoSpaceDE w:val="0"/>
        <w:autoSpaceDN w:val="0"/>
        <w:adjustRightInd w:val="0"/>
        <w:rPr>
          <w:rFonts w:ascii="Arial" w:hAnsi="Arial" w:cs="Arial"/>
          <w:lang w:val="en-US"/>
        </w:rPr>
      </w:pPr>
      <w:r w:rsidRPr="4D350369">
        <w:rPr>
          <w:rFonts w:ascii="Arial" w:hAnsi="Arial" w:cs="Arial"/>
        </w:rPr>
        <w:t>I</w:t>
      </w:r>
      <w:r w:rsidR="00D13E95" w:rsidRPr="4D350369">
        <w:rPr>
          <w:rFonts w:ascii="Arial" w:hAnsi="Arial" w:cs="Arial"/>
        </w:rPr>
        <w:t>n</w:t>
      </w:r>
      <w:r w:rsidRPr="4D350369">
        <w:rPr>
          <w:rFonts w:ascii="Arial" w:hAnsi="Arial" w:cs="Arial"/>
        </w:rPr>
        <w:t xml:space="preserve"> 2022, </w:t>
      </w:r>
      <w:r w:rsidR="00B30094" w:rsidRPr="4D350369">
        <w:rPr>
          <w:rFonts w:ascii="Arial" w:hAnsi="Arial" w:cs="Arial"/>
        </w:rPr>
        <w:t xml:space="preserve">a </w:t>
      </w:r>
      <w:r w:rsidR="008F46D7" w:rsidRPr="4D350369">
        <w:rPr>
          <w:rFonts w:ascii="Arial" w:hAnsi="Arial" w:cs="Arial"/>
        </w:rPr>
        <w:t>two-week</w:t>
      </w:r>
      <w:r w:rsidR="00B30094" w:rsidRPr="4D350369">
        <w:rPr>
          <w:rFonts w:ascii="Arial" w:hAnsi="Arial" w:cs="Arial"/>
        </w:rPr>
        <w:t xml:space="preserve"> teaching module</w:t>
      </w:r>
      <w:r w:rsidR="00865142" w:rsidRPr="4D350369">
        <w:rPr>
          <w:rFonts w:ascii="Arial" w:hAnsi="Arial" w:cs="Arial"/>
        </w:rPr>
        <w:t xml:space="preserve"> called</w:t>
      </w:r>
      <w:r w:rsidR="00B30094" w:rsidRPr="4D350369">
        <w:rPr>
          <w:rFonts w:ascii="Arial" w:hAnsi="Arial" w:cs="Arial"/>
        </w:rPr>
        <w:t xml:space="preserve"> </w:t>
      </w:r>
      <w:r w:rsidR="0094327F" w:rsidRPr="4D350369">
        <w:rPr>
          <w:rFonts w:ascii="Arial" w:hAnsi="Arial" w:cs="Arial"/>
        </w:rPr>
        <w:t>“</w:t>
      </w:r>
      <w:r w:rsidR="00C8785D" w:rsidRPr="4D350369">
        <w:rPr>
          <w:rFonts w:ascii="Arial" w:hAnsi="Arial" w:cs="Arial"/>
        </w:rPr>
        <w:t>Critical Perspectives on Copyright</w:t>
      </w:r>
      <w:r w:rsidR="0094327F" w:rsidRPr="4D350369">
        <w:rPr>
          <w:rFonts w:ascii="Arial" w:hAnsi="Arial" w:cs="Arial"/>
        </w:rPr>
        <w:t>”</w:t>
      </w:r>
      <w:r w:rsidR="00C8785D" w:rsidRPr="4D350369">
        <w:rPr>
          <w:rFonts w:ascii="Arial" w:hAnsi="Arial" w:cs="Arial"/>
        </w:rPr>
        <w:t xml:space="preserve"> </w:t>
      </w:r>
      <w:r w:rsidR="005B7B0B" w:rsidRPr="4D350369">
        <w:rPr>
          <w:rFonts w:ascii="Arial" w:hAnsi="Arial" w:cs="Arial"/>
        </w:rPr>
        <w:t>(</w:t>
      </w:r>
      <w:r w:rsidR="00B95ABE" w:rsidRPr="4D350369">
        <w:rPr>
          <w:rFonts w:ascii="Arial" w:hAnsi="Arial" w:cs="Arial"/>
        </w:rPr>
        <w:t>‘</w:t>
      </w:r>
      <w:r w:rsidR="00FE1E8C" w:rsidRPr="4D350369">
        <w:rPr>
          <w:rFonts w:ascii="Arial" w:hAnsi="Arial" w:cs="Arial"/>
        </w:rPr>
        <w:t>C</w:t>
      </w:r>
      <w:r w:rsidR="00B95ABE" w:rsidRPr="4D350369">
        <w:rPr>
          <w:rFonts w:ascii="Arial" w:hAnsi="Arial" w:cs="Arial"/>
        </w:rPr>
        <w:t xml:space="preserve">ritical Perspectives’) </w:t>
      </w:r>
      <w:r w:rsidR="00C8785D" w:rsidRPr="4D350369">
        <w:rPr>
          <w:rFonts w:ascii="Arial" w:hAnsi="Arial" w:cs="Arial"/>
        </w:rPr>
        <w:t>was delivered</w:t>
      </w:r>
      <w:r w:rsidR="00A31BE8" w:rsidRPr="4D350369">
        <w:rPr>
          <w:rFonts w:ascii="Arial" w:hAnsi="Arial" w:cs="Arial"/>
        </w:rPr>
        <w:t xml:space="preserve"> to law students</w:t>
      </w:r>
      <w:r w:rsidR="00C8785D" w:rsidRPr="4D350369">
        <w:rPr>
          <w:rFonts w:ascii="Arial" w:hAnsi="Arial" w:cs="Arial"/>
        </w:rPr>
        <w:t xml:space="preserve"> </w:t>
      </w:r>
      <w:r w:rsidR="004746C0" w:rsidRPr="4D350369">
        <w:rPr>
          <w:rFonts w:ascii="Arial" w:hAnsi="Arial" w:cs="Arial"/>
        </w:rPr>
        <w:t>at the University of Newcastle (</w:t>
      </w:r>
      <w:r w:rsidR="00D738D7" w:rsidRPr="4D350369">
        <w:rPr>
          <w:rFonts w:ascii="Arial" w:hAnsi="Arial" w:cs="Arial"/>
        </w:rPr>
        <w:t>‘</w:t>
      </w:r>
      <w:r w:rsidR="004746C0" w:rsidRPr="4D350369">
        <w:rPr>
          <w:rFonts w:ascii="Arial" w:hAnsi="Arial" w:cs="Arial"/>
        </w:rPr>
        <w:t>UoN</w:t>
      </w:r>
      <w:r w:rsidR="00D738D7" w:rsidRPr="4D350369">
        <w:rPr>
          <w:rFonts w:ascii="Arial" w:hAnsi="Arial" w:cs="Arial"/>
        </w:rPr>
        <w:t>’</w:t>
      </w:r>
      <w:r w:rsidR="004746C0" w:rsidRPr="4D350369">
        <w:rPr>
          <w:rFonts w:ascii="Arial" w:hAnsi="Arial" w:cs="Arial"/>
        </w:rPr>
        <w:t>)</w:t>
      </w:r>
      <w:r w:rsidR="00B30094" w:rsidRPr="4D350369">
        <w:rPr>
          <w:rFonts w:ascii="Arial" w:hAnsi="Arial" w:cs="Arial"/>
        </w:rPr>
        <w:t>. It was taught</w:t>
      </w:r>
      <w:r w:rsidR="004746C0" w:rsidRPr="4D350369">
        <w:rPr>
          <w:rFonts w:ascii="Arial" w:hAnsi="Arial" w:cs="Arial"/>
        </w:rPr>
        <w:t xml:space="preserve"> </w:t>
      </w:r>
      <w:r w:rsidR="00C8785D" w:rsidRPr="4D350369">
        <w:rPr>
          <w:rFonts w:ascii="Arial" w:hAnsi="Arial" w:cs="Arial"/>
        </w:rPr>
        <w:t>as part of LAWS6086</w:t>
      </w:r>
      <w:r w:rsidR="0094327F" w:rsidRPr="4D350369">
        <w:rPr>
          <w:rFonts w:ascii="Arial" w:hAnsi="Arial" w:cs="Arial"/>
        </w:rPr>
        <w:t xml:space="preserve"> Intellectual Property Law</w:t>
      </w:r>
      <w:r w:rsidR="00C8785D" w:rsidRPr="4D350369">
        <w:rPr>
          <w:rFonts w:ascii="Arial" w:hAnsi="Arial" w:cs="Arial"/>
        </w:rPr>
        <w:t>, a</w:t>
      </w:r>
      <w:r w:rsidR="00A31BE8" w:rsidRPr="4D350369">
        <w:rPr>
          <w:rFonts w:ascii="Arial" w:hAnsi="Arial" w:cs="Arial"/>
        </w:rPr>
        <w:t xml:space="preserve"> </w:t>
      </w:r>
      <w:r w:rsidR="00C8785D" w:rsidRPr="4D350369">
        <w:rPr>
          <w:rFonts w:ascii="Arial" w:hAnsi="Arial" w:cs="Arial"/>
        </w:rPr>
        <w:t xml:space="preserve">survey course that covers the key principles pertaining to the </w:t>
      </w:r>
      <w:r w:rsidR="00B0157D" w:rsidRPr="4D350369">
        <w:rPr>
          <w:rFonts w:ascii="Arial" w:hAnsi="Arial" w:cs="Arial"/>
        </w:rPr>
        <w:t>intellectual property (</w:t>
      </w:r>
      <w:r w:rsidR="00FC19F4" w:rsidRPr="4D350369">
        <w:rPr>
          <w:rFonts w:ascii="Arial" w:hAnsi="Arial" w:cs="Arial"/>
        </w:rPr>
        <w:t>‘</w:t>
      </w:r>
      <w:r w:rsidR="00B0157D" w:rsidRPr="4D350369">
        <w:rPr>
          <w:rFonts w:ascii="Arial" w:hAnsi="Arial" w:cs="Arial"/>
        </w:rPr>
        <w:t>IP</w:t>
      </w:r>
      <w:r w:rsidR="00FC19F4" w:rsidRPr="4D350369">
        <w:rPr>
          <w:rFonts w:ascii="Arial" w:hAnsi="Arial" w:cs="Arial"/>
        </w:rPr>
        <w:t>’</w:t>
      </w:r>
      <w:r w:rsidR="00B0157D" w:rsidRPr="4D350369">
        <w:rPr>
          <w:rFonts w:ascii="Arial" w:hAnsi="Arial" w:cs="Arial"/>
        </w:rPr>
        <w:t>)</w:t>
      </w:r>
      <w:r w:rsidR="00C8785D" w:rsidRPr="4D350369">
        <w:rPr>
          <w:rFonts w:ascii="Arial" w:hAnsi="Arial" w:cs="Arial"/>
        </w:rPr>
        <w:t xml:space="preserve"> doctrines of copyright, </w:t>
      </w:r>
      <w:proofErr w:type="spellStart"/>
      <w:proofErr w:type="gramStart"/>
      <w:r w:rsidR="008F46D7" w:rsidRPr="4D350369">
        <w:rPr>
          <w:rFonts w:ascii="Arial" w:hAnsi="Arial" w:cs="Arial"/>
        </w:rPr>
        <w:t>trade</w:t>
      </w:r>
      <w:r w:rsidR="0092606D">
        <w:rPr>
          <w:rFonts w:ascii="Arial" w:hAnsi="Arial" w:cs="Arial"/>
        </w:rPr>
        <w:t xml:space="preserve"> </w:t>
      </w:r>
      <w:r w:rsidR="008F46D7" w:rsidRPr="4D350369">
        <w:rPr>
          <w:rFonts w:ascii="Arial" w:hAnsi="Arial" w:cs="Arial"/>
        </w:rPr>
        <w:t>marks</w:t>
      </w:r>
      <w:proofErr w:type="spellEnd"/>
      <w:proofErr w:type="gramEnd"/>
      <w:r w:rsidR="00C8785D" w:rsidRPr="4D350369">
        <w:rPr>
          <w:rFonts w:ascii="Arial" w:hAnsi="Arial" w:cs="Arial"/>
        </w:rPr>
        <w:t xml:space="preserve">, and patents in Australia. </w:t>
      </w:r>
      <w:r w:rsidR="00790A47" w:rsidRPr="4D350369">
        <w:rPr>
          <w:rFonts w:ascii="Arial" w:hAnsi="Arial" w:cs="Arial"/>
        </w:rPr>
        <w:t xml:space="preserve">LAWS6086 is </w:t>
      </w:r>
      <w:r w:rsidR="006343D3" w:rsidRPr="4D350369">
        <w:rPr>
          <w:rFonts w:ascii="Arial" w:hAnsi="Arial" w:cs="Arial"/>
        </w:rPr>
        <w:t xml:space="preserve">an optional course that is </w:t>
      </w:r>
      <w:r w:rsidR="00790A47" w:rsidRPr="4D350369">
        <w:rPr>
          <w:rFonts w:ascii="Arial" w:hAnsi="Arial" w:cs="Arial"/>
        </w:rPr>
        <w:t xml:space="preserve">offered to undergraduate </w:t>
      </w:r>
      <w:r w:rsidR="006343D3" w:rsidRPr="4D350369">
        <w:rPr>
          <w:rFonts w:ascii="Arial" w:hAnsi="Arial" w:cs="Arial"/>
        </w:rPr>
        <w:t xml:space="preserve">Bachelor of Laws </w:t>
      </w:r>
      <w:r w:rsidR="00790A47" w:rsidRPr="4D350369">
        <w:rPr>
          <w:rFonts w:ascii="Arial" w:hAnsi="Arial" w:cs="Arial"/>
        </w:rPr>
        <w:t>students typically in the penultimate or final of their combined degree studie</w:t>
      </w:r>
      <w:r w:rsidR="009D6313" w:rsidRPr="4D350369">
        <w:rPr>
          <w:rFonts w:ascii="Arial" w:hAnsi="Arial" w:cs="Arial"/>
        </w:rPr>
        <w:t>s</w:t>
      </w:r>
      <w:r w:rsidR="00B71503" w:rsidRPr="4D350369">
        <w:rPr>
          <w:rFonts w:ascii="Arial" w:hAnsi="Arial" w:cs="Arial"/>
        </w:rPr>
        <w:t>,</w:t>
      </w:r>
      <w:r w:rsidR="009D6313" w:rsidRPr="4D350369">
        <w:rPr>
          <w:rFonts w:ascii="Arial" w:hAnsi="Arial" w:cs="Arial"/>
        </w:rPr>
        <w:t xml:space="preserve"> </w:t>
      </w:r>
      <w:r w:rsidR="00790A47" w:rsidRPr="4D350369">
        <w:rPr>
          <w:rFonts w:ascii="Arial" w:hAnsi="Arial" w:cs="Arial"/>
        </w:rPr>
        <w:t>and postgraduate students (Juris Doctor and Masters). In 2022 it was delivered online in an asynchronous mode, with 126 enrolments.</w:t>
      </w:r>
      <w:r w:rsidR="00790A47" w:rsidRPr="4D350369">
        <w:rPr>
          <w:rFonts w:ascii="Arial" w:hAnsi="Arial" w:cs="Arial"/>
          <w:lang w:val="en-US"/>
        </w:rPr>
        <w:t xml:space="preserve"> </w:t>
      </w:r>
    </w:p>
    <w:p w14:paraId="38DC59AC" w14:textId="77777777" w:rsidR="00F10097" w:rsidRPr="00856F3C" w:rsidRDefault="00F10097" w:rsidP="00F10097">
      <w:pPr>
        <w:rPr>
          <w:rFonts w:ascii="Arial" w:hAnsi="Arial" w:cs="Arial"/>
        </w:rPr>
      </w:pPr>
    </w:p>
    <w:p w14:paraId="61383C28" w14:textId="0516B200" w:rsidR="002835EF" w:rsidRPr="00FD31EB" w:rsidRDefault="001671B7" w:rsidP="001671B7">
      <w:pPr>
        <w:rPr>
          <w:rFonts w:ascii="Arial" w:hAnsi="Arial" w:cs="Arial"/>
        </w:rPr>
      </w:pPr>
      <w:r w:rsidRPr="00856F3C">
        <w:rPr>
          <w:rFonts w:ascii="Arial" w:hAnsi="Arial" w:cs="Arial"/>
        </w:rPr>
        <w:t xml:space="preserve">The aim of </w:t>
      </w:r>
      <w:r w:rsidR="00F10097" w:rsidRPr="00856F3C">
        <w:rPr>
          <w:rFonts w:ascii="Arial" w:hAnsi="Arial" w:cs="Arial"/>
        </w:rPr>
        <w:t xml:space="preserve">Critical Perspectives </w:t>
      </w:r>
      <w:r w:rsidRPr="00856F3C">
        <w:rPr>
          <w:rFonts w:ascii="Arial" w:hAnsi="Arial" w:cs="Arial"/>
        </w:rPr>
        <w:t>is to encourage students to</w:t>
      </w:r>
      <w:r w:rsidR="00184154">
        <w:rPr>
          <w:rFonts w:ascii="Arial" w:hAnsi="Arial" w:cs="Arial"/>
        </w:rPr>
        <w:t xml:space="preserve"> think </w:t>
      </w:r>
      <w:r w:rsidR="007F196A">
        <w:rPr>
          <w:rFonts w:ascii="Arial" w:hAnsi="Arial" w:cs="Arial"/>
        </w:rPr>
        <w:t>beyond law as a collection of rules</w:t>
      </w:r>
      <w:r w:rsidR="0005639D">
        <w:rPr>
          <w:rFonts w:ascii="Arial" w:hAnsi="Arial" w:cs="Arial"/>
        </w:rPr>
        <w:t xml:space="preserve"> a</w:t>
      </w:r>
      <w:r w:rsidR="006F4666">
        <w:rPr>
          <w:rFonts w:ascii="Arial" w:hAnsi="Arial" w:cs="Arial"/>
        </w:rPr>
        <w:t xml:space="preserve">nd build </w:t>
      </w:r>
      <w:r w:rsidR="00373537">
        <w:rPr>
          <w:rFonts w:ascii="Arial" w:hAnsi="Arial" w:cs="Arial"/>
        </w:rPr>
        <w:t>a contextual</w:t>
      </w:r>
      <w:r w:rsidR="006F4666">
        <w:rPr>
          <w:rFonts w:ascii="Arial" w:hAnsi="Arial" w:cs="Arial"/>
        </w:rPr>
        <w:t xml:space="preserve"> understanding of law </w:t>
      </w:r>
      <w:r w:rsidR="00373537">
        <w:rPr>
          <w:rFonts w:ascii="Arial" w:hAnsi="Arial" w:cs="Arial"/>
        </w:rPr>
        <w:t xml:space="preserve">as </w:t>
      </w:r>
      <w:r w:rsidR="004F1A90">
        <w:rPr>
          <w:rFonts w:ascii="Arial" w:hAnsi="Arial" w:cs="Arial"/>
        </w:rPr>
        <w:t xml:space="preserve">organised around and derived from </w:t>
      </w:r>
      <w:r w:rsidR="004D5B13">
        <w:rPr>
          <w:rFonts w:ascii="Arial" w:hAnsi="Arial" w:cs="Arial"/>
        </w:rPr>
        <w:t xml:space="preserve">social </w:t>
      </w:r>
      <w:r w:rsidR="004F1A90">
        <w:rPr>
          <w:rFonts w:ascii="Arial" w:hAnsi="Arial" w:cs="Arial"/>
        </w:rPr>
        <w:t>values</w:t>
      </w:r>
      <w:r w:rsidR="008F1401">
        <w:rPr>
          <w:rFonts w:ascii="Arial" w:hAnsi="Arial" w:cs="Arial"/>
        </w:rPr>
        <w:t xml:space="preserve"> and entwined with </w:t>
      </w:r>
      <w:r w:rsidR="000B6FB4">
        <w:rPr>
          <w:rFonts w:ascii="Arial" w:hAnsi="Arial" w:cs="Arial"/>
        </w:rPr>
        <w:t xml:space="preserve">power dynamics. </w:t>
      </w:r>
      <w:r w:rsidR="00B85646">
        <w:rPr>
          <w:rFonts w:ascii="Arial" w:hAnsi="Arial" w:cs="Arial"/>
        </w:rPr>
        <w:t>Students are positioned t</w:t>
      </w:r>
      <w:r w:rsidR="002924D5">
        <w:rPr>
          <w:rFonts w:ascii="Arial" w:hAnsi="Arial" w:cs="Arial"/>
        </w:rPr>
        <w:t xml:space="preserve">o develop a </w:t>
      </w:r>
      <w:r w:rsidR="00427AF4">
        <w:rPr>
          <w:rFonts w:ascii="Arial" w:hAnsi="Arial" w:cs="Arial"/>
        </w:rPr>
        <w:t>well-rounded</w:t>
      </w:r>
      <w:r w:rsidR="002924D5">
        <w:rPr>
          <w:rFonts w:ascii="Arial" w:hAnsi="Arial" w:cs="Arial"/>
        </w:rPr>
        <w:t xml:space="preserve"> knowledge base of the </w:t>
      </w:r>
      <w:r w:rsidR="00ED137F" w:rsidRPr="00856F3C">
        <w:rPr>
          <w:rFonts w:ascii="Arial" w:hAnsi="Arial" w:cs="Arial"/>
        </w:rPr>
        <w:t xml:space="preserve">intersection of </w:t>
      </w:r>
      <w:r w:rsidRPr="00856F3C">
        <w:rPr>
          <w:rFonts w:ascii="Arial" w:hAnsi="Arial" w:cs="Arial"/>
        </w:rPr>
        <w:t xml:space="preserve">law, cultural production, and racial justice. </w:t>
      </w:r>
      <w:r w:rsidR="00373537">
        <w:rPr>
          <w:rFonts w:ascii="Arial" w:hAnsi="Arial" w:cs="Arial"/>
        </w:rPr>
        <w:t>The module</w:t>
      </w:r>
      <w:r w:rsidR="004D5B13">
        <w:rPr>
          <w:rFonts w:ascii="Arial" w:hAnsi="Arial" w:cs="Arial"/>
        </w:rPr>
        <w:t>’s</w:t>
      </w:r>
      <w:r w:rsidR="00373537">
        <w:rPr>
          <w:rFonts w:ascii="Arial" w:hAnsi="Arial" w:cs="Arial"/>
        </w:rPr>
        <w:t xml:space="preserve"> </w:t>
      </w:r>
      <w:r w:rsidR="00F0683F" w:rsidRPr="00856F3C">
        <w:rPr>
          <w:rFonts w:ascii="Arial" w:hAnsi="Arial" w:cs="Arial"/>
        </w:rPr>
        <w:t xml:space="preserve">content and design </w:t>
      </w:r>
      <w:r w:rsidR="008F46D7" w:rsidRPr="4D350369">
        <w:rPr>
          <w:rFonts w:ascii="Arial" w:hAnsi="Arial" w:cs="Arial"/>
        </w:rPr>
        <w:t>were</w:t>
      </w:r>
      <w:r w:rsidRPr="00856F3C">
        <w:rPr>
          <w:rFonts w:ascii="Arial" w:hAnsi="Arial" w:cs="Arial"/>
        </w:rPr>
        <w:t xml:space="preserve"> </w:t>
      </w:r>
      <w:r w:rsidR="00A87D1C" w:rsidRPr="00856F3C">
        <w:rPr>
          <w:rFonts w:ascii="Arial" w:eastAsia="Times New Roman" w:hAnsi="Arial" w:cs="Arial"/>
        </w:rPr>
        <w:t>informed</w:t>
      </w:r>
      <w:r w:rsidR="00901444" w:rsidRPr="00856F3C">
        <w:rPr>
          <w:rFonts w:ascii="Arial" w:eastAsia="Times New Roman" w:hAnsi="Arial" w:cs="Arial"/>
        </w:rPr>
        <w:t xml:space="preserve"> by </w:t>
      </w:r>
      <w:r w:rsidR="00CD4E17" w:rsidRPr="00856F3C">
        <w:rPr>
          <w:rFonts w:ascii="Arial" w:eastAsia="Times New Roman" w:hAnsi="Arial" w:cs="Arial"/>
        </w:rPr>
        <w:t>the authors’ collaborative research</w:t>
      </w:r>
      <w:r w:rsidR="00EC535D" w:rsidRPr="00856F3C">
        <w:rPr>
          <w:rFonts w:ascii="Arial" w:eastAsia="Times New Roman" w:hAnsi="Arial" w:cs="Arial"/>
        </w:rPr>
        <w:t xml:space="preserve"> on art, law, and justice</w:t>
      </w:r>
      <w:r w:rsidR="00B32C73" w:rsidRPr="00856F3C">
        <w:rPr>
          <w:rFonts w:ascii="Arial" w:eastAsia="Times New Roman" w:hAnsi="Arial" w:cs="Arial"/>
        </w:rPr>
        <w:t xml:space="preserve"> (Hadley,</w:t>
      </w:r>
      <w:r w:rsidR="009B03E9">
        <w:rPr>
          <w:rFonts w:ascii="Arial" w:eastAsia="Times New Roman" w:hAnsi="Arial" w:cs="Arial"/>
        </w:rPr>
        <w:t xml:space="preserve"> </w:t>
      </w:r>
      <w:r w:rsidR="002F46F4">
        <w:rPr>
          <w:rFonts w:ascii="Arial" w:eastAsia="Times New Roman" w:hAnsi="Arial" w:cs="Arial"/>
        </w:rPr>
        <w:t>n.d.</w:t>
      </w:r>
      <w:r w:rsidR="00B32C73" w:rsidRPr="00856F3C">
        <w:rPr>
          <w:rFonts w:ascii="Arial" w:eastAsia="Times New Roman" w:hAnsi="Arial" w:cs="Arial"/>
        </w:rPr>
        <w:t xml:space="preserve">). </w:t>
      </w:r>
      <w:r w:rsidR="00090D09" w:rsidRPr="00856F3C">
        <w:rPr>
          <w:rFonts w:ascii="Arial" w:hAnsi="Arial" w:cs="Arial"/>
          <w:lang w:val="en-US"/>
        </w:rPr>
        <w:t>As part of that research, H</w:t>
      </w:r>
      <w:proofErr w:type="spellStart"/>
      <w:r w:rsidR="00DC55F0" w:rsidRPr="00856F3C">
        <w:rPr>
          <w:rFonts w:ascii="Arial" w:eastAsia="Times New Roman" w:hAnsi="Arial" w:cs="Arial"/>
        </w:rPr>
        <w:t>adley</w:t>
      </w:r>
      <w:proofErr w:type="spellEnd"/>
      <w:r w:rsidR="006609A8" w:rsidRPr="00856F3C">
        <w:rPr>
          <w:rFonts w:ascii="Arial" w:eastAsia="Times New Roman" w:hAnsi="Arial" w:cs="Arial"/>
        </w:rPr>
        <w:t xml:space="preserve"> had</w:t>
      </w:r>
      <w:r w:rsidR="003E72E1" w:rsidRPr="00856F3C">
        <w:rPr>
          <w:rFonts w:ascii="Arial" w:eastAsia="Times New Roman" w:hAnsi="Arial" w:cs="Arial"/>
        </w:rPr>
        <w:t xml:space="preserve"> </w:t>
      </w:r>
      <w:r w:rsidR="003E72E1" w:rsidRPr="00856F3C">
        <w:rPr>
          <w:rFonts w:ascii="Arial" w:hAnsi="Arial" w:cs="Arial"/>
        </w:rPr>
        <w:t>commissioned De Vries</w:t>
      </w:r>
      <w:r w:rsidR="00483968" w:rsidRPr="00856F3C">
        <w:rPr>
          <w:rFonts w:ascii="Arial" w:hAnsi="Arial" w:cs="Arial"/>
        </w:rPr>
        <w:t>, a concept artist</w:t>
      </w:r>
      <w:r w:rsidR="00213DC0" w:rsidRPr="00856F3C">
        <w:rPr>
          <w:rFonts w:ascii="Arial" w:hAnsi="Arial" w:cs="Arial"/>
        </w:rPr>
        <w:t xml:space="preserve"> known for his protest-adjacent works, </w:t>
      </w:r>
      <w:r w:rsidR="003E72E1" w:rsidRPr="00856F3C">
        <w:rPr>
          <w:rFonts w:ascii="Arial" w:hAnsi="Arial" w:cs="Arial"/>
        </w:rPr>
        <w:t xml:space="preserve">to create </w:t>
      </w:r>
      <w:r w:rsidR="001F7C7F" w:rsidRPr="00856F3C">
        <w:rPr>
          <w:rFonts w:ascii="Arial" w:hAnsi="Arial" w:cs="Arial"/>
        </w:rPr>
        <w:t xml:space="preserve">an </w:t>
      </w:r>
      <w:r w:rsidR="003E72E1" w:rsidRPr="00856F3C">
        <w:rPr>
          <w:rFonts w:ascii="Arial" w:hAnsi="Arial" w:cs="Arial"/>
        </w:rPr>
        <w:t xml:space="preserve">original digital artwork </w:t>
      </w:r>
      <w:r w:rsidR="00F06F69" w:rsidRPr="00856F3C">
        <w:rPr>
          <w:rFonts w:ascii="Arial" w:hAnsi="Arial" w:cs="Arial"/>
        </w:rPr>
        <w:t xml:space="preserve">that critically engaged with legal scholarship </w:t>
      </w:r>
      <w:r w:rsidR="00261018" w:rsidRPr="00856F3C">
        <w:rPr>
          <w:rFonts w:ascii="Arial" w:eastAsia="Times New Roman" w:hAnsi="Arial" w:cs="Arial"/>
        </w:rPr>
        <w:t>on the legal regulation of anti-racist graffiti painted on public statues of contested historical figures during the Black Lives Matter (</w:t>
      </w:r>
      <w:r w:rsidR="00184479">
        <w:rPr>
          <w:rFonts w:ascii="Arial" w:eastAsia="Times New Roman" w:hAnsi="Arial" w:cs="Arial"/>
        </w:rPr>
        <w:t>‘</w:t>
      </w:r>
      <w:r w:rsidR="00261018" w:rsidRPr="00856F3C">
        <w:rPr>
          <w:rFonts w:ascii="Arial" w:eastAsia="Times New Roman" w:hAnsi="Arial" w:cs="Arial"/>
        </w:rPr>
        <w:t>BLM</w:t>
      </w:r>
      <w:r w:rsidR="00184479">
        <w:rPr>
          <w:rFonts w:ascii="Arial" w:eastAsia="Times New Roman" w:hAnsi="Arial" w:cs="Arial"/>
        </w:rPr>
        <w:t>’</w:t>
      </w:r>
      <w:r w:rsidR="00261018" w:rsidRPr="00856F3C">
        <w:rPr>
          <w:rFonts w:ascii="Arial" w:eastAsia="Times New Roman" w:hAnsi="Arial" w:cs="Arial"/>
        </w:rPr>
        <w:t>) protests of 2020</w:t>
      </w:r>
      <w:r w:rsidR="00F06F69" w:rsidRPr="00856F3C">
        <w:rPr>
          <w:rFonts w:ascii="Arial" w:hAnsi="Arial" w:cs="Arial"/>
        </w:rPr>
        <w:t xml:space="preserve">. </w:t>
      </w:r>
      <w:r w:rsidR="000404B5" w:rsidRPr="00856F3C">
        <w:rPr>
          <w:rFonts w:ascii="Arial" w:hAnsi="Arial" w:cs="Arial"/>
          <w:lang w:val="en-US"/>
        </w:rPr>
        <w:t>The resultant artwork</w:t>
      </w:r>
      <w:r w:rsidR="006B2DE5" w:rsidRPr="00856F3C">
        <w:rPr>
          <w:rFonts w:ascii="Arial" w:hAnsi="Arial" w:cs="Arial"/>
          <w:lang w:val="en-US"/>
        </w:rPr>
        <w:t>,</w:t>
      </w:r>
      <w:r w:rsidR="000404B5" w:rsidRPr="00856F3C">
        <w:rPr>
          <w:rFonts w:ascii="Arial" w:hAnsi="Arial" w:cs="Arial"/>
          <w:lang w:val="en-US"/>
        </w:rPr>
        <w:t xml:space="preserve"> </w:t>
      </w:r>
      <w:r w:rsidR="000404B5" w:rsidRPr="4D350369">
        <w:rPr>
          <w:rFonts w:ascii="Arial" w:hAnsi="Arial" w:cs="Arial"/>
          <w:i/>
          <w:iCs/>
          <w:lang w:val="en-US"/>
        </w:rPr>
        <w:t xml:space="preserve">Entropy Awakening </w:t>
      </w:r>
      <w:r w:rsidR="000404B5" w:rsidRPr="00856F3C">
        <w:rPr>
          <w:rFonts w:ascii="Arial" w:hAnsi="Arial" w:cs="Arial"/>
          <w:lang w:val="en-US"/>
        </w:rPr>
        <w:t xml:space="preserve">(Figure 1), </w:t>
      </w:r>
      <w:r w:rsidR="006B2DE5" w:rsidRPr="00856F3C">
        <w:rPr>
          <w:rFonts w:ascii="Arial" w:hAnsi="Arial" w:cs="Arial"/>
          <w:lang w:val="en-US"/>
        </w:rPr>
        <w:t xml:space="preserve">and </w:t>
      </w:r>
      <w:r w:rsidR="00C12E98" w:rsidRPr="00856F3C">
        <w:rPr>
          <w:rFonts w:ascii="Arial" w:hAnsi="Arial" w:cs="Arial"/>
          <w:lang w:val="en-US"/>
        </w:rPr>
        <w:t>the</w:t>
      </w:r>
      <w:r w:rsidR="00DB7AF0" w:rsidRPr="00856F3C">
        <w:rPr>
          <w:rFonts w:ascii="Arial" w:hAnsi="Arial" w:cs="Arial"/>
          <w:lang w:val="en-US"/>
        </w:rPr>
        <w:t xml:space="preserve"> journal article the </w:t>
      </w:r>
      <w:r w:rsidR="002F6700" w:rsidRPr="00856F3C">
        <w:rPr>
          <w:rFonts w:ascii="Arial" w:hAnsi="Arial" w:cs="Arial"/>
          <w:lang w:val="en-US"/>
        </w:rPr>
        <w:t>artwork responds to</w:t>
      </w:r>
      <w:r w:rsidR="00A53467" w:rsidRPr="00856F3C">
        <w:rPr>
          <w:rFonts w:ascii="Arial" w:hAnsi="Arial" w:cs="Arial"/>
          <w:lang w:val="en-US"/>
        </w:rPr>
        <w:t xml:space="preserve"> (Hadley</w:t>
      </w:r>
      <w:r w:rsidR="005D075D" w:rsidRPr="00856F3C">
        <w:rPr>
          <w:rFonts w:ascii="Arial" w:hAnsi="Arial" w:cs="Arial"/>
          <w:lang w:val="en-US"/>
        </w:rPr>
        <w:t xml:space="preserve"> et al</w:t>
      </w:r>
      <w:r w:rsidR="00C26F20" w:rsidRPr="00856F3C">
        <w:rPr>
          <w:rFonts w:ascii="Arial" w:hAnsi="Arial" w:cs="Arial"/>
          <w:lang w:val="en-US"/>
        </w:rPr>
        <w:t>.</w:t>
      </w:r>
      <w:r w:rsidR="005D075D" w:rsidRPr="00856F3C">
        <w:rPr>
          <w:rFonts w:ascii="Arial" w:hAnsi="Arial" w:cs="Arial"/>
          <w:lang w:val="en-US"/>
        </w:rPr>
        <w:t>, 2022)</w:t>
      </w:r>
      <w:r w:rsidR="00C12E98" w:rsidRPr="00856F3C">
        <w:rPr>
          <w:rFonts w:ascii="Arial" w:hAnsi="Arial" w:cs="Arial"/>
          <w:lang w:val="en-US"/>
        </w:rPr>
        <w:t xml:space="preserve"> </w:t>
      </w:r>
      <w:r w:rsidR="006B2DE5" w:rsidRPr="00856F3C">
        <w:rPr>
          <w:rFonts w:ascii="Arial" w:hAnsi="Arial" w:cs="Arial"/>
          <w:lang w:val="en-US"/>
        </w:rPr>
        <w:t xml:space="preserve">are the central </w:t>
      </w:r>
      <w:r w:rsidR="00F60810" w:rsidRPr="00856F3C">
        <w:rPr>
          <w:rFonts w:ascii="Arial" w:hAnsi="Arial" w:cs="Arial"/>
          <w:lang w:val="en-US"/>
        </w:rPr>
        <w:t xml:space="preserve">texts </w:t>
      </w:r>
      <w:r w:rsidR="006B2DE5" w:rsidRPr="00856F3C">
        <w:rPr>
          <w:rFonts w:ascii="Arial" w:hAnsi="Arial" w:cs="Arial"/>
          <w:lang w:val="en-US"/>
        </w:rPr>
        <w:t>of</w:t>
      </w:r>
      <w:r w:rsidR="000404B5" w:rsidRPr="00856F3C">
        <w:rPr>
          <w:rFonts w:ascii="Arial" w:hAnsi="Arial" w:cs="Arial"/>
          <w:lang w:val="en-US"/>
        </w:rPr>
        <w:t xml:space="preserve"> Critical Perspectives. </w:t>
      </w:r>
      <w:r w:rsidR="00157646" w:rsidRPr="00856F3C">
        <w:rPr>
          <w:rFonts w:ascii="Arial" w:hAnsi="Arial" w:cs="Arial"/>
        </w:rPr>
        <w:t>Critical Race Intellectual Property (</w:t>
      </w:r>
      <w:r w:rsidR="0017331D" w:rsidRPr="00856F3C">
        <w:rPr>
          <w:rFonts w:ascii="Arial" w:hAnsi="Arial" w:cs="Arial"/>
        </w:rPr>
        <w:t>‘</w:t>
      </w:r>
      <w:r w:rsidR="00157646" w:rsidRPr="00856F3C">
        <w:rPr>
          <w:rFonts w:ascii="Arial" w:hAnsi="Arial" w:cs="Arial"/>
        </w:rPr>
        <w:t>Race IP</w:t>
      </w:r>
      <w:r w:rsidR="0017331D" w:rsidRPr="00856F3C">
        <w:rPr>
          <w:rFonts w:ascii="Arial" w:hAnsi="Arial" w:cs="Arial"/>
        </w:rPr>
        <w:t>’</w:t>
      </w:r>
      <w:r w:rsidR="00157646" w:rsidRPr="00856F3C">
        <w:rPr>
          <w:rFonts w:ascii="Arial" w:hAnsi="Arial" w:cs="Arial"/>
        </w:rPr>
        <w:t xml:space="preserve">) </w:t>
      </w:r>
      <w:r w:rsidR="000D7EA1" w:rsidRPr="00856F3C">
        <w:rPr>
          <w:rFonts w:ascii="Arial" w:hAnsi="Arial" w:cs="Arial"/>
        </w:rPr>
        <w:t xml:space="preserve">was selected </w:t>
      </w:r>
      <w:r w:rsidR="00041103" w:rsidRPr="00856F3C">
        <w:rPr>
          <w:rFonts w:ascii="Arial" w:hAnsi="Arial" w:cs="Arial"/>
        </w:rPr>
        <w:t>t</w:t>
      </w:r>
      <w:r w:rsidR="000D7EA1" w:rsidRPr="00856F3C">
        <w:rPr>
          <w:rFonts w:ascii="Arial" w:hAnsi="Arial" w:cs="Arial"/>
        </w:rPr>
        <w:t xml:space="preserve">o </w:t>
      </w:r>
      <w:r w:rsidR="00CB4CEE" w:rsidRPr="00856F3C">
        <w:rPr>
          <w:rFonts w:ascii="Arial" w:hAnsi="Arial" w:cs="Arial"/>
        </w:rPr>
        <w:t>provid</w:t>
      </w:r>
      <w:r w:rsidR="00CF700B" w:rsidRPr="00856F3C">
        <w:rPr>
          <w:rFonts w:ascii="Arial" w:hAnsi="Arial" w:cs="Arial"/>
        </w:rPr>
        <w:t xml:space="preserve">e </w:t>
      </w:r>
      <w:r w:rsidR="000D7EA1" w:rsidRPr="00856F3C">
        <w:rPr>
          <w:rFonts w:ascii="Arial" w:hAnsi="Arial" w:cs="Arial"/>
        </w:rPr>
        <w:t>a</w:t>
      </w:r>
      <w:r w:rsidR="00CF700B" w:rsidRPr="00856F3C">
        <w:rPr>
          <w:rFonts w:ascii="Arial" w:hAnsi="Arial" w:cs="Arial"/>
        </w:rPr>
        <w:t xml:space="preserve"> </w:t>
      </w:r>
      <w:r w:rsidR="003679F8" w:rsidRPr="00856F3C">
        <w:rPr>
          <w:rFonts w:ascii="Arial" w:hAnsi="Arial" w:cs="Arial"/>
        </w:rPr>
        <w:t xml:space="preserve">theoretical framework for analysing </w:t>
      </w:r>
      <w:r w:rsidR="001647F3" w:rsidRPr="00856F3C">
        <w:rPr>
          <w:rFonts w:ascii="Arial" w:hAnsi="Arial" w:cs="Arial"/>
        </w:rPr>
        <w:t xml:space="preserve">the intersection of </w:t>
      </w:r>
      <w:r w:rsidR="001647F3" w:rsidRPr="00856F3C">
        <w:rPr>
          <w:rFonts w:ascii="Arial" w:hAnsi="Arial" w:cs="Arial"/>
          <w:shd w:val="clear" w:color="auto" w:fill="FFFFFF"/>
        </w:rPr>
        <w:t>race, coloniality, and intellectual properties</w:t>
      </w:r>
      <w:r w:rsidR="00717B62">
        <w:rPr>
          <w:rFonts w:ascii="Arial" w:hAnsi="Arial" w:cs="Arial"/>
          <w:shd w:val="clear" w:color="auto" w:fill="FFFFFF"/>
        </w:rPr>
        <w:t xml:space="preserve"> in these two texts.</w:t>
      </w:r>
    </w:p>
    <w:p w14:paraId="2659E087" w14:textId="71AB6F27" w:rsidR="00315122" w:rsidRPr="00856F3C" w:rsidRDefault="00315122" w:rsidP="003B1B90">
      <w:pPr>
        <w:tabs>
          <w:tab w:val="left" w:pos="1630"/>
        </w:tabs>
        <w:rPr>
          <w:rFonts w:ascii="Arial" w:hAnsi="Arial" w:cs="Arial"/>
        </w:rPr>
      </w:pPr>
    </w:p>
    <w:p w14:paraId="47E85352" w14:textId="154C0B06" w:rsidR="008975BB" w:rsidRPr="00856F3C" w:rsidRDefault="00EF7854" w:rsidP="00EF7854">
      <w:pPr>
        <w:autoSpaceDE w:val="0"/>
        <w:autoSpaceDN w:val="0"/>
        <w:adjustRightInd w:val="0"/>
        <w:jc w:val="center"/>
        <w:rPr>
          <w:rFonts w:ascii="Arial" w:hAnsi="Arial" w:cs="Arial"/>
          <w:lang w:val="en-US"/>
        </w:rPr>
      </w:pPr>
      <w:r w:rsidRPr="00856F3C">
        <w:rPr>
          <w:rFonts w:ascii="Arial" w:hAnsi="Arial" w:cs="Arial"/>
          <w:noProof/>
          <w14:ligatures w14:val="standardContextual"/>
        </w:rPr>
        <w:lastRenderedPageBreak/>
        <w:drawing>
          <wp:inline distT="0" distB="0" distL="0" distR="0" wp14:anchorId="214F9390" wp14:editId="506F6505">
            <wp:extent cx="3813478" cy="2589919"/>
            <wp:effectExtent l="0" t="0" r="0" b="1270"/>
            <wp:docPr id="353141268" name="Picture 1" descr="A digital artwork featuring four figures, each holding a scales of justice, with blood dripping. The central figure is disintegrating. The figures are standing in a desolate landscape in front of a sun and moons seque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141268" name="Picture 1" descr="A digital artwork featuring four figures, each holding a scales of justice, with blood dripping. The central figure is disintegrating. The figures are standing in a desolate landscape in front of a sun and moons sequence. "/>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836992" cy="2605888"/>
                    </a:xfrm>
                    <a:prstGeom prst="rect">
                      <a:avLst/>
                    </a:prstGeom>
                  </pic:spPr>
                </pic:pic>
              </a:graphicData>
            </a:graphic>
          </wp:inline>
        </w:drawing>
      </w:r>
    </w:p>
    <w:p w14:paraId="572DE2F9" w14:textId="77777777" w:rsidR="00EF7854" w:rsidRPr="00856F3C" w:rsidRDefault="00EF7854" w:rsidP="00EF7854">
      <w:pPr>
        <w:autoSpaceDE w:val="0"/>
        <w:autoSpaceDN w:val="0"/>
        <w:adjustRightInd w:val="0"/>
        <w:jc w:val="center"/>
        <w:rPr>
          <w:rFonts w:ascii="Arial" w:hAnsi="Arial" w:cs="Arial"/>
          <w:lang w:val="en-US"/>
        </w:rPr>
      </w:pPr>
    </w:p>
    <w:p w14:paraId="405B1513" w14:textId="77777777" w:rsidR="00EF7854" w:rsidRPr="00856F3C" w:rsidRDefault="00EF7854" w:rsidP="00EF7854">
      <w:pPr>
        <w:pStyle w:val="Caption"/>
        <w:jc w:val="center"/>
        <w:rPr>
          <w:rFonts w:ascii="Arial" w:hAnsi="Arial" w:cs="Arial"/>
          <w:i w:val="0"/>
          <w:iCs w:val="0"/>
          <w:sz w:val="22"/>
          <w:szCs w:val="22"/>
        </w:rPr>
      </w:pPr>
      <w:r w:rsidRPr="00856F3C">
        <w:rPr>
          <w:rFonts w:ascii="Arial" w:hAnsi="Arial" w:cs="Arial"/>
          <w:sz w:val="22"/>
          <w:szCs w:val="22"/>
        </w:rPr>
        <w:t xml:space="preserve">Figure </w:t>
      </w:r>
      <w:r w:rsidRPr="00856F3C">
        <w:rPr>
          <w:rFonts w:ascii="Arial" w:hAnsi="Arial" w:cs="Arial"/>
          <w:sz w:val="22"/>
          <w:szCs w:val="22"/>
        </w:rPr>
        <w:fldChar w:fldCharType="begin"/>
      </w:r>
      <w:r w:rsidRPr="00856F3C">
        <w:rPr>
          <w:rFonts w:ascii="Arial" w:hAnsi="Arial" w:cs="Arial"/>
          <w:sz w:val="22"/>
          <w:szCs w:val="22"/>
        </w:rPr>
        <w:instrText xml:space="preserve"> SEQ Figure \* ARABIC </w:instrText>
      </w:r>
      <w:r w:rsidRPr="00856F3C">
        <w:rPr>
          <w:rFonts w:ascii="Arial" w:hAnsi="Arial" w:cs="Arial"/>
          <w:sz w:val="22"/>
          <w:szCs w:val="22"/>
        </w:rPr>
        <w:fldChar w:fldCharType="separate"/>
      </w:r>
      <w:r w:rsidRPr="00856F3C">
        <w:rPr>
          <w:rFonts w:ascii="Arial" w:hAnsi="Arial" w:cs="Arial"/>
          <w:noProof/>
          <w:sz w:val="22"/>
          <w:szCs w:val="22"/>
        </w:rPr>
        <w:t>1</w:t>
      </w:r>
      <w:r w:rsidRPr="00856F3C">
        <w:rPr>
          <w:rFonts w:ascii="Arial" w:hAnsi="Arial" w:cs="Arial"/>
          <w:noProof/>
          <w:sz w:val="22"/>
          <w:szCs w:val="22"/>
        </w:rPr>
        <w:fldChar w:fldCharType="end"/>
      </w:r>
      <w:r w:rsidRPr="00856F3C">
        <w:rPr>
          <w:rFonts w:ascii="Arial" w:hAnsi="Arial" w:cs="Arial"/>
          <w:sz w:val="22"/>
          <w:szCs w:val="22"/>
        </w:rPr>
        <w:t xml:space="preserve"> </w:t>
      </w:r>
      <w:r w:rsidRPr="00856F3C">
        <w:rPr>
          <w:rFonts w:ascii="Arial" w:hAnsi="Arial" w:cs="Arial"/>
          <w:i w:val="0"/>
          <w:iCs w:val="0"/>
          <w:sz w:val="22"/>
          <w:szCs w:val="22"/>
        </w:rPr>
        <w:t xml:space="preserve">Entropy Awakening, 2022 © Travis De Vries. Reproduced by permission of the artist. </w:t>
      </w:r>
    </w:p>
    <w:p w14:paraId="5FB0064E" w14:textId="77777777" w:rsidR="00EF7854" w:rsidRPr="00856F3C" w:rsidRDefault="00EF7854" w:rsidP="00EF7854">
      <w:pPr>
        <w:autoSpaceDE w:val="0"/>
        <w:autoSpaceDN w:val="0"/>
        <w:adjustRightInd w:val="0"/>
        <w:jc w:val="center"/>
        <w:rPr>
          <w:rFonts w:ascii="Arial" w:hAnsi="Arial" w:cs="Arial"/>
          <w:lang w:val="en-US"/>
        </w:rPr>
      </w:pPr>
    </w:p>
    <w:p w14:paraId="4D034533" w14:textId="1981CC01" w:rsidR="00C11F9B" w:rsidRPr="00856F3C" w:rsidRDefault="00C11F9B" w:rsidP="00C11F9B">
      <w:pPr>
        <w:rPr>
          <w:rFonts w:ascii="Arial" w:hAnsi="Arial" w:cs="Arial"/>
        </w:rPr>
      </w:pPr>
      <w:r w:rsidRPr="00856F3C">
        <w:rPr>
          <w:rFonts w:ascii="Arial" w:hAnsi="Arial" w:cs="Arial"/>
          <w:shd w:val="clear" w:color="auto" w:fill="FFFFFF"/>
        </w:rPr>
        <w:t xml:space="preserve">In the module, learners </w:t>
      </w:r>
      <w:r w:rsidRPr="00856F3C">
        <w:rPr>
          <w:rFonts w:ascii="Arial" w:hAnsi="Arial" w:cs="Arial"/>
        </w:rPr>
        <w:t xml:space="preserve">were supported in navigating the materials through guided reflection questions and discussion prompts. These activities encouraged active learning through observation, </w:t>
      </w:r>
      <w:r w:rsidR="00695E06" w:rsidRPr="00856F3C">
        <w:rPr>
          <w:rFonts w:ascii="Arial" w:hAnsi="Arial" w:cs="Arial"/>
        </w:rPr>
        <w:t>reflection,</w:t>
      </w:r>
      <w:r w:rsidRPr="00856F3C">
        <w:rPr>
          <w:rFonts w:ascii="Arial" w:hAnsi="Arial" w:cs="Arial"/>
        </w:rPr>
        <w:t xml:space="preserve"> and analysis of the art-based resources, and making connections across texts, ideas</w:t>
      </w:r>
      <w:r w:rsidR="00695E06">
        <w:rPr>
          <w:rFonts w:ascii="Arial" w:hAnsi="Arial" w:cs="Arial"/>
        </w:rPr>
        <w:t>,</w:t>
      </w:r>
      <w:r w:rsidRPr="00856F3C">
        <w:rPr>
          <w:rFonts w:ascii="Arial" w:hAnsi="Arial" w:cs="Arial"/>
        </w:rPr>
        <w:t xml:space="preserve"> and experiences. Discussion Board participation was incentivised through a linked assessment. A description of the course materials can be viewed at Appendix A.</w:t>
      </w:r>
    </w:p>
    <w:p w14:paraId="7846CBE1" w14:textId="77777777" w:rsidR="00C11F9B" w:rsidRPr="00856F3C" w:rsidRDefault="00C11F9B" w:rsidP="00C11F9B">
      <w:pPr>
        <w:rPr>
          <w:rFonts w:ascii="Arial" w:hAnsi="Arial" w:cs="Arial"/>
        </w:rPr>
      </w:pPr>
    </w:p>
    <w:p w14:paraId="6BE60B32" w14:textId="4C5E5BB0" w:rsidR="00E431FE" w:rsidRPr="00856F3C" w:rsidRDefault="001F6EBD" w:rsidP="00E431FE">
      <w:pPr>
        <w:autoSpaceDE w:val="0"/>
        <w:autoSpaceDN w:val="0"/>
        <w:adjustRightInd w:val="0"/>
        <w:rPr>
          <w:rFonts w:ascii="Arial" w:hAnsi="Arial" w:cs="Arial"/>
        </w:rPr>
      </w:pPr>
      <w:r w:rsidRPr="00856F3C">
        <w:rPr>
          <w:rFonts w:ascii="Arial" w:hAnsi="Arial" w:cs="Arial"/>
        </w:rPr>
        <w:t>Du</w:t>
      </w:r>
      <w:r w:rsidR="00871F86" w:rsidRPr="00856F3C">
        <w:rPr>
          <w:rFonts w:ascii="Arial" w:hAnsi="Arial" w:cs="Arial"/>
        </w:rPr>
        <w:t xml:space="preserve">ring the semester, students were invited to participate </w:t>
      </w:r>
      <w:r w:rsidR="00831FAC" w:rsidRPr="00856F3C">
        <w:rPr>
          <w:rFonts w:ascii="Arial" w:hAnsi="Arial" w:cs="Arial"/>
        </w:rPr>
        <w:t xml:space="preserve">in </w:t>
      </w:r>
      <w:r w:rsidR="000E3D14" w:rsidRPr="00856F3C">
        <w:rPr>
          <w:rFonts w:ascii="Arial" w:hAnsi="Arial" w:cs="Arial"/>
        </w:rPr>
        <w:t xml:space="preserve">a </w:t>
      </w:r>
      <w:r w:rsidR="00871F86" w:rsidRPr="00856F3C">
        <w:rPr>
          <w:rFonts w:ascii="Arial" w:hAnsi="Arial" w:cs="Arial"/>
        </w:rPr>
        <w:t>research project</w:t>
      </w:r>
      <w:r w:rsidR="00AC5170" w:rsidRPr="00856F3C">
        <w:rPr>
          <w:rFonts w:ascii="Arial" w:hAnsi="Arial" w:cs="Arial"/>
        </w:rPr>
        <w:t xml:space="preserve"> related to the Critical Perspectives</w:t>
      </w:r>
      <w:r w:rsidR="00AC5170" w:rsidRPr="00856F3C">
        <w:rPr>
          <w:rFonts w:ascii="Arial" w:hAnsi="Arial" w:cs="Arial"/>
          <w:i/>
          <w:iCs/>
        </w:rPr>
        <w:t xml:space="preserve"> </w:t>
      </w:r>
      <w:r w:rsidR="000E3D14" w:rsidRPr="00856F3C">
        <w:rPr>
          <w:rFonts w:ascii="Arial" w:hAnsi="Arial" w:cs="Arial"/>
        </w:rPr>
        <w:t>module</w:t>
      </w:r>
      <w:r w:rsidR="00E431FE" w:rsidRPr="00856F3C">
        <w:rPr>
          <w:rFonts w:ascii="Arial" w:hAnsi="Arial" w:cs="Arial"/>
        </w:rPr>
        <w:t>.</w:t>
      </w:r>
      <w:r w:rsidR="00B66350" w:rsidRPr="00856F3C">
        <w:rPr>
          <w:rFonts w:ascii="Arial" w:hAnsi="Arial" w:cs="Arial"/>
        </w:rPr>
        <w:t xml:space="preserve"> </w:t>
      </w:r>
      <w:r w:rsidR="00695E06" w:rsidRPr="00856F3C">
        <w:rPr>
          <w:rFonts w:ascii="Arial" w:hAnsi="Arial" w:cs="Arial"/>
        </w:rPr>
        <w:t>Forty-seven</w:t>
      </w:r>
      <w:r w:rsidR="00B66350" w:rsidRPr="00856F3C">
        <w:rPr>
          <w:rFonts w:ascii="Arial" w:hAnsi="Arial" w:cs="Arial"/>
        </w:rPr>
        <w:t xml:space="preserve"> </w:t>
      </w:r>
      <w:r w:rsidR="00E431FE" w:rsidRPr="00856F3C">
        <w:rPr>
          <w:rFonts w:ascii="Arial" w:hAnsi="Arial" w:cs="Arial"/>
        </w:rPr>
        <w:t xml:space="preserve">students gave permission for their course data including posts on the Discussion Board, reflections, and linked assessment to be used in the study. Sixteen of those students </w:t>
      </w:r>
      <w:r w:rsidR="005821E1" w:rsidRPr="00856F3C">
        <w:rPr>
          <w:rFonts w:ascii="Arial" w:hAnsi="Arial" w:cs="Arial"/>
        </w:rPr>
        <w:t xml:space="preserve">also </w:t>
      </w:r>
      <w:r w:rsidR="00E431FE" w:rsidRPr="00856F3C">
        <w:rPr>
          <w:rFonts w:ascii="Arial" w:hAnsi="Arial" w:cs="Arial"/>
        </w:rPr>
        <w:t>participate</w:t>
      </w:r>
      <w:r w:rsidR="005821E1" w:rsidRPr="00856F3C">
        <w:rPr>
          <w:rFonts w:ascii="Arial" w:hAnsi="Arial" w:cs="Arial"/>
        </w:rPr>
        <w:t>d</w:t>
      </w:r>
      <w:r w:rsidR="00E431FE" w:rsidRPr="00856F3C">
        <w:rPr>
          <w:rFonts w:ascii="Arial" w:hAnsi="Arial" w:cs="Arial"/>
        </w:rPr>
        <w:t xml:space="preserve"> in a semi-structured interview about their experiences </w:t>
      </w:r>
      <w:r w:rsidR="007400DD" w:rsidRPr="00856F3C">
        <w:rPr>
          <w:rFonts w:ascii="Arial" w:hAnsi="Arial" w:cs="Arial"/>
        </w:rPr>
        <w:t xml:space="preserve">studying </w:t>
      </w:r>
      <w:r w:rsidR="00E431FE" w:rsidRPr="00856F3C">
        <w:rPr>
          <w:rFonts w:ascii="Arial" w:hAnsi="Arial" w:cs="Arial"/>
        </w:rPr>
        <w:t xml:space="preserve">Critical Perspectives </w:t>
      </w:r>
      <w:r w:rsidR="008222A4" w:rsidRPr="00856F3C">
        <w:rPr>
          <w:rFonts w:ascii="Arial" w:hAnsi="Arial" w:cs="Arial"/>
        </w:rPr>
        <w:t xml:space="preserve">at </w:t>
      </w:r>
      <w:r w:rsidR="007400DD" w:rsidRPr="00856F3C">
        <w:rPr>
          <w:rFonts w:ascii="Arial" w:hAnsi="Arial" w:cs="Arial"/>
        </w:rPr>
        <w:t xml:space="preserve">the end of the semester. </w:t>
      </w:r>
      <w:r w:rsidR="00040D01" w:rsidRPr="00856F3C">
        <w:rPr>
          <w:rFonts w:ascii="Arial" w:hAnsi="Arial" w:cs="Arial"/>
        </w:rPr>
        <w:t xml:space="preserve">Research was carried out in accordance with Ethics Protocol HREC 2021-0377. </w:t>
      </w:r>
      <w:r w:rsidR="00E431FE" w:rsidRPr="00856F3C">
        <w:rPr>
          <w:rFonts w:ascii="Arial" w:hAnsi="Arial" w:cs="Arial"/>
        </w:rPr>
        <w:t xml:space="preserve">This chapter reports </w:t>
      </w:r>
      <w:r w:rsidR="00F449AB" w:rsidRPr="00856F3C">
        <w:rPr>
          <w:rFonts w:ascii="Arial" w:hAnsi="Arial" w:cs="Arial"/>
        </w:rPr>
        <w:t xml:space="preserve">key </w:t>
      </w:r>
      <w:r w:rsidR="00E431FE" w:rsidRPr="00856F3C">
        <w:rPr>
          <w:rFonts w:ascii="Arial" w:hAnsi="Arial" w:cs="Arial"/>
        </w:rPr>
        <w:t xml:space="preserve">findings </w:t>
      </w:r>
      <w:r w:rsidR="00F40006" w:rsidRPr="00856F3C">
        <w:rPr>
          <w:rFonts w:ascii="Arial" w:hAnsi="Arial" w:cs="Arial"/>
        </w:rPr>
        <w:t>from the student interviews</w:t>
      </w:r>
      <w:r w:rsidR="00FA5360" w:rsidRPr="00856F3C">
        <w:rPr>
          <w:rFonts w:ascii="Arial" w:hAnsi="Arial" w:cs="Arial"/>
        </w:rPr>
        <w:t xml:space="preserve"> only</w:t>
      </w:r>
      <w:r w:rsidR="00BB3955" w:rsidRPr="00856F3C">
        <w:rPr>
          <w:rFonts w:ascii="Arial" w:hAnsi="Arial" w:cs="Arial"/>
        </w:rPr>
        <w:t>.</w:t>
      </w:r>
    </w:p>
    <w:p w14:paraId="351F7B5A" w14:textId="77777777" w:rsidR="00562B7C" w:rsidRPr="00856F3C" w:rsidRDefault="00562B7C" w:rsidP="00E431FE">
      <w:pPr>
        <w:autoSpaceDE w:val="0"/>
        <w:autoSpaceDN w:val="0"/>
        <w:adjustRightInd w:val="0"/>
        <w:rPr>
          <w:rFonts w:ascii="Arial" w:hAnsi="Arial" w:cs="Arial"/>
        </w:rPr>
      </w:pPr>
    </w:p>
    <w:p w14:paraId="119ED13E" w14:textId="5D849AA2" w:rsidR="00562B7C" w:rsidRPr="00856F3C" w:rsidRDefault="004C5051" w:rsidP="00E431FE">
      <w:pPr>
        <w:autoSpaceDE w:val="0"/>
        <w:autoSpaceDN w:val="0"/>
        <w:adjustRightInd w:val="0"/>
        <w:rPr>
          <w:rFonts w:ascii="Arial" w:hAnsi="Arial" w:cs="Arial"/>
        </w:rPr>
      </w:pPr>
      <w:r>
        <w:rPr>
          <w:rFonts w:ascii="Arial" w:hAnsi="Arial" w:cs="Arial"/>
        </w:rPr>
        <w:t>In the chapter that follows, f</w:t>
      </w:r>
      <w:r w:rsidR="007649F4" w:rsidRPr="00856F3C">
        <w:rPr>
          <w:rFonts w:ascii="Arial" w:hAnsi="Arial" w:cs="Arial"/>
        </w:rPr>
        <w:t>irstly t</w:t>
      </w:r>
      <w:r w:rsidR="00563916" w:rsidRPr="00856F3C">
        <w:rPr>
          <w:rFonts w:ascii="Arial" w:hAnsi="Arial" w:cs="Arial"/>
        </w:rPr>
        <w:t xml:space="preserve">he </w:t>
      </w:r>
      <w:r w:rsidR="00626822" w:rsidRPr="00856F3C">
        <w:rPr>
          <w:rFonts w:ascii="Arial" w:hAnsi="Arial" w:cs="Arial"/>
        </w:rPr>
        <w:t xml:space="preserve">Critical Perspectives </w:t>
      </w:r>
      <w:r w:rsidR="00563916" w:rsidRPr="00856F3C">
        <w:rPr>
          <w:rFonts w:ascii="Arial" w:hAnsi="Arial" w:cs="Arial"/>
        </w:rPr>
        <w:t xml:space="preserve">module design and rationale will be </w:t>
      </w:r>
      <w:r w:rsidR="00767207" w:rsidRPr="00856F3C">
        <w:rPr>
          <w:rFonts w:ascii="Arial" w:hAnsi="Arial" w:cs="Arial"/>
        </w:rPr>
        <w:t xml:space="preserve">explained. </w:t>
      </w:r>
      <w:r w:rsidR="007649F4" w:rsidRPr="00856F3C">
        <w:rPr>
          <w:rFonts w:ascii="Arial" w:hAnsi="Arial" w:cs="Arial"/>
        </w:rPr>
        <w:t xml:space="preserve">Secondly, </w:t>
      </w:r>
      <w:r w:rsidR="00767207" w:rsidRPr="00856F3C">
        <w:rPr>
          <w:rFonts w:ascii="Arial" w:hAnsi="Arial" w:cs="Arial"/>
        </w:rPr>
        <w:t xml:space="preserve">the </w:t>
      </w:r>
      <w:r w:rsidR="00626822" w:rsidRPr="00856F3C">
        <w:rPr>
          <w:rFonts w:ascii="Arial" w:hAnsi="Arial" w:cs="Arial"/>
        </w:rPr>
        <w:t xml:space="preserve">interview </w:t>
      </w:r>
      <w:r w:rsidR="00767207" w:rsidRPr="00856F3C">
        <w:rPr>
          <w:rFonts w:ascii="Arial" w:hAnsi="Arial" w:cs="Arial"/>
        </w:rPr>
        <w:t>methodology will be outlined</w:t>
      </w:r>
      <w:r w:rsidR="007649F4" w:rsidRPr="00856F3C">
        <w:rPr>
          <w:rFonts w:ascii="Arial" w:hAnsi="Arial" w:cs="Arial"/>
        </w:rPr>
        <w:t xml:space="preserve">. Thirdly, </w:t>
      </w:r>
      <w:r w:rsidR="00767207" w:rsidRPr="00856F3C">
        <w:rPr>
          <w:rFonts w:ascii="Arial" w:hAnsi="Arial" w:cs="Arial"/>
        </w:rPr>
        <w:t>key findings from the</w:t>
      </w:r>
      <w:r w:rsidR="007649F4" w:rsidRPr="00856F3C">
        <w:rPr>
          <w:rFonts w:ascii="Arial" w:hAnsi="Arial" w:cs="Arial"/>
        </w:rPr>
        <w:t xml:space="preserve"> student</w:t>
      </w:r>
      <w:r w:rsidR="00767207" w:rsidRPr="00856F3C">
        <w:rPr>
          <w:rFonts w:ascii="Arial" w:hAnsi="Arial" w:cs="Arial"/>
        </w:rPr>
        <w:t xml:space="preserve"> interview</w:t>
      </w:r>
      <w:r w:rsidR="007649F4" w:rsidRPr="00856F3C">
        <w:rPr>
          <w:rFonts w:ascii="Arial" w:hAnsi="Arial" w:cs="Arial"/>
        </w:rPr>
        <w:t xml:space="preserve">s will be </w:t>
      </w:r>
      <w:r w:rsidR="00E30598" w:rsidRPr="00856F3C">
        <w:rPr>
          <w:rFonts w:ascii="Arial" w:hAnsi="Arial" w:cs="Arial"/>
        </w:rPr>
        <w:t>discussed</w:t>
      </w:r>
      <w:r w:rsidR="000F25BF" w:rsidRPr="00856F3C">
        <w:rPr>
          <w:rFonts w:ascii="Arial" w:hAnsi="Arial" w:cs="Arial"/>
        </w:rPr>
        <w:t>.</w:t>
      </w:r>
    </w:p>
    <w:p w14:paraId="53BA1B76" w14:textId="77777777" w:rsidR="00C8785D" w:rsidRPr="00856F3C" w:rsidRDefault="00C8785D" w:rsidP="00DC233A">
      <w:pPr>
        <w:rPr>
          <w:rFonts w:ascii="Arial" w:hAnsi="Arial" w:cs="Arial"/>
          <w:b/>
          <w:bCs/>
        </w:rPr>
      </w:pPr>
    </w:p>
    <w:p w14:paraId="027701B1" w14:textId="7D39C7E5" w:rsidR="002F28A6" w:rsidRPr="00856F3C" w:rsidRDefault="00525359" w:rsidP="00510B6B">
      <w:pPr>
        <w:rPr>
          <w:rFonts w:ascii="Arial" w:hAnsi="Arial" w:cs="Arial"/>
          <w:b/>
          <w:bCs/>
          <w:i/>
          <w:iCs/>
        </w:rPr>
      </w:pPr>
      <w:r w:rsidRPr="00856F3C">
        <w:rPr>
          <w:rFonts w:ascii="Arial" w:hAnsi="Arial" w:cs="Arial"/>
          <w:b/>
          <w:bCs/>
        </w:rPr>
        <w:t xml:space="preserve">I </w:t>
      </w:r>
      <w:r w:rsidR="00C51992" w:rsidRPr="00856F3C">
        <w:rPr>
          <w:rFonts w:ascii="Arial" w:hAnsi="Arial" w:cs="Arial"/>
          <w:b/>
          <w:bCs/>
        </w:rPr>
        <w:t xml:space="preserve">Module </w:t>
      </w:r>
      <w:r w:rsidR="002F28A6" w:rsidRPr="00856F3C">
        <w:rPr>
          <w:rFonts w:ascii="Arial" w:hAnsi="Arial" w:cs="Arial"/>
          <w:b/>
          <w:bCs/>
        </w:rPr>
        <w:t xml:space="preserve">Design and </w:t>
      </w:r>
      <w:r w:rsidR="00A74C4E">
        <w:rPr>
          <w:rFonts w:ascii="Arial" w:hAnsi="Arial" w:cs="Arial"/>
          <w:b/>
          <w:bCs/>
        </w:rPr>
        <w:t>R</w:t>
      </w:r>
      <w:r w:rsidR="002F28A6" w:rsidRPr="00856F3C">
        <w:rPr>
          <w:rFonts w:ascii="Arial" w:hAnsi="Arial" w:cs="Arial"/>
          <w:b/>
          <w:bCs/>
        </w:rPr>
        <w:t>ationale</w:t>
      </w:r>
      <w:r w:rsidR="002F28A6" w:rsidRPr="00856F3C">
        <w:rPr>
          <w:rFonts w:ascii="Arial" w:hAnsi="Arial" w:cs="Arial"/>
          <w:b/>
          <w:bCs/>
          <w:i/>
          <w:iCs/>
        </w:rPr>
        <w:t xml:space="preserve"> </w:t>
      </w:r>
    </w:p>
    <w:p w14:paraId="1AD7EF47" w14:textId="77777777" w:rsidR="00E63DF3" w:rsidRPr="00856F3C" w:rsidRDefault="00E63DF3" w:rsidP="00510B6B">
      <w:pPr>
        <w:rPr>
          <w:rFonts w:ascii="Arial" w:hAnsi="Arial" w:cs="Arial"/>
          <w:b/>
          <w:bCs/>
          <w:i/>
          <w:iCs/>
        </w:rPr>
      </w:pPr>
    </w:p>
    <w:p w14:paraId="33D14E91" w14:textId="24A1568D" w:rsidR="00DE390E" w:rsidRPr="00856F3C" w:rsidRDefault="00C51992" w:rsidP="00510B6B">
      <w:pPr>
        <w:rPr>
          <w:rFonts w:ascii="Arial" w:hAnsi="Arial" w:cs="Arial"/>
        </w:rPr>
      </w:pPr>
      <w:r w:rsidRPr="4D350369">
        <w:rPr>
          <w:rFonts w:ascii="Arial" w:hAnsi="Arial" w:cs="Arial"/>
        </w:rPr>
        <w:t>Critical Perspectives</w:t>
      </w:r>
      <w:r w:rsidR="00AA4308" w:rsidRPr="4D350369">
        <w:rPr>
          <w:rFonts w:ascii="Arial" w:hAnsi="Arial" w:cs="Arial"/>
        </w:rPr>
        <w:t xml:space="preserve"> offers</w:t>
      </w:r>
      <w:r w:rsidR="009B7723" w:rsidRPr="4D350369">
        <w:rPr>
          <w:rFonts w:ascii="Arial" w:hAnsi="Arial" w:cs="Arial"/>
        </w:rPr>
        <w:t xml:space="preserve"> a departure from traditional </w:t>
      </w:r>
      <w:r w:rsidR="00966261" w:rsidRPr="4D350369">
        <w:rPr>
          <w:rFonts w:ascii="Arial" w:hAnsi="Arial" w:cs="Arial"/>
        </w:rPr>
        <w:t>legal pedagogy</w:t>
      </w:r>
      <w:r w:rsidR="001B550C" w:rsidRPr="4D350369">
        <w:rPr>
          <w:rFonts w:ascii="Arial" w:hAnsi="Arial" w:cs="Arial"/>
        </w:rPr>
        <w:t xml:space="preserve">, </w:t>
      </w:r>
      <w:r w:rsidR="00D1213A" w:rsidRPr="4D350369">
        <w:rPr>
          <w:rFonts w:ascii="Arial" w:hAnsi="Arial" w:cs="Arial"/>
        </w:rPr>
        <w:t>both in terms of its</w:t>
      </w:r>
      <w:r w:rsidR="00BC27B8" w:rsidRPr="4D350369">
        <w:rPr>
          <w:rFonts w:ascii="Arial" w:hAnsi="Arial" w:cs="Arial"/>
        </w:rPr>
        <w:t xml:space="preserve"> </w:t>
      </w:r>
      <w:r w:rsidR="001A36B2" w:rsidRPr="4D350369">
        <w:rPr>
          <w:rFonts w:ascii="Arial" w:hAnsi="Arial" w:cs="Arial"/>
        </w:rPr>
        <w:t xml:space="preserve">use of visual </w:t>
      </w:r>
      <w:r w:rsidR="008B6BEB" w:rsidRPr="4D350369">
        <w:rPr>
          <w:rFonts w:ascii="Arial" w:hAnsi="Arial" w:cs="Arial"/>
        </w:rPr>
        <w:t>materials</w:t>
      </w:r>
      <w:r w:rsidR="001B550C" w:rsidRPr="4D350369">
        <w:rPr>
          <w:rFonts w:ascii="Arial" w:hAnsi="Arial" w:cs="Arial"/>
        </w:rPr>
        <w:t xml:space="preserve"> and </w:t>
      </w:r>
      <w:r w:rsidR="00857AD2" w:rsidRPr="4D350369">
        <w:rPr>
          <w:rFonts w:ascii="Arial" w:hAnsi="Arial" w:cs="Arial"/>
        </w:rPr>
        <w:t>critical</w:t>
      </w:r>
      <w:r w:rsidR="001B550C" w:rsidRPr="4D350369">
        <w:rPr>
          <w:rFonts w:ascii="Arial" w:hAnsi="Arial" w:cs="Arial"/>
        </w:rPr>
        <w:t xml:space="preserve"> orientation to </w:t>
      </w:r>
      <w:r w:rsidR="00AA4308" w:rsidRPr="4D350369">
        <w:rPr>
          <w:rFonts w:ascii="Arial" w:hAnsi="Arial" w:cs="Arial"/>
        </w:rPr>
        <w:t xml:space="preserve">IP </w:t>
      </w:r>
      <w:r w:rsidR="001B550C" w:rsidRPr="4D350369">
        <w:rPr>
          <w:rFonts w:ascii="Arial" w:hAnsi="Arial" w:cs="Arial"/>
        </w:rPr>
        <w:t>law</w:t>
      </w:r>
      <w:r w:rsidR="008B6BEB" w:rsidRPr="4D350369">
        <w:rPr>
          <w:rFonts w:ascii="Arial" w:hAnsi="Arial" w:cs="Arial"/>
        </w:rPr>
        <w:t>.</w:t>
      </w:r>
      <w:r w:rsidR="00F42BCF" w:rsidRPr="4D350369">
        <w:rPr>
          <w:rFonts w:ascii="Arial" w:hAnsi="Arial" w:cs="Arial"/>
        </w:rPr>
        <w:t xml:space="preserve"> </w:t>
      </w:r>
    </w:p>
    <w:p w14:paraId="00389FC5" w14:textId="77777777" w:rsidR="00DE390E" w:rsidRPr="00856F3C" w:rsidRDefault="00DE390E" w:rsidP="00510B6B">
      <w:pPr>
        <w:rPr>
          <w:rFonts w:ascii="Arial" w:hAnsi="Arial" w:cs="Arial"/>
        </w:rPr>
      </w:pPr>
    </w:p>
    <w:p w14:paraId="0798396F" w14:textId="1E3579AF" w:rsidR="00034537" w:rsidRPr="00856F3C" w:rsidRDefault="00510B6B" w:rsidP="00510B6B">
      <w:pPr>
        <w:rPr>
          <w:rFonts w:ascii="Arial" w:hAnsi="Arial" w:cs="Arial"/>
        </w:rPr>
      </w:pPr>
      <w:r w:rsidRPr="00856F3C">
        <w:rPr>
          <w:rFonts w:ascii="Arial" w:hAnsi="Arial" w:cs="Arial"/>
        </w:rPr>
        <w:t>In Law Schools</w:t>
      </w:r>
      <w:r w:rsidR="00EA16AC" w:rsidRPr="00856F3C">
        <w:rPr>
          <w:rFonts w:ascii="Arial" w:hAnsi="Arial" w:cs="Arial"/>
        </w:rPr>
        <w:t xml:space="preserve"> around the world</w:t>
      </w:r>
      <w:r w:rsidRPr="00856F3C">
        <w:rPr>
          <w:rFonts w:ascii="Arial" w:hAnsi="Arial" w:cs="Arial"/>
        </w:rPr>
        <w:t xml:space="preserve">, </w:t>
      </w:r>
      <w:r w:rsidR="00EA16AC" w:rsidRPr="00856F3C">
        <w:rPr>
          <w:rFonts w:ascii="Arial" w:hAnsi="Arial" w:cs="Arial"/>
        </w:rPr>
        <w:t xml:space="preserve">IP </w:t>
      </w:r>
      <w:r w:rsidRPr="00856F3C">
        <w:rPr>
          <w:rFonts w:ascii="Arial" w:hAnsi="Arial" w:cs="Arial"/>
        </w:rPr>
        <w:t>is typically offered as a doctrinal or “black letter” law subject, with attention to well-established legal rules</w:t>
      </w:r>
      <w:r w:rsidR="00F956DA" w:rsidRPr="00856F3C">
        <w:rPr>
          <w:rFonts w:ascii="Arial" w:hAnsi="Arial" w:cs="Arial"/>
        </w:rPr>
        <w:t xml:space="preserve"> and </w:t>
      </w:r>
      <w:r w:rsidRPr="00856F3C">
        <w:rPr>
          <w:rFonts w:ascii="Arial" w:hAnsi="Arial" w:cs="Arial"/>
        </w:rPr>
        <w:t>a focus on business, technology, and innovation. As law is a textual discipline, textbook extracts, case</w:t>
      </w:r>
      <w:r w:rsidR="00353699" w:rsidRPr="00856F3C">
        <w:rPr>
          <w:rFonts w:ascii="Arial" w:hAnsi="Arial" w:cs="Arial"/>
        </w:rPr>
        <w:t xml:space="preserve">s, </w:t>
      </w:r>
      <w:r w:rsidR="0093185A" w:rsidRPr="00856F3C">
        <w:rPr>
          <w:rFonts w:ascii="Arial" w:hAnsi="Arial" w:cs="Arial"/>
        </w:rPr>
        <w:t>and</w:t>
      </w:r>
      <w:r w:rsidRPr="00856F3C">
        <w:rPr>
          <w:rFonts w:ascii="Arial" w:hAnsi="Arial" w:cs="Arial"/>
        </w:rPr>
        <w:t xml:space="preserve"> legislation are </w:t>
      </w:r>
      <w:r w:rsidR="00D65899" w:rsidRPr="00856F3C">
        <w:rPr>
          <w:rFonts w:ascii="Arial" w:hAnsi="Arial" w:cs="Arial"/>
        </w:rPr>
        <w:t xml:space="preserve">typically </w:t>
      </w:r>
      <w:r w:rsidRPr="00856F3C">
        <w:rPr>
          <w:rFonts w:ascii="Arial" w:hAnsi="Arial" w:cs="Arial"/>
        </w:rPr>
        <w:t xml:space="preserve">prescribed as course materials. </w:t>
      </w:r>
      <w:r w:rsidR="00F956DA" w:rsidRPr="00856F3C">
        <w:rPr>
          <w:rFonts w:ascii="Arial" w:hAnsi="Arial" w:cs="Arial"/>
        </w:rPr>
        <w:t>I</w:t>
      </w:r>
      <w:r w:rsidRPr="00856F3C">
        <w:rPr>
          <w:rFonts w:ascii="Arial" w:hAnsi="Arial" w:cs="Arial"/>
        </w:rPr>
        <w:t>n recent years</w:t>
      </w:r>
      <w:r w:rsidR="006741E5" w:rsidRPr="00856F3C">
        <w:rPr>
          <w:rFonts w:ascii="Arial" w:hAnsi="Arial" w:cs="Arial"/>
        </w:rPr>
        <w:t>,</w:t>
      </w:r>
      <w:r w:rsidRPr="00856F3C">
        <w:rPr>
          <w:rFonts w:ascii="Arial" w:hAnsi="Arial" w:cs="Arial"/>
        </w:rPr>
        <w:t xml:space="preserve"> there has been growing recognition of the importance of </w:t>
      </w:r>
      <w:r w:rsidR="00EA16AC" w:rsidRPr="00856F3C">
        <w:rPr>
          <w:rFonts w:ascii="Arial" w:hAnsi="Arial" w:cs="Arial"/>
        </w:rPr>
        <w:t xml:space="preserve">IP </w:t>
      </w:r>
      <w:r w:rsidR="00F06A31" w:rsidRPr="00856F3C">
        <w:rPr>
          <w:rFonts w:ascii="Arial" w:hAnsi="Arial" w:cs="Arial"/>
        </w:rPr>
        <w:t>l</w:t>
      </w:r>
      <w:r w:rsidRPr="00856F3C">
        <w:rPr>
          <w:rFonts w:ascii="Arial" w:hAnsi="Arial" w:cs="Arial"/>
        </w:rPr>
        <w:t xml:space="preserve">aw teaching that is innovative, </w:t>
      </w:r>
      <w:r w:rsidR="00695E06" w:rsidRPr="00856F3C">
        <w:rPr>
          <w:rFonts w:ascii="Arial" w:hAnsi="Arial" w:cs="Arial"/>
        </w:rPr>
        <w:t>interactive,</w:t>
      </w:r>
      <w:r w:rsidRPr="00856F3C">
        <w:rPr>
          <w:rFonts w:ascii="Arial" w:hAnsi="Arial" w:cs="Arial"/>
        </w:rPr>
        <w:t xml:space="preserve"> and practice-based</w:t>
      </w:r>
      <w:r w:rsidR="00DE404B" w:rsidRPr="00856F3C">
        <w:rPr>
          <w:rFonts w:ascii="Arial" w:hAnsi="Arial" w:cs="Arial"/>
        </w:rPr>
        <w:t xml:space="preserve"> (Jacques and </w:t>
      </w:r>
      <w:proofErr w:type="spellStart"/>
      <w:r w:rsidR="00DE404B" w:rsidRPr="00856F3C">
        <w:rPr>
          <w:rFonts w:ascii="Arial" w:hAnsi="Arial" w:cs="Arial"/>
        </w:rPr>
        <w:t>Soetendorp</w:t>
      </w:r>
      <w:proofErr w:type="spellEnd"/>
      <w:r w:rsidR="00DE404B" w:rsidRPr="00856F3C">
        <w:rPr>
          <w:rFonts w:ascii="Arial" w:hAnsi="Arial" w:cs="Arial"/>
        </w:rPr>
        <w:t>, 2023)</w:t>
      </w:r>
      <w:r w:rsidRPr="00856F3C">
        <w:rPr>
          <w:rFonts w:ascii="Arial" w:hAnsi="Arial" w:cs="Arial"/>
        </w:rPr>
        <w:t xml:space="preserve">. </w:t>
      </w:r>
      <w:r w:rsidR="00D13CC3" w:rsidRPr="00856F3C">
        <w:rPr>
          <w:rFonts w:ascii="Arial" w:hAnsi="Arial" w:cs="Arial"/>
        </w:rPr>
        <w:t>S</w:t>
      </w:r>
      <w:r w:rsidRPr="00856F3C">
        <w:rPr>
          <w:rFonts w:ascii="Arial" w:hAnsi="Arial" w:cs="Arial"/>
        </w:rPr>
        <w:t xml:space="preserve">ome </w:t>
      </w:r>
      <w:r w:rsidR="00F06A31" w:rsidRPr="00856F3C">
        <w:rPr>
          <w:rFonts w:ascii="Arial" w:hAnsi="Arial" w:cs="Arial"/>
        </w:rPr>
        <w:t xml:space="preserve">IP </w:t>
      </w:r>
      <w:r w:rsidRPr="00856F3C">
        <w:rPr>
          <w:rFonts w:ascii="Arial" w:hAnsi="Arial" w:cs="Arial"/>
        </w:rPr>
        <w:t xml:space="preserve">law teachers are experimenting with arts-based pedagogies </w:t>
      </w:r>
      <w:r w:rsidR="00FD2343" w:rsidRPr="00856F3C">
        <w:rPr>
          <w:rFonts w:ascii="Arial" w:hAnsi="Arial" w:cs="Arial"/>
        </w:rPr>
        <w:t xml:space="preserve">by </w:t>
      </w:r>
      <w:r w:rsidRPr="00856F3C">
        <w:rPr>
          <w:rFonts w:ascii="Arial" w:hAnsi="Arial" w:cs="Arial"/>
        </w:rPr>
        <w:t xml:space="preserve">using art content from litigated disputes to prompt engagement with </w:t>
      </w:r>
      <w:r w:rsidR="00294B4B">
        <w:rPr>
          <w:rFonts w:ascii="Arial" w:hAnsi="Arial" w:cs="Arial"/>
        </w:rPr>
        <w:t xml:space="preserve">a </w:t>
      </w:r>
      <w:r w:rsidRPr="00856F3C">
        <w:rPr>
          <w:rFonts w:ascii="Arial" w:hAnsi="Arial" w:cs="Arial"/>
        </w:rPr>
        <w:t xml:space="preserve">specific </w:t>
      </w:r>
      <w:proofErr w:type="gramStart"/>
      <w:r w:rsidRPr="00856F3C">
        <w:rPr>
          <w:rFonts w:ascii="Arial" w:hAnsi="Arial" w:cs="Arial"/>
        </w:rPr>
        <w:t>topic, or</w:t>
      </w:r>
      <w:proofErr w:type="gramEnd"/>
      <w:r w:rsidRPr="00856F3C">
        <w:rPr>
          <w:rFonts w:ascii="Arial" w:hAnsi="Arial" w:cs="Arial"/>
        </w:rPr>
        <w:t xml:space="preserve"> implementing assessments that involve the production of a creative work</w:t>
      </w:r>
      <w:r w:rsidR="00DE404B" w:rsidRPr="00856F3C">
        <w:rPr>
          <w:rFonts w:ascii="Arial" w:hAnsi="Arial" w:cs="Arial"/>
        </w:rPr>
        <w:t xml:space="preserve"> (Wallace, 2023)</w:t>
      </w:r>
      <w:r w:rsidRPr="00856F3C">
        <w:rPr>
          <w:rFonts w:ascii="Arial" w:hAnsi="Arial" w:cs="Arial"/>
        </w:rPr>
        <w:t xml:space="preserve">. </w:t>
      </w:r>
      <w:r w:rsidR="00DE390E" w:rsidRPr="00856F3C">
        <w:rPr>
          <w:rFonts w:ascii="Arial" w:hAnsi="Arial" w:cs="Arial"/>
        </w:rPr>
        <w:t>However, d</w:t>
      </w:r>
      <w:r w:rsidRPr="00856F3C">
        <w:rPr>
          <w:rFonts w:ascii="Arial" w:hAnsi="Arial" w:cs="Arial"/>
        </w:rPr>
        <w:t xml:space="preserve">espite </w:t>
      </w:r>
      <w:r w:rsidR="001634E7" w:rsidRPr="00856F3C">
        <w:rPr>
          <w:rFonts w:ascii="Arial" w:hAnsi="Arial" w:cs="Arial"/>
        </w:rPr>
        <w:t xml:space="preserve">such experiments and </w:t>
      </w:r>
      <w:r w:rsidR="009B7885" w:rsidRPr="00856F3C">
        <w:rPr>
          <w:rFonts w:ascii="Arial" w:hAnsi="Arial" w:cs="Arial"/>
        </w:rPr>
        <w:t>recent</w:t>
      </w:r>
      <w:r w:rsidRPr="00856F3C">
        <w:rPr>
          <w:rFonts w:ascii="Arial" w:hAnsi="Arial" w:cs="Arial"/>
        </w:rPr>
        <w:t xml:space="preserve"> report</w:t>
      </w:r>
      <w:r w:rsidR="0036719D" w:rsidRPr="00856F3C">
        <w:rPr>
          <w:rFonts w:ascii="Arial" w:hAnsi="Arial" w:cs="Arial"/>
        </w:rPr>
        <w:t>s of the</w:t>
      </w:r>
      <w:r w:rsidRPr="00856F3C">
        <w:rPr>
          <w:rFonts w:ascii="Arial" w:hAnsi="Arial" w:cs="Arial"/>
        </w:rPr>
        <w:t xml:space="preserve"> benefits of arts-based </w:t>
      </w:r>
      <w:r w:rsidRPr="00856F3C">
        <w:rPr>
          <w:rFonts w:ascii="Arial" w:hAnsi="Arial" w:cs="Arial"/>
        </w:rPr>
        <w:lastRenderedPageBreak/>
        <w:t>pedagogies for supporting creative and critical thinkin</w:t>
      </w:r>
      <w:r w:rsidR="0036719D" w:rsidRPr="00856F3C">
        <w:rPr>
          <w:rFonts w:ascii="Arial" w:hAnsi="Arial" w:cs="Arial"/>
        </w:rPr>
        <w:t>g</w:t>
      </w:r>
      <w:r w:rsidR="001F47E1" w:rsidRPr="00856F3C">
        <w:rPr>
          <w:rFonts w:ascii="Arial" w:hAnsi="Arial" w:cs="Arial"/>
        </w:rPr>
        <w:t xml:space="preserve"> </w:t>
      </w:r>
      <w:r w:rsidR="001B59F1" w:rsidRPr="00856F3C">
        <w:rPr>
          <w:rFonts w:ascii="Arial" w:hAnsi="Arial" w:cs="Arial"/>
        </w:rPr>
        <w:t>in a variety of disciplines including sociology, education, and economics (</w:t>
      </w:r>
      <w:r w:rsidR="00075411" w:rsidRPr="00856F3C">
        <w:rPr>
          <w:rFonts w:ascii="Arial" w:hAnsi="Arial" w:cs="Arial"/>
          <w:lang w:val="en-US"/>
        </w:rPr>
        <w:t xml:space="preserve">Hunter and Frawley, 2023; Guthrie and Strickland, 2023; </w:t>
      </w:r>
      <w:proofErr w:type="spellStart"/>
      <w:r w:rsidR="00075411" w:rsidRPr="00856F3C">
        <w:rPr>
          <w:rFonts w:ascii="Arial" w:hAnsi="Arial" w:cs="Arial"/>
          <w:lang w:val="en-US"/>
        </w:rPr>
        <w:t>Bizoi</w:t>
      </w:r>
      <w:proofErr w:type="spellEnd"/>
      <w:r w:rsidR="00075411" w:rsidRPr="00856F3C">
        <w:rPr>
          <w:rFonts w:ascii="Arial" w:hAnsi="Arial" w:cs="Arial"/>
          <w:lang w:val="en-US"/>
        </w:rPr>
        <w:t xml:space="preserve"> and </w:t>
      </w:r>
      <w:proofErr w:type="spellStart"/>
      <w:r w:rsidR="00075411" w:rsidRPr="00856F3C">
        <w:rPr>
          <w:rFonts w:ascii="Arial" w:hAnsi="Arial" w:cs="Arial"/>
          <w:lang w:val="en-US"/>
        </w:rPr>
        <w:t>Bizoi</w:t>
      </w:r>
      <w:proofErr w:type="spellEnd"/>
      <w:r w:rsidR="00075411" w:rsidRPr="00856F3C">
        <w:rPr>
          <w:rFonts w:ascii="Arial" w:hAnsi="Arial" w:cs="Arial"/>
          <w:lang w:val="en-US"/>
        </w:rPr>
        <w:t>, 2024)</w:t>
      </w:r>
      <w:r w:rsidR="00135160" w:rsidRPr="00856F3C">
        <w:rPr>
          <w:rFonts w:ascii="Arial" w:hAnsi="Arial" w:cs="Arial"/>
          <w:lang w:val="en-US"/>
        </w:rPr>
        <w:t>,</w:t>
      </w:r>
      <w:r w:rsidR="00075411" w:rsidRPr="00856F3C">
        <w:rPr>
          <w:rFonts w:ascii="Arial" w:hAnsi="Arial" w:cs="Arial"/>
          <w:lang w:val="en-US"/>
        </w:rPr>
        <w:t xml:space="preserve"> </w:t>
      </w:r>
      <w:r w:rsidRPr="00856F3C">
        <w:rPr>
          <w:rFonts w:ascii="Arial" w:hAnsi="Arial" w:cs="Arial"/>
        </w:rPr>
        <w:t>critical thinking in law</w:t>
      </w:r>
      <w:r w:rsidR="00675A3B" w:rsidRPr="00856F3C">
        <w:rPr>
          <w:rFonts w:ascii="Arial" w:hAnsi="Arial" w:cs="Arial"/>
        </w:rPr>
        <w:t xml:space="preserve"> </w:t>
      </w:r>
      <w:r w:rsidR="00077AE8" w:rsidRPr="00856F3C">
        <w:rPr>
          <w:rFonts w:ascii="Arial" w:hAnsi="Arial" w:cs="Arial"/>
        </w:rPr>
        <w:t xml:space="preserve">is </w:t>
      </w:r>
      <w:r w:rsidR="007B3959" w:rsidRPr="00856F3C">
        <w:rPr>
          <w:rFonts w:ascii="Arial" w:hAnsi="Arial" w:cs="Arial"/>
        </w:rPr>
        <w:t>most frequently</w:t>
      </w:r>
      <w:r w:rsidR="00077AE8" w:rsidRPr="00856F3C">
        <w:rPr>
          <w:rFonts w:ascii="Arial" w:hAnsi="Arial" w:cs="Arial"/>
        </w:rPr>
        <w:t xml:space="preserve"> </w:t>
      </w:r>
      <w:r w:rsidRPr="00856F3C">
        <w:rPr>
          <w:rFonts w:ascii="Arial" w:hAnsi="Arial" w:cs="Arial"/>
        </w:rPr>
        <w:t>taught through textual research and analysis and reading comprehension</w:t>
      </w:r>
      <w:r w:rsidR="00F57055" w:rsidRPr="00856F3C">
        <w:rPr>
          <w:rFonts w:ascii="Arial" w:hAnsi="Arial" w:cs="Arial"/>
        </w:rPr>
        <w:t xml:space="preserve"> (Wallace, 2023</w:t>
      </w:r>
      <w:r w:rsidR="009D7B96" w:rsidRPr="00856F3C">
        <w:rPr>
          <w:rFonts w:ascii="Arial" w:hAnsi="Arial" w:cs="Arial"/>
        </w:rPr>
        <w:t>,</w:t>
      </w:r>
      <w:r w:rsidR="00F57055" w:rsidRPr="00856F3C">
        <w:rPr>
          <w:rFonts w:ascii="Arial" w:hAnsi="Arial" w:cs="Arial"/>
        </w:rPr>
        <w:t xml:space="preserve"> p.130)</w:t>
      </w:r>
      <w:r w:rsidRPr="00856F3C">
        <w:rPr>
          <w:rFonts w:ascii="Arial" w:hAnsi="Arial" w:cs="Arial"/>
        </w:rPr>
        <w:t xml:space="preserve">. </w:t>
      </w:r>
      <w:r w:rsidR="001634E7" w:rsidRPr="00856F3C">
        <w:rPr>
          <w:rFonts w:ascii="Arial" w:hAnsi="Arial" w:cs="Arial"/>
        </w:rPr>
        <w:t xml:space="preserve">As </w:t>
      </w:r>
      <w:r w:rsidR="00315552" w:rsidRPr="00856F3C">
        <w:rPr>
          <w:rFonts w:ascii="Arial" w:hAnsi="Arial" w:cs="Arial"/>
        </w:rPr>
        <w:t>discussed below, p</w:t>
      </w:r>
      <w:r w:rsidR="008F2831" w:rsidRPr="00856F3C">
        <w:rPr>
          <w:rFonts w:ascii="Arial" w:hAnsi="Arial" w:cs="Arial"/>
        </w:rPr>
        <w:t>articipants</w:t>
      </w:r>
      <w:r w:rsidR="001E2EC3" w:rsidRPr="00856F3C">
        <w:rPr>
          <w:rFonts w:ascii="Arial" w:hAnsi="Arial" w:cs="Arial"/>
        </w:rPr>
        <w:t xml:space="preserve"> </w:t>
      </w:r>
      <w:r w:rsidR="0036719D" w:rsidRPr="00856F3C">
        <w:rPr>
          <w:rFonts w:ascii="Arial" w:hAnsi="Arial" w:cs="Arial"/>
        </w:rPr>
        <w:t xml:space="preserve">found </w:t>
      </w:r>
      <w:r w:rsidR="00244CFF" w:rsidRPr="00856F3C">
        <w:rPr>
          <w:rFonts w:ascii="Arial" w:hAnsi="Arial" w:cs="Arial"/>
        </w:rPr>
        <w:t>the</w:t>
      </w:r>
      <w:r w:rsidR="001E2EC3" w:rsidRPr="00856F3C">
        <w:rPr>
          <w:rFonts w:ascii="Arial" w:hAnsi="Arial" w:cs="Arial"/>
        </w:rPr>
        <w:t xml:space="preserve"> inclusion</w:t>
      </w:r>
      <w:r w:rsidR="009D0892" w:rsidRPr="00856F3C">
        <w:rPr>
          <w:rFonts w:ascii="Arial" w:hAnsi="Arial" w:cs="Arial"/>
        </w:rPr>
        <w:t xml:space="preserve"> of art in </w:t>
      </w:r>
      <w:r w:rsidR="00476ABE" w:rsidRPr="00856F3C">
        <w:rPr>
          <w:rFonts w:ascii="Arial" w:hAnsi="Arial" w:cs="Arial"/>
        </w:rPr>
        <w:t>this module surprising</w:t>
      </w:r>
      <w:r w:rsidR="00216E84" w:rsidRPr="00856F3C">
        <w:rPr>
          <w:rFonts w:ascii="Arial" w:hAnsi="Arial" w:cs="Arial"/>
        </w:rPr>
        <w:t>. Student 16 stated, ‘t</w:t>
      </w:r>
      <w:r w:rsidR="00852EF1" w:rsidRPr="00856F3C">
        <w:rPr>
          <w:rFonts w:ascii="Arial" w:eastAsia="Arial" w:hAnsi="Arial" w:cs="Arial"/>
        </w:rPr>
        <w:t xml:space="preserve">he art thing </w:t>
      </w:r>
      <w:proofErr w:type="gramStart"/>
      <w:r w:rsidR="00852EF1" w:rsidRPr="00856F3C">
        <w:rPr>
          <w:rFonts w:ascii="Arial" w:eastAsia="Arial" w:hAnsi="Arial" w:cs="Arial"/>
        </w:rPr>
        <w:t>definitely threw</w:t>
      </w:r>
      <w:proofErr w:type="gramEnd"/>
      <w:r w:rsidR="00852EF1" w:rsidRPr="00856F3C">
        <w:rPr>
          <w:rFonts w:ascii="Arial" w:eastAsia="Arial" w:hAnsi="Arial" w:cs="Arial"/>
        </w:rPr>
        <w:t xml:space="preserve"> me off guard .</w:t>
      </w:r>
      <w:r w:rsidR="008F2831" w:rsidRPr="00856F3C">
        <w:rPr>
          <w:rFonts w:ascii="Arial" w:eastAsia="Arial" w:hAnsi="Arial" w:cs="Arial"/>
        </w:rPr>
        <w:t>.</w:t>
      </w:r>
      <w:r w:rsidR="00852EF1" w:rsidRPr="00856F3C">
        <w:rPr>
          <w:rFonts w:ascii="Arial" w:eastAsia="Arial" w:hAnsi="Arial" w:cs="Arial"/>
        </w:rPr>
        <w:t xml:space="preserve">. I think it threw most people off guard if I </w:t>
      </w:r>
      <w:proofErr w:type="spellStart"/>
      <w:r w:rsidR="00852EF1" w:rsidRPr="00856F3C">
        <w:rPr>
          <w:rFonts w:ascii="Arial" w:eastAsia="Arial" w:hAnsi="Arial" w:cs="Arial"/>
        </w:rPr>
        <w:t>wanna</w:t>
      </w:r>
      <w:proofErr w:type="spellEnd"/>
      <w:r w:rsidR="00852EF1" w:rsidRPr="00856F3C">
        <w:rPr>
          <w:rFonts w:ascii="Arial" w:eastAsia="Arial" w:hAnsi="Arial" w:cs="Arial"/>
        </w:rPr>
        <w:t xml:space="preserve"> guess.’</w:t>
      </w:r>
      <w:r w:rsidR="000329C6" w:rsidRPr="00856F3C">
        <w:rPr>
          <w:rFonts w:ascii="Arial" w:eastAsia="Arial" w:hAnsi="Arial" w:cs="Arial"/>
        </w:rPr>
        <w:t xml:space="preserve"> </w:t>
      </w:r>
    </w:p>
    <w:p w14:paraId="70B20D2D" w14:textId="77777777" w:rsidR="00C014E5" w:rsidRPr="00856F3C" w:rsidRDefault="00C014E5" w:rsidP="00F130CD">
      <w:pPr>
        <w:rPr>
          <w:rFonts w:ascii="Arial" w:eastAsia="Times New Roman" w:hAnsi="Arial" w:cs="Arial"/>
        </w:rPr>
      </w:pPr>
    </w:p>
    <w:p w14:paraId="384C4E31" w14:textId="5A03C859" w:rsidR="00965787" w:rsidRPr="00BF2376" w:rsidRDefault="002D50F9" w:rsidP="006A04C8">
      <w:pPr>
        <w:rPr>
          <w:rFonts w:ascii="Arial" w:eastAsia="Times New Roman" w:hAnsi="Arial" w:cs="Arial"/>
        </w:rPr>
      </w:pPr>
      <w:r w:rsidRPr="00856F3C">
        <w:rPr>
          <w:rFonts w:ascii="Arial" w:eastAsia="Times New Roman" w:hAnsi="Arial" w:cs="Arial"/>
        </w:rPr>
        <w:t xml:space="preserve">The </w:t>
      </w:r>
      <w:r w:rsidR="00096FB3">
        <w:rPr>
          <w:rFonts w:ascii="Arial" w:eastAsia="Times New Roman" w:hAnsi="Arial" w:cs="Arial"/>
        </w:rPr>
        <w:t xml:space="preserve">design of this teaching module </w:t>
      </w:r>
      <w:r w:rsidR="006E69AA">
        <w:rPr>
          <w:rFonts w:ascii="Arial" w:eastAsia="Times New Roman" w:hAnsi="Arial" w:cs="Arial"/>
        </w:rPr>
        <w:t>wa</w:t>
      </w:r>
      <w:r w:rsidR="00096FB3">
        <w:rPr>
          <w:rFonts w:ascii="Arial" w:eastAsia="Times New Roman" w:hAnsi="Arial" w:cs="Arial"/>
        </w:rPr>
        <w:t>s i</w:t>
      </w:r>
      <w:r w:rsidR="00501E31" w:rsidRPr="00856F3C">
        <w:rPr>
          <w:rFonts w:ascii="Arial" w:eastAsia="Times New Roman" w:hAnsi="Arial" w:cs="Arial"/>
        </w:rPr>
        <w:t xml:space="preserve">nfluenced by </w:t>
      </w:r>
      <w:r w:rsidR="000F190F" w:rsidRPr="00856F3C">
        <w:rPr>
          <w:rFonts w:ascii="Arial" w:eastAsia="Times New Roman" w:hAnsi="Arial" w:cs="Arial"/>
        </w:rPr>
        <w:t xml:space="preserve">the goals of anti-racist legal education and </w:t>
      </w:r>
      <w:r w:rsidR="00060769" w:rsidRPr="00856F3C">
        <w:rPr>
          <w:rFonts w:ascii="Arial" w:eastAsia="Times New Roman" w:hAnsi="Arial" w:cs="Arial"/>
        </w:rPr>
        <w:t xml:space="preserve">global </w:t>
      </w:r>
      <w:r w:rsidR="00864068" w:rsidRPr="00856F3C">
        <w:rPr>
          <w:rFonts w:ascii="Arial" w:eastAsia="Times New Roman" w:hAnsi="Arial" w:cs="Arial"/>
        </w:rPr>
        <w:t xml:space="preserve">and local </w:t>
      </w:r>
      <w:r w:rsidR="00060769" w:rsidRPr="00856F3C">
        <w:rPr>
          <w:rFonts w:ascii="Arial" w:eastAsia="Times New Roman" w:hAnsi="Arial" w:cs="Arial"/>
        </w:rPr>
        <w:t>effort</w:t>
      </w:r>
      <w:r w:rsidR="005C5A32" w:rsidRPr="00856F3C">
        <w:rPr>
          <w:rFonts w:ascii="Arial" w:eastAsia="Times New Roman" w:hAnsi="Arial" w:cs="Arial"/>
        </w:rPr>
        <w:t>s</w:t>
      </w:r>
      <w:r w:rsidR="00060769" w:rsidRPr="00856F3C">
        <w:rPr>
          <w:rFonts w:ascii="Arial" w:eastAsia="Times New Roman" w:hAnsi="Arial" w:cs="Arial"/>
        </w:rPr>
        <w:t xml:space="preserve"> to “decolonise” law curricula</w:t>
      </w:r>
      <w:r w:rsidR="00C85C34" w:rsidRPr="00856F3C">
        <w:rPr>
          <w:rFonts w:ascii="Arial" w:eastAsia="Times New Roman" w:hAnsi="Arial" w:cs="Arial"/>
        </w:rPr>
        <w:t xml:space="preserve"> (</w:t>
      </w:r>
      <w:r w:rsidR="00FD168F" w:rsidRPr="00856F3C">
        <w:rPr>
          <w:rFonts w:ascii="Arial" w:hAnsi="Arial" w:cs="Arial"/>
          <w:lang w:val="en-US"/>
        </w:rPr>
        <w:t>Adebisi et al., 2023; Jivraj, 2020</w:t>
      </w:r>
      <w:r w:rsidR="00C85C34" w:rsidRPr="00856F3C">
        <w:rPr>
          <w:rFonts w:ascii="Arial" w:eastAsia="Times New Roman" w:hAnsi="Arial" w:cs="Arial"/>
        </w:rPr>
        <w:t>)</w:t>
      </w:r>
      <w:r w:rsidR="00096FB3">
        <w:rPr>
          <w:rFonts w:ascii="Arial" w:eastAsia="Times New Roman" w:hAnsi="Arial" w:cs="Arial"/>
        </w:rPr>
        <w:t xml:space="preserve">. At </w:t>
      </w:r>
      <w:r w:rsidR="00D20A61" w:rsidRPr="00856F3C">
        <w:rPr>
          <w:rFonts w:ascii="Arial" w:hAnsi="Arial" w:cs="Arial"/>
        </w:rPr>
        <w:t xml:space="preserve">the time </w:t>
      </w:r>
      <w:r w:rsidR="002F4458" w:rsidRPr="00856F3C">
        <w:rPr>
          <w:rFonts w:ascii="Arial" w:hAnsi="Arial" w:cs="Arial"/>
        </w:rPr>
        <w:t xml:space="preserve">Critical Perspectives </w:t>
      </w:r>
      <w:r w:rsidR="00D20A61" w:rsidRPr="00856F3C">
        <w:rPr>
          <w:rFonts w:ascii="Arial" w:hAnsi="Arial" w:cs="Arial"/>
        </w:rPr>
        <w:t xml:space="preserve">was created, the Newcastle School of Law and Justice was undertaking a whole-of-program curriculum revision to better recognise, respect, and value Indigenous peoples’ legal systems, knowledges, and experiences. </w:t>
      </w:r>
      <w:r w:rsidR="004A293B" w:rsidRPr="00856F3C">
        <w:rPr>
          <w:rFonts w:ascii="Arial" w:eastAsia="Times New Roman" w:hAnsi="Arial" w:cs="Arial"/>
        </w:rPr>
        <w:t xml:space="preserve">Beyond examining </w:t>
      </w:r>
      <w:r w:rsidR="00964F8C" w:rsidRPr="00856F3C">
        <w:rPr>
          <w:rFonts w:ascii="Arial" w:eastAsia="Times New Roman" w:hAnsi="Arial" w:cs="Arial"/>
        </w:rPr>
        <w:t xml:space="preserve">how </w:t>
      </w:r>
      <w:r w:rsidR="001F283D" w:rsidRPr="00856F3C">
        <w:rPr>
          <w:rFonts w:ascii="Arial" w:eastAsia="Times New Roman" w:hAnsi="Arial" w:cs="Arial"/>
        </w:rPr>
        <w:t>(</w:t>
      </w:r>
      <w:r w:rsidR="00A3760B">
        <w:rPr>
          <w:rFonts w:ascii="Arial" w:eastAsia="Times New Roman" w:hAnsi="Arial" w:cs="Arial"/>
        </w:rPr>
        <w:t>W</w:t>
      </w:r>
      <w:r w:rsidR="001F283D" w:rsidRPr="00856F3C">
        <w:rPr>
          <w:rFonts w:ascii="Arial" w:eastAsia="Times New Roman" w:hAnsi="Arial" w:cs="Arial"/>
        </w:rPr>
        <w:t xml:space="preserve">estern) </w:t>
      </w:r>
      <w:r w:rsidR="00964F8C" w:rsidRPr="00856F3C">
        <w:rPr>
          <w:rFonts w:ascii="Arial" w:eastAsia="Times New Roman" w:hAnsi="Arial" w:cs="Arial"/>
        </w:rPr>
        <w:t>law sustains racism</w:t>
      </w:r>
      <w:r w:rsidR="001B4213" w:rsidRPr="00856F3C">
        <w:rPr>
          <w:rFonts w:ascii="Arial" w:eastAsia="Times New Roman" w:hAnsi="Arial" w:cs="Arial"/>
        </w:rPr>
        <w:t xml:space="preserve"> or calling for new content,</w:t>
      </w:r>
      <w:r w:rsidR="00DF4F08" w:rsidRPr="00856F3C">
        <w:rPr>
          <w:rFonts w:ascii="Arial" w:eastAsia="Times New Roman" w:hAnsi="Arial" w:cs="Arial"/>
        </w:rPr>
        <w:t xml:space="preserve"> </w:t>
      </w:r>
      <w:r w:rsidR="00DB5CF3" w:rsidRPr="00856F3C">
        <w:rPr>
          <w:rFonts w:ascii="Arial" w:eastAsia="Times New Roman" w:hAnsi="Arial" w:cs="Arial"/>
        </w:rPr>
        <w:t>such</w:t>
      </w:r>
      <w:r w:rsidR="007C155C" w:rsidRPr="00856F3C">
        <w:rPr>
          <w:rFonts w:ascii="Arial" w:eastAsia="Times New Roman" w:hAnsi="Arial" w:cs="Arial"/>
        </w:rPr>
        <w:t xml:space="preserve"> initiatives</w:t>
      </w:r>
      <w:r w:rsidR="00994F14" w:rsidRPr="00856F3C">
        <w:rPr>
          <w:rFonts w:ascii="Arial" w:eastAsia="Times New Roman" w:hAnsi="Arial" w:cs="Arial"/>
        </w:rPr>
        <w:t xml:space="preserve"> </w:t>
      </w:r>
      <w:r w:rsidR="00E9631E" w:rsidRPr="00856F3C">
        <w:rPr>
          <w:rFonts w:ascii="Arial" w:eastAsia="Times New Roman" w:hAnsi="Arial" w:cs="Arial"/>
        </w:rPr>
        <w:t xml:space="preserve">typically </w:t>
      </w:r>
      <w:r w:rsidR="001B4213" w:rsidRPr="00856F3C">
        <w:rPr>
          <w:rFonts w:ascii="Arial" w:eastAsia="Times New Roman" w:hAnsi="Arial" w:cs="Arial"/>
        </w:rPr>
        <w:t>recognise t</w:t>
      </w:r>
      <w:r w:rsidR="00964F8C" w:rsidRPr="00856F3C">
        <w:rPr>
          <w:rFonts w:ascii="Arial" w:eastAsia="Times New Roman" w:hAnsi="Arial" w:cs="Arial"/>
        </w:rPr>
        <w:t xml:space="preserve">he duty of the academy and legal profession </w:t>
      </w:r>
      <w:proofErr w:type="gramStart"/>
      <w:r w:rsidR="00964F8C" w:rsidRPr="00856F3C">
        <w:rPr>
          <w:rFonts w:ascii="Arial" w:eastAsia="Times New Roman" w:hAnsi="Arial" w:cs="Arial"/>
        </w:rPr>
        <w:t>as a whole to</w:t>
      </w:r>
      <w:proofErr w:type="gramEnd"/>
      <w:r w:rsidR="00964F8C" w:rsidRPr="00856F3C">
        <w:rPr>
          <w:rFonts w:ascii="Arial" w:eastAsia="Times New Roman" w:hAnsi="Arial" w:cs="Arial"/>
        </w:rPr>
        <w:t xml:space="preserve"> counter discriminatory attitudes and perceptions. </w:t>
      </w:r>
      <w:r w:rsidR="007C155C" w:rsidRPr="00856F3C">
        <w:rPr>
          <w:rFonts w:ascii="Arial" w:eastAsia="Times New Roman" w:hAnsi="Arial" w:cs="Arial"/>
        </w:rPr>
        <w:t>Most influential for</w:t>
      </w:r>
      <w:r w:rsidR="006E6A4C">
        <w:rPr>
          <w:rFonts w:ascii="Arial" w:eastAsia="Times New Roman" w:hAnsi="Arial" w:cs="Arial"/>
        </w:rPr>
        <w:t xml:space="preserve"> Critical Perspectives,</w:t>
      </w:r>
      <w:r w:rsidR="00BF2376">
        <w:rPr>
          <w:rFonts w:ascii="Arial" w:eastAsia="Times New Roman" w:hAnsi="Arial" w:cs="Arial"/>
        </w:rPr>
        <w:t xml:space="preserve"> in 2021 </w:t>
      </w:r>
      <w:r w:rsidR="00935BFE" w:rsidRPr="00856F3C">
        <w:rPr>
          <w:rFonts w:ascii="Arial" w:eastAsia="Times New Roman" w:hAnsi="Arial" w:cs="Arial"/>
        </w:rPr>
        <w:t>Cardozo School of Law</w:t>
      </w:r>
      <w:r w:rsidR="00FA529E" w:rsidRPr="00856F3C">
        <w:rPr>
          <w:rFonts w:ascii="Arial" w:eastAsia="Times New Roman" w:hAnsi="Arial" w:cs="Arial"/>
        </w:rPr>
        <w:t xml:space="preserve"> </w:t>
      </w:r>
      <w:r w:rsidR="00ED14A5" w:rsidRPr="00856F3C">
        <w:rPr>
          <w:rFonts w:ascii="Arial" w:eastAsia="Times New Roman" w:hAnsi="Arial" w:cs="Arial"/>
        </w:rPr>
        <w:t xml:space="preserve">(2021) </w:t>
      </w:r>
      <w:r w:rsidR="00FA529E" w:rsidRPr="00856F3C">
        <w:rPr>
          <w:rFonts w:ascii="Arial" w:eastAsia="Times New Roman" w:hAnsi="Arial" w:cs="Arial"/>
        </w:rPr>
        <w:t>a</w:t>
      </w:r>
      <w:r w:rsidR="00FA529E" w:rsidRPr="00A31A6B">
        <w:rPr>
          <w:rFonts w:ascii="Arial" w:eastAsia="Times New Roman" w:hAnsi="Arial" w:cs="Arial"/>
        </w:rPr>
        <w:t>t Yeshiva</w:t>
      </w:r>
      <w:r w:rsidR="00FA529E" w:rsidRPr="00856F3C">
        <w:rPr>
          <w:rFonts w:ascii="Arial" w:eastAsia="Times New Roman" w:hAnsi="Arial" w:cs="Arial"/>
        </w:rPr>
        <w:t xml:space="preserve"> University</w:t>
      </w:r>
      <w:r w:rsidR="006E20C6">
        <w:rPr>
          <w:rFonts w:ascii="Arial" w:eastAsia="Times New Roman" w:hAnsi="Arial" w:cs="Arial"/>
        </w:rPr>
        <w:t xml:space="preserve"> </w:t>
      </w:r>
      <w:r w:rsidR="00BF2376">
        <w:rPr>
          <w:rFonts w:ascii="Arial" w:eastAsia="Times New Roman" w:hAnsi="Arial" w:cs="Arial"/>
        </w:rPr>
        <w:t>called fo</w:t>
      </w:r>
      <w:r w:rsidR="00956301">
        <w:rPr>
          <w:rFonts w:ascii="Arial" w:eastAsia="Times New Roman" w:hAnsi="Arial" w:cs="Arial"/>
        </w:rPr>
        <w:t>r</w:t>
      </w:r>
      <w:r w:rsidR="00CC3637" w:rsidRPr="00856F3C">
        <w:rPr>
          <w:rFonts w:ascii="Arial" w:eastAsia="Times New Roman" w:hAnsi="Arial" w:cs="Arial"/>
        </w:rPr>
        <w:t xml:space="preserve"> </w:t>
      </w:r>
      <w:r w:rsidR="00E53D66" w:rsidRPr="00856F3C">
        <w:rPr>
          <w:rFonts w:ascii="Arial" w:eastAsia="Times New Roman" w:hAnsi="Arial" w:cs="Arial"/>
        </w:rPr>
        <w:t xml:space="preserve">law teachers </w:t>
      </w:r>
      <w:r w:rsidR="00E10A0B" w:rsidRPr="00856F3C">
        <w:rPr>
          <w:rFonts w:ascii="Arial" w:eastAsia="Times New Roman" w:hAnsi="Arial" w:cs="Arial"/>
        </w:rPr>
        <w:t xml:space="preserve">to </w:t>
      </w:r>
      <w:r w:rsidR="00935BFE" w:rsidRPr="00856F3C">
        <w:rPr>
          <w:rFonts w:ascii="Arial" w:hAnsi="Arial" w:cs="Arial"/>
        </w:rPr>
        <w:t xml:space="preserve">lead discussions that involve race and racism in law courses </w:t>
      </w:r>
      <w:r w:rsidR="00935BFE" w:rsidRPr="00856F3C">
        <w:rPr>
          <w:rFonts w:ascii="Arial" w:hAnsi="Arial" w:cs="Arial"/>
          <w:i/>
          <w:iCs/>
        </w:rPr>
        <w:t>not primarily about race</w:t>
      </w:r>
      <w:r w:rsidR="00956301">
        <w:rPr>
          <w:rFonts w:ascii="Arial" w:hAnsi="Arial" w:cs="Arial"/>
          <w:i/>
          <w:iCs/>
        </w:rPr>
        <w:t xml:space="preserve"> </w:t>
      </w:r>
      <w:r w:rsidR="00956301">
        <w:rPr>
          <w:rFonts w:ascii="Arial" w:hAnsi="Arial" w:cs="Arial"/>
        </w:rPr>
        <w:t>(Cardozo School of Law, 2021)</w:t>
      </w:r>
      <w:r w:rsidR="00935BFE" w:rsidRPr="00856F3C">
        <w:rPr>
          <w:rFonts w:ascii="Arial" w:hAnsi="Arial" w:cs="Arial"/>
        </w:rPr>
        <w:t xml:space="preserve">. </w:t>
      </w:r>
      <w:r w:rsidR="00E10A0B" w:rsidRPr="00856F3C">
        <w:rPr>
          <w:rFonts w:ascii="Arial" w:hAnsi="Arial" w:cs="Arial"/>
        </w:rPr>
        <w:t>As mentioned earlier, r</w:t>
      </w:r>
      <w:r w:rsidR="00A36D5F" w:rsidRPr="00856F3C">
        <w:rPr>
          <w:rFonts w:ascii="Arial" w:hAnsi="Arial" w:cs="Arial"/>
        </w:rPr>
        <w:t>ace</w:t>
      </w:r>
      <w:r w:rsidR="00670F5B" w:rsidRPr="00856F3C">
        <w:rPr>
          <w:rFonts w:ascii="Arial" w:hAnsi="Arial" w:cs="Arial"/>
        </w:rPr>
        <w:t xml:space="preserve"> and justice</w:t>
      </w:r>
      <w:r w:rsidR="00803F1B" w:rsidRPr="00856F3C">
        <w:rPr>
          <w:rFonts w:ascii="Arial" w:hAnsi="Arial" w:cs="Arial"/>
        </w:rPr>
        <w:t xml:space="preserve"> topics</w:t>
      </w:r>
      <w:r w:rsidR="00670F5B" w:rsidRPr="00856F3C">
        <w:rPr>
          <w:rFonts w:ascii="Arial" w:hAnsi="Arial" w:cs="Arial"/>
        </w:rPr>
        <w:t xml:space="preserve"> </w:t>
      </w:r>
      <w:r w:rsidR="00803F1B" w:rsidRPr="00856F3C">
        <w:rPr>
          <w:rFonts w:ascii="Arial" w:hAnsi="Arial" w:cs="Arial"/>
        </w:rPr>
        <w:t xml:space="preserve">are </w:t>
      </w:r>
      <w:r w:rsidR="00782C8D" w:rsidRPr="00856F3C">
        <w:rPr>
          <w:rFonts w:ascii="Arial" w:hAnsi="Arial" w:cs="Arial"/>
        </w:rPr>
        <w:t xml:space="preserve">not typically included in </w:t>
      </w:r>
      <w:r w:rsidR="00A36D5F" w:rsidRPr="00856F3C">
        <w:rPr>
          <w:rFonts w:ascii="Arial" w:hAnsi="Arial" w:cs="Arial"/>
        </w:rPr>
        <w:t>an IP survey course</w:t>
      </w:r>
      <w:r w:rsidR="00E10A0B" w:rsidRPr="00856F3C">
        <w:rPr>
          <w:rFonts w:ascii="Arial" w:hAnsi="Arial" w:cs="Arial"/>
        </w:rPr>
        <w:t xml:space="preserve">. </w:t>
      </w:r>
    </w:p>
    <w:p w14:paraId="2B465B81" w14:textId="77777777" w:rsidR="00965787" w:rsidRPr="00856F3C" w:rsidRDefault="00965787" w:rsidP="006A04C8">
      <w:pPr>
        <w:rPr>
          <w:rFonts w:ascii="Arial" w:hAnsi="Arial" w:cs="Arial"/>
        </w:rPr>
      </w:pPr>
    </w:p>
    <w:p w14:paraId="5983D5BF" w14:textId="19DCFF1D" w:rsidR="002D1A9E" w:rsidRPr="00856F3C" w:rsidRDefault="006A04C8" w:rsidP="00B3460A">
      <w:pPr>
        <w:rPr>
          <w:rFonts w:ascii="Arial" w:hAnsi="Arial" w:cs="Arial"/>
        </w:rPr>
      </w:pPr>
      <w:r w:rsidRPr="00856F3C">
        <w:rPr>
          <w:rFonts w:ascii="Arial" w:hAnsi="Arial" w:cs="Arial"/>
        </w:rPr>
        <w:t xml:space="preserve">The decision to centre </w:t>
      </w:r>
      <w:r w:rsidR="00F60C1E" w:rsidRPr="00856F3C">
        <w:rPr>
          <w:rFonts w:ascii="Arial" w:hAnsi="Arial" w:cs="Arial"/>
        </w:rPr>
        <w:t>an artwork b</w:t>
      </w:r>
      <w:r w:rsidRPr="00856F3C">
        <w:rPr>
          <w:rFonts w:ascii="Arial" w:hAnsi="Arial" w:cs="Arial"/>
        </w:rPr>
        <w:t xml:space="preserve">y </w:t>
      </w:r>
      <w:r w:rsidR="00F050EE" w:rsidRPr="00856F3C">
        <w:rPr>
          <w:rFonts w:ascii="Arial" w:hAnsi="Arial" w:cs="Arial"/>
        </w:rPr>
        <w:t xml:space="preserve">artist </w:t>
      </w:r>
      <w:r w:rsidR="00B60E98" w:rsidRPr="00856F3C">
        <w:rPr>
          <w:rFonts w:ascii="Arial" w:hAnsi="Arial" w:cs="Arial"/>
        </w:rPr>
        <w:t>Travis De Vries</w:t>
      </w:r>
      <w:r w:rsidR="00BA760C" w:rsidRPr="00856F3C">
        <w:rPr>
          <w:rFonts w:ascii="Arial" w:hAnsi="Arial" w:cs="Arial"/>
        </w:rPr>
        <w:t>,</w:t>
      </w:r>
      <w:r w:rsidR="00B518F3" w:rsidRPr="00856F3C">
        <w:rPr>
          <w:rFonts w:ascii="Arial" w:hAnsi="Arial" w:cs="Arial"/>
        </w:rPr>
        <w:t xml:space="preserve"> </w:t>
      </w:r>
      <w:r w:rsidR="00B60E98" w:rsidRPr="00856F3C">
        <w:rPr>
          <w:rFonts w:ascii="Arial" w:hAnsi="Arial" w:cs="Arial"/>
        </w:rPr>
        <w:t xml:space="preserve">who has </w:t>
      </w:r>
      <w:proofErr w:type="spellStart"/>
      <w:r w:rsidR="00B60E98" w:rsidRPr="00856F3C">
        <w:rPr>
          <w:rFonts w:ascii="Arial" w:hAnsi="Arial" w:cs="Arial"/>
        </w:rPr>
        <w:t>Gamilaroi</w:t>
      </w:r>
      <w:proofErr w:type="spellEnd"/>
      <w:r w:rsidR="00B60E98" w:rsidRPr="00856F3C">
        <w:rPr>
          <w:rFonts w:ascii="Arial" w:hAnsi="Arial" w:cs="Arial"/>
        </w:rPr>
        <w:t xml:space="preserve"> and </w:t>
      </w:r>
      <w:proofErr w:type="spellStart"/>
      <w:r w:rsidR="00B60E98" w:rsidRPr="00856F3C">
        <w:rPr>
          <w:rFonts w:ascii="Arial" w:hAnsi="Arial" w:cs="Arial"/>
        </w:rPr>
        <w:t>Dharug</w:t>
      </w:r>
      <w:proofErr w:type="spellEnd"/>
      <w:r w:rsidR="00B60E98" w:rsidRPr="00856F3C">
        <w:rPr>
          <w:rFonts w:ascii="Arial" w:hAnsi="Arial" w:cs="Arial"/>
        </w:rPr>
        <w:t xml:space="preserve"> kinship, </w:t>
      </w:r>
      <w:r w:rsidR="006A329B" w:rsidRPr="00856F3C">
        <w:rPr>
          <w:rFonts w:ascii="Arial" w:hAnsi="Arial" w:cs="Arial"/>
        </w:rPr>
        <w:t xml:space="preserve">select </w:t>
      </w:r>
      <w:r w:rsidR="0081610D" w:rsidRPr="00856F3C">
        <w:rPr>
          <w:rFonts w:ascii="Arial" w:hAnsi="Arial" w:cs="Arial"/>
        </w:rPr>
        <w:t xml:space="preserve">a theory </w:t>
      </w:r>
      <w:r w:rsidR="00585C7C" w:rsidRPr="00856F3C">
        <w:rPr>
          <w:rFonts w:ascii="Arial" w:hAnsi="Arial" w:cs="Arial"/>
        </w:rPr>
        <w:t xml:space="preserve">developed by </w:t>
      </w:r>
      <w:r w:rsidR="00F050EE" w:rsidRPr="00856F3C">
        <w:rPr>
          <w:rFonts w:ascii="Arial" w:hAnsi="Arial" w:cs="Arial"/>
        </w:rPr>
        <w:t xml:space="preserve">legal scholars </w:t>
      </w:r>
      <w:r w:rsidR="00B518F3" w:rsidRPr="00856F3C">
        <w:rPr>
          <w:rFonts w:ascii="Arial" w:hAnsi="Arial" w:cs="Arial"/>
        </w:rPr>
        <w:t>Anjali Vats and Deirdre Keller</w:t>
      </w:r>
      <w:r w:rsidR="004A353B" w:rsidRPr="00856F3C">
        <w:rPr>
          <w:rFonts w:ascii="Arial" w:hAnsi="Arial" w:cs="Arial"/>
        </w:rPr>
        <w:t xml:space="preserve"> (Vats and Keller, 201</w:t>
      </w:r>
      <w:r w:rsidR="005C2CDA">
        <w:rPr>
          <w:rFonts w:ascii="Arial" w:hAnsi="Arial" w:cs="Arial"/>
        </w:rPr>
        <w:t>8</w:t>
      </w:r>
      <w:r w:rsidR="004A353B" w:rsidRPr="00856F3C">
        <w:rPr>
          <w:rFonts w:ascii="Arial" w:hAnsi="Arial" w:cs="Arial"/>
        </w:rPr>
        <w:t>)</w:t>
      </w:r>
      <w:r w:rsidR="00B518F3" w:rsidRPr="00856F3C">
        <w:rPr>
          <w:rFonts w:ascii="Arial" w:hAnsi="Arial" w:cs="Arial"/>
        </w:rPr>
        <w:t xml:space="preserve">, </w:t>
      </w:r>
      <w:r w:rsidR="00B60E98" w:rsidRPr="00856F3C">
        <w:rPr>
          <w:rFonts w:ascii="Arial" w:hAnsi="Arial" w:cs="Arial"/>
        </w:rPr>
        <w:t xml:space="preserve">who are people of colour, </w:t>
      </w:r>
      <w:r w:rsidR="00604329" w:rsidRPr="00856F3C">
        <w:rPr>
          <w:rFonts w:ascii="Arial" w:hAnsi="Arial" w:cs="Arial"/>
        </w:rPr>
        <w:t xml:space="preserve">and </w:t>
      </w:r>
      <w:r w:rsidR="00236EA1" w:rsidRPr="00856F3C">
        <w:rPr>
          <w:rFonts w:ascii="Arial" w:hAnsi="Arial" w:cs="Arial"/>
        </w:rPr>
        <w:t>build</w:t>
      </w:r>
      <w:r w:rsidR="001201B6" w:rsidRPr="00856F3C">
        <w:rPr>
          <w:rFonts w:ascii="Arial" w:hAnsi="Arial" w:cs="Arial"/>
        </w:rPr>
        <w:t xml:space="preserve"> a case study </w:t>
      </w:r>
      <w:r w:rsidR="00236EA1" w:rsidRPr="00856F3C">
        <w:rPr>
          <w:rFonts w:ascii="Arial" w:hAnsi="Arial" w:cs="Arial"/>
        </w:rPr>
        <w:t>around the</w:t>
      </w:r>
      <w:r w:rsidR="001201B6" w:rsidRPr="00856F3C">
        <w:rPr>
          <w:rFonts w:ascii="Arial" w:hAnsi="Arial" w:cs="Arial"/>
        </w:rPr>
        <w:t xml:space="preserve"> </w:t>
      </w:r>
      <w:r w:rsidR="00F60C1E" w:rsidRPr="00856F3C">
        <w:rPr>
          <w:rFonts w:ascii="Arial" w:hAnsi="Arial" w:cs="Arial"/>
        </w:rPr>
        <w:t xml:space="preserve">graffiti interventions of </w:t>
      </w:r>
      <w:r w:rsidR="00A15E96" w:rsidRPr="00856F3C">
        <w:rPr>
          <w:rFonts w:ascii="Arial" w:hAnsi="Arial" w:cs="Arial"/>
        </w:rPr>
        <w:t xml:space="preserve">BLM activists, </w:t>
      </w:r>
      <w:r w:rsidR="0065021F" w:rsidRPr="00856F3C">
        <w:rPr>
          <w:rFonts w:ascii="Arial" w:hAnsi="Arial" w:cs="Arial"/>
        </w:rPr>
        <w:t>was</w:t>
      </w:r>
      <w:r w:rsidR="00986164" w:rsidRPr="00856F3C">
        <w:rPr>
          <w:rFonts w:ascii="Arial" w:hAnsi="Arial" w:cs="Arial"/>
        </w:rPr>
        <w:t xml:space="preserve"> </w:t>
      </w:r>
      <w:r w:rsidRPr="00856F3C">
        <w:rPr>
          <w:rFonts w:ascii="Arial" w:hAnsi="Arial" w:cs="Arial"/>
        </w:rPr>
        <w:t>a</w:t>
      </w:r>
      <w:r w:rsidR="009F7059" w:rsidRPr="00856F3C">
        <w:rPr>
          <w:rFonts w:ascii="Arial" w:hAnsi="Arial" w:cs="Arial"/>
        </w:rPr>
        <w:t>n</w:t>
      </w:r>
      <w:r w:rsidRPr="00856F3C">
        <w:rPr>
          <w:rFonts w:ascii="Arial" w:hAnsi="Arial" w:cs="Arial"/>
        </w:rPr>
        <w:t xml:space="preserve"> attempt to </w:t>
      </w:r>
      <w:r w:rsidR="009F7059" w:rsidRPr="00856F3C">
        <w:rPr>
          <w:rFonts w:ascii="Arial" w:hAnsi="Arial" w:cs="Arial"/>
        </w:rPr>
        <w:t xml:space="preserve">develop </w:t>
      </w:r>
      <w:r w:rsidR="00ED3E4E" w:rsidRPr="00856F3C">
        <w:rPr>
          <w:rFonts w:ascii="Arial" w:hAnsi="Arial" w:cs="Arial"/>
        </w:rPr>
        <w:t>a socially just curriculum</w:t>
      </w:r>
      <w:r w:rsidR="00B43FFB" w:rsidRPr="00856F3C">
        <w:rPr>
          <w:rFonts w:ascii="Arial" w:hAnsi="Arial" w:cs="Arial"/>
        </w:rPr>
        <w:t xml:space="preserve"> (Connell, </w:t>
      </w:r>
      <w:r w:rsidR="00D768BF" w:rsidRPr="00856F3C">
        <w:rPr>
          <w:rFonts w:ascii="Arial" w:hAnsi="Arial" w:cs="Arial"/>
        </w:rPr>
        <w:t>1992)</w:t>
      </w:r>
      <w:r w:rsidR="00655AF4" w:rsidRPr="00856F3C">
        <w:rPr>
          <w:rFonts w:ascii="Arial" w:hAnsi="Arial" w:cs="Arial"/>
        </w:rPr>
        <w:t xml:space="preserve">. </w:t>
      </w:r>
      <w:r w:rsidR="009B6137" w:rsidRPr="00856F3C">
        <w:rPr>
          <w:rFonts w:ascii="Arial" w:hAnsi="Arial" w:cs="Arial"/>
        </w:rPr>
        <w:t>Varied forms of knowledge and different ways of experiencing law are</w:t>
      </w:r>
      <w:r w:rsidR="0034710C" w:rsidRPr="00856F3C">
        <w:rPr>
          <w:rFonts w:ascii="Arial" w:hAnsi="Arial" w:cs="Arial"/>
        </w:rPr>
        <w:t xml:space="preserve"> included</w:t>
      </w:r>
      <w:r w:rsidR="009B6137" w:rsidRPr="00856F3C">
        <w:rPr>
          <w:rFonts w:ascii="Arial" w:hAnsi="Arial" w:cs="Arial"/>
        </w:rPr>
        <w:t xml:space="preserve"> </w:t>
      </w:r>
      <w:r w:rsidR="00330B4B" w:rsidRPr="00856F3C">
        <w:rPr>
          <w:rFonts w:ascii="Arial" w:hAnsi="Arial" w:cs="Arial"/>
        </w:rPr>
        <w:t>in Critical Perspectives</w:t>
      </w:r>
      <w:r w:rsidR="002A0F1D">
        <w:rPr>
          <w:rFonts w:ascii="Arial" w:hAnsi="Arial" w:cs="Arial"/>
        </w:rPr>
        <w:t>,</w:t>
      </w:r>
      <w:r w:rsidR="008452EA">
        <w:rPr>
          <w:rFonts w:ascii="Arial" w:hAnsi="Arial" w:cs="Arial"/>
        </w:rPr>
        <w:t xml:space="preserve"> </w:t>
      </w:r>
      <w:r w:rsidR="002A0F1D">
        <w:rPr>
          <w:rFonts w:ascii="Arial" w:hAnsi="Arial" w:cs="Arial"/>
        </w:rPr>
        <w:t xml:space="preserve">as well as </w:t>
      </w:r>
      <w:r w:rsidR="007D569B" w:rsidRPr="00856F3C">
        <w:rPr>
          <w:rFonts w:ascii="Arial" w:hAnsi="Arial" w:cs="Arial"/>
        </w:rPr>
        <w:t xml:space="preserve">emphasis on social action and </w:t>
      </w:r>
      <w:r w:rsidR="007D569B" w:rsidRPr="00856F3C">
        <w:rPr>
          <w:rFonts w:ascii="Arial" w:hAnsi="Arial" w:cs="Arial"/>
          <w:color w:val="222222"/>
          <w:shd w:val="clear" w:color="auto" w:fill="FFFFFF"/>
        </w:rPr>
        <w:t xml:space="preserve">equity, </w:t>
      </w:r>
      <w:r w:rsidR="002D1A9E" w:rsidRPr="00856F3C">
        <w:rPr>
          <w:rFonts w:ascii="Arial" w:hAnsi="Arial" w:cs="Arial"/>
        </w:rPr>
        <w:t xml:space="preserve">as a response to </w:t>
      </w:r>
      <w:r w:rsidR="00032066" w:rsidRPr="00856F3C">
        <w:rPr>
          <w:rFonts w:ascii="Arial" w:hAnsi="Arial" w:cs="Arial"/>
        </w:rPr>
        <w:t xml:space="preserve">issues of marginalisation and </w:t>
      </w:r>
      <w:r w:rsidR="002D1A9E" w:rsidRPr="00856F3C">
        <w:rPr>
          <w:rFonts w:ascii="Arial" w:hAnsi="Arial" w:cs="Arial"/>
        </w:rPr>
        <w:t xml:space="preserve">the legacies of colonialism in </w:t>
      </w:r>
      <w:r w:rsidR="00032066" w:rsidRPr="00856F3C">
        <w:rPr>
          <w:rFonts w:ascii="Arial" w:hAnsi="Arial" w:cs="Arial"/>
        </w:rPr>
        <w:t xml:space="preserve">law. </w:t>
      </w:r>
    </w:p>
    <w:p w14:paraId="117140BA" w14:textId="77777777" w:rsidR="004A3545" w:rsidRPr="00856F3C" w:rsidRDefault="004A3545" w:rsidP="008A0B4D">
      <w:pPr>
        <w:rPr>
          <w:rFonts w:ascii="Arial" w:hAnsi="Arial" w:cs="Arial"/>
        </w:rPr>
      </w:pPr>
    </w:p>
    <w:p w14:paraId="2EA8F849" w14:textId="5F0B863F" w:rsidR="00CA12C8" w:rsidRPr="00856F3C" w:rsidRDefault="00525359" w:rsidP="008A0B4D">
      <w:pPr>
        <w:autoSpaceDE w:val="0"/>
        <w:autoSpaceDN w:val="0"/>
        <w:adjustRightInd w:val="0"/>
        <w:rPr>
          <w:rFonts w:ascii="Arial" w:hAnsi="Arial" w:cs="Arial"/>
          <w:b/>
          <w:bCs/>
        </w:rPr>
      </w:pPr>
      <w:r w:rsidRPr="00856F3C">
        <w:rPr>
          <w:rFonts w:ascii="Arial" w:hAnsi="Arial" w:cs="Arial"/>
          <w:b/>
          <w:bCs/>
        </w:rPr>
        <w:t xml:space="preserve">II </w:t>
      </w:r>
      <w:r w:rsidR="000C5821" w:rsidRPr="00856F3C">
        <w:rPr>
          <w:rFonts w:ascii="Arial" w:hAnsi="Arial" w:cs="Arial"/>
          <w:b/>
          <w:bCs/>
        </w:rPr>
        <w:t>Research</w:t>
      </w:r>
      <w:r w:rsidR="001D52BA" w:rsidRPr="00856F3C">
        <w:rPr>
          <w:rFonts w:ascii="Arial" w:hAnsi="Arial" w:cs="Arial"/>
          <w:b/>
          <w:bCs/>
        </w:rPr>
        <w:t xml:space="preserve"> </w:t>
      </w:r>
      <w:r w:rsidR="000C5821" w:rsidRPr="00856F3C">
        <w:rPr>
          <w:rFonts w:ascii="Arial" w:hAnsi="Arial" w:cs="Arial"/>
          <w:b/>
          <w:bCs/>
        </w:rPr>
        <w:t>M</w:t>
      </w:r>
      <w:r w:rsidR="007B3D09" w:rsidRPr="00856F3C">
        <w:rPr>
          <w:rFonts w:ascii="Arial" w:hAnsi="Arial" w:cs="Arial"/>
          <w:b/>
          <w:bCs/>
        </w:rPr>
        <w:t>ethodology</w:t>
      </w:r>
    </w:p>
    <w:p w14:paraId="62D79D58" w14:textId="77777777" w:rsidR="00FB324E" w:rsidRPr="00856F3C" w:rsidRDefault="00FB324E" w:rsidP="008A0B4D">
      <w:pPr>
        <w:autoSpaceDE w:val="0"/>
        <w:autoSpaceDN w:val="0"/>
        <w:adjustRightInd w:val="0"/>
        <w:rPr>
          <w:rFonts w:ascii="Arial" w:hAnsi="Arial" w:cs="Arial"/>
        </w:rPr>
      </w:pPr>
    </w:p>
    <w:p w14:paraId="634F97AF" w14:textId="19BB48D5" w:rsidR="000B575E" w:rsidRPr="00856F3C" w:rsidRDefault="00F510A5" w:rsidP="008A0B4D">
      <w:pPr>
        <w:jc w:val="both"/>
        <w:rPr>
          <w:rFonts w:ascii="Arial" w:hAnsi="Arial" w:cs="Arial"/>
        </w:rPr>
      </w:pPr>
      <w:r w:rsidRPr="00856F3C">
        <w:rPr>
          <w:rFonts w:ascii="Arial" w:hAnsi="Arial" w:cs="Arial"/>
        </w:rPr>
        <w:t xml:space="preserve">Sixteen </w:t>
      </w:r>
      <w:r w:rsidR="0018595D" w:rsidRPr="00856F3C">
        <w:rPr>
          <w:rFonts w:ascii="Arial" w:hAnsi="Arial" w:cs="Arial"/>
        </w:rPr>
        <w:t xml:space="preserve">Intellectual Property Law </w:t>
      </w:r>
      <w:r w:rsidRPr="00856F3C">
        <w:rPr>
          <w:rFonts w:ascii="Arial" w:hAnsi="Arial" w:cs="Arial"/>
        </w:rPr>
        <w:t>students participated in interviews</w:t>
      </w:r>
      <w:r w:rsidR="00307863" w:rsidRPr="00856F3C">
        <w:rPr>
          <w:rFonts w:ascii="Arial" w:hAnsi="Arial" w:cs="Arial"/>
        </w:rPr>
        <w:t xml:space="preserve"> about their experiences studying Critical Perspectives </w:t>
      </w:r>
      <w:r w:rsidR="00A53C27" w:rsidRPr="00856F3C">
        <w:rPr>
          <w:rFonts w:ascii="Arial" w:hAnsi="Arial" w:cs="Arial"/>
        </w:rPr>
        <w:t>between July and November 2022</w:t>
      </w:r>
      <w:r w:rsidR="002E6E08" w:rsidRPr="00856F3C">
        <w:rPr>
          <w:rFonts w:ascii="Arial" w:hAnsi="Arial" w:cs="Arial"/>
        </w:rPr>
        <w:t>.</w:t>
      </w:r>
      <w:r w:rsidR="00A53C27" w:rsidRPr="00856F3C">
        <w:rPr>
          <w:rFonts w:ascii="Arial" w:hAnsi="Arial" w:cs="Arial"/>
        </w:rPr>
        <w:t xml:space="preserve"> </w:t>
      </w:r>
      <w:r w:rsidR="0030611E" w:rsidRPr="00856F3C">
        <w:rPr>
          <w:rFonts w:ascii="Arial" w:hAnsi="Arial" w:cs="Arial"/>
        </w:rPr>
        <w:t xml:space="preserve">Interview </w:t>
      </w:r>
      <w:r w:rsidR="009B1544" w:rsidRPr="00856F3C">
        <w:rPr>
          <w:rFonts w:ascii="Arial" w:hAnsi="Arial" w:cs="Arial"/>
        </w:rPr>
        <w:t>participants</w:t>
      </w:r>
      <w:r w:rsidR="002E1B59" w:rsidRPr="00856F3C">
        <w:rPr>
          <w:rFonts w:ascii="Arial" w:hAnsi="Arial" w:cs="Arial"/>
        </w:rPr>
        <w:t xml:space="preserve"> </w:t>
      </w:r>
      <w:r w:rsidR="00027FCE" w:rsidRPr="00856F3C">
        <w:rPr>
          <w:rFonts w:ascii="Arial" w:hAnsi="Arial" w:cs="Arial"/>
        </w:rPr>
        <w:t xml:space="preserve">were primarily </w:t>
      </w:r>
      <w:r w:rsidR="000B575E" w:rsidRPr="00856F3C">
        <w:rPr>
          <w:rFonts w:ascii="Arial" w:hAnsi="Arial" w:cs="Arial"/>
        </w:rPr>
        <w:t xml:space="preserve">undergraduate students (n=14) enrolled in </w:t>
      </w:r>
      <w:r w:rsidR="002F62D9" w:rsidRPr="00856F3C">
        <w:rPr>
          <w:rFonts w:ascii="Arial" w:hAnsi="Arial" w:cs="Arial"/>
        </w:rPr>
        <w:t>c</w:t>
      </w:r>
      <w:r w:rsidR="000B575E" w:rsidRPr="00856F3C">
        <w:rPr>
          <w:rFonts w:ascii="Arial" w:hAnsi="Arial" w:cs="Arial"/>
        </w:rPr>
        <w:t>ombined law degrees</w:t>
      </w:r>
      <w:r w:rsidR="00241A78" w:rsidRPr="00856F3C">
        <w:rPr>
          <w:rFonts w:ascii="Arial" w:hAnsi="Arial" w:cs="Arial"/>
        </w:rPr>
        <w:t xml:space="preserve"> in the 4</w:t>
      </w:r>
      <w:r w:rsidR="00241A78" w:rsidRPr="00856F3C">
        <w:rPr>
          <w:rFonts w:ascii="Arial" w:hAnsi="Arial" w:cs="Arial"/>
          <w:vertAlign w:val="superscript"/>
        </w:rPr>
        <w:t>th</w:t>
      </w:r>
      <w:r w:rsidR="00241A78" w:rsidRPr="00856F3C">
        <w:rPr>
          <w:rFonts w:ascii="Arial" w:hAnsi="Arial" w:cs="Arial"/>
        </w:rPr>
        <w:t xml:space="preserve"> or 5</w:t>
      </w:r>
      <w:r w:rsidR="00241A78" w:rsidRPr="00856F3C">
        <w:rPr>
          <w:rFonts w:ascii="Arial" w:hAnsi="Arial" w:cs="Arial"/>
          <w:vertAlign w:val="superscript"/>
        </w:rPr>
        <w:t>th</w:t>
      </w:r>
      <w:r w:rsidR="00241A78" w:rsidRPr="00856F3C">
        <w:rPr>
          <w:rFonts w:ascii="Arial" w:hAnsi="Arial" w:cs="Arial"/>
        </w:rPr>
        <w:t xml:space="preserve"> year of their studies.</w:t>
      </w:r>
      <w:r w:rsidR="00241A78" w:rsidRPr="00856F3C">
        <w:rPr>
          <w:rStyle w:val="FootnoteReference"/>
          <w:rFonts w:ascii="Arial" w:hAnsi="Arial" w:cs="Arial"/>
        </w:rPr>
        <w:t xml:space="preserve"> </w:t>
      </w:r>
      <w:r w:rsidR="002F62D9" w:rsidRPr="00856F3C">
        <w:rPr>
          <w:rFonts w:ascii="Arial" w:hAnsi="Arial" w:cs="Arial"/>
        </w:rPr>
        <w:t xml:space="preserve">Two postgraduate students, </w:t>
      </w:r>
      <w:r w:rsidR="00981D2A" w:rsidRPr="00856F3C">
        <w:rPr>
          <w:rFonts w:ascii="Arial" w:hAnsi="Arial" w:cs="Arial"/>
        </w:rPr>
        <w:t xml:space="preserve">one Juris Doctor student </w:t>
      </w:r>
      <w:r w:rsidR="00981D2A">
        <w:rPr>
          <w:rFonts w:ascii="Arial" w:hAnsi="Arial" w:cs="Arial"/>
        </w:rPr>
        <w:t xml:space="preserve">and </w:t>
      </w:r>
      <w:r w:rsidR="002F62D9" w:rsidRPr="00856F3C">
        <w:rPr>
          <w:rFonts w:ascii="Arial" w:hAnsi="Arial" w:cs="Arial"/>
        </w:rPr>
        <w:t>o</w:t>
      </w:r>
      <w:r w:rsidR="004D7B27" w:rsidRPr="00856F3C">
        <w:rPr>
          <w:rFonts w:ascii="Arial" w:hAnsi="Arial" w:cs="Arial"/>
        </w:rPr>
        <w:t>ne</w:t>
      </w:r>
      <w:r w:rsidR="000B575E" w:rsidRPr="00856F3C">
        <w:rPr>
          <w:rFonts w:ascii="Arial" w:hAnsi="Arial" w:cs="Arial"/>
        </w:rPr>
        <w:t xml:space="preserve"> </w:t>
      </w:r>
      <w:proofErr w:type="gramStart"/>
      <w:r w:rsidR="000B575E" w:rsidRPr="00856F3C">
        <w:rPr>
          <w:rFonts w:ascii="Arial" w:hAnsi="Arial" w:cs="Arial"/>
        </w:rPr>
        <w:t>Masters</w:t>
      </w:r>
      <w:proofErr w:type="gramEnd"/>
      <w:r w:rsidR="000B575E" w:rsidRPr="00856F3C">
        <w:rPr>
          <w:rFonts w:ascii="Arial" w:hAnsi="Arial" w:cs="Arial"/>
        </w:rPr>
        <w:t xml:space="preserve"> student</w:t>
      </w:r>
      <w:r w:rsidR="002F62D9" w:rsidRPr="00856F3C">
        <w:rPr>
          <w:rFonts w:ascii="Arial" w:hAnsi="Arial" w:cs="Arial"/>
        </w:rPr>
        <w:t>,</w:t>
      </w:r>
      <w:r w:rsidR="007977A9" w:rsidRPr="00856F3C">
        <w:rPr>
          <w:rFonts w:ascii="Arial" w:hAnsi="Arial" w:cs="Arial"/>
        </w:rPr>
        <w:t xml:space="preserve"> also </w:t>
      </w:r>
      <w:r w:rsidR="00241A78" w:rsidRPr="00856F3C">
        <w:rPr>
          <w:rFonts w:ascii="Arial" w:hAnsi="Arial" w:cs="Arial"/>
        </w:rPr>
        <w:t>participated.</w:t>
      </w:r>
      <w:r w:rsidR="00376AE6" w:rsidRPr="00856F3C">
        <w:rPr>
          <w:rFonts w:ascii="Arial" w:hAnsi="Arial" w:cs="Arial"/>
        </w:rPr>
        <w:t xml:space="preserve"> </w:t>
      </w:r>
      <w:r w:rsidR="000B575E" w:rsidRPr="00856F3C">
        <w:rPr>
          <w:rFonts w:ascii="Arial" w:hAnsi="Arial" w:cs="Arial"/>
        </w:rPr>
        <w:t xml:space="preserve">Three of the participants </w:t>
      </w:r>
      <w:r w:rsidR="00C9063B" w:rsidRPr="00856F3C">
        <w:rPr>
          <w:rFonts w:ascii="Arial" w:hAnsi="Arial" w:cs="Arial"/>
        </w:rPr>
        <w:t>identified as</w:t>
      </w:r>
      <w:r w:rsidR="000B575E" w:rsidRPr="00856F3C">
        <w:rPr>
          <w:rFonts w:ascii="Arial" w:hAnsi="Arial" w:cs="Arial"/>
        </w:rPr>
        <w:t xml:space="preserve"> male, and thirteen </w:t>
      </w:r>
      <w:r w:rsidR="000F75D5" w:rsidRPr="00856F3C">
        <w:rPr>
          <w:rFonts w:ascii="Arial" w:hAnsi="Arial" w:cs="Arial"/>
        </w:rPr>
        <w:t xml:space="preserve">as </w:t>
      </w:r>
      <w:r w:rsidR="000B575E" w:rsidRPr="00856F3C">
        <w:rPr>
          <w:rFonts w:ascii="Arial" w:hAnsi="Arial" w:cs="Arial"/>
        </w:rPr>
        <w:t>female.</w:t>
      </w:r>
      <w:r w:rsidR="00417C33" w:rsidRPr="00856F3C">
        <w:rPr>
          <w:rFonts w:ascii="Arial" w:hAnsi="Arial" w:cs="Arial"/>
        </w:rPr>
        <w:t xml:space="preserve"> </w:t>
      </w:r>
      <w:r w:rsidR="00CF0417" w:rsidRPr="00856F3C">
        <w:rPr>
          <w:rFonts w:ascii="Arial" w:hAnsi="Arial" w:cs="Arial"/>
        </w:rPr>
        <w:t>T</w:t>
      </w:r>
      <w:r w:rsidR="00163B0D" w:rsidRPr="00856F3C">
        <w:rPr>
          <w:rFonts w:ascii="Arial" w:hAnsi="Arial" w:cs="Arial"/>
        </w:rPr>
        <w:t xml:space="preserve">wo participants </w:t>
      </w:r>
      <w:r w:rsidR="00E918DD" w:rsidRPr="00856F3C">
        <w:rPr>
          <w:rFonts w:ascii="Arial" w:hAnsi="Arial" w:cs="Arial"/>
        </w:rPr>
        <w:t>disclosed</w:t>
      </w:r>
      <w:r w:rsidR="004D1042" w:rsidRPr="00856F3C">
        <w:rPr>
          <w:rFonts w:ascii="Arial" w:hAnsi="Arial" w:cs="Arial"/>
        </w:rPr>
        <w:t xml:space="preserve"> </w:t>
      </w:r>
      <w:r w:rsidR="00163B0D" w:rsidRPr="00856F3C">
        <w:rPr>
          <w:rFonts w:ascii="Arial" w:hAnsi="Arial" w:cs="Arial"/>
        </w:rPr>
        <w:t>First Nations</w:t>
      </w:r>
      <w:r w:rsidR="004D1042" w:rsidRPr="00856F3C">
        <w:rPr>
          <w:rFonts w:ascii="Arial" w:hAnsi="Arial" w:cs="Arial"/>
        </w:rPr>
        <w:t xml:space="preserve"> heritage</w:t>
      </w:r>
      <w:r w:rsidR="00ED1854">
        <w:rPr>
          <w:rFonts w:ascii="Arial" w:hAnsi="Arial" w:cs="Arial"/>
        </w:rPr>
        <w:t xml:space="preserve"> from overseas</w:t>
      </w:r>
      <w:r w:rsidR="002E563A">
        <w:rPr>
          <w:rFonts w:ascii="Arial" w:hAnsi="Arial" w:cs="Arial"/>
        </w:rPr>
        <w:t xml:space="preserve"> during their interviews</w:t>
      </w:r>
      <w:r w:rsidR="00163B0D" w:rsidRPr="00856F3C">
        <w:rPr>
          <w:rFonts w:ascii="Arial" w:hAnsi="Arial" w:cs="Arial"/>
        </w:rPr>
        <w:t>.</w:t>
      </w:r>
      <w:r w:rsidR="00ED1854">
        <w:rPr>
          <w:rFonts w:ascii="Arial" w:hAnsi="Arial" w:cs="Arial"/>
        </w:rPr>
        <w:t xml:space="preserve"> </w:t>
      </w:r>
      <w:r w:rsidR="00916DB7" w:rsidRPr="00856F3C">
        <w:rPr>
          <w:rFonts w:ascii="Arial" w:hAnsi="Arial" w:cs="Arial"/>
        </w:rPr>
        <w:t xml:space="preserve">Participant demographics </w:t>
      </w:r>
      <w:r w:rsidR="00CF42B6" w:rsidRPr="00856F3C">
        <w:rPr>
          <w:rFonts w:ascii="Arial" w:hAnsi="Arial" w:cs="Arial"/>
        </w:rPr>
        <w:t xml:space="preserve">are </w:t>
      </w:r>
      <w:r w:rsidR="00691D34" w:rsidRPr="00856F3C">
        <w:rPr>
          <w:rFonts w:ascii="Arial" w:hAnsi="Arial" w:cs="Arial"/>
        </w:rPr>
        <w:t xml:space="preserve">approximately </w:t>
      </w:r>
      <w:r w:rsidR="008C24C5" w:rsidRPr="00856F3C">
        <w:rPr>
          <w:rFonts w:ascii="Arial" w:hAnsi="Arial" w:cs="Arial"/>
        </w:rPr>
        <w:t>representative</w:t>
      </w:r>
      <w:r w:rsidR="000F75D5" w:rsidRPr="00856F3C">
        <w:rPr>
          <w:rFonts w:ascii="Arial" w:hAnsi="Arial" w:cs="Arial"/>
        </w:rPr>
        <w:t xml:space="preserve"> of the </w:t>
      </w:r>
      <w:r w:rsidR="00F069A2" w:rsidRPr="00856F3C">
        <w:rPr>
          <w:rFonts w:ascii="Arial" w:hAnsi="Arial" w:cs="Arial"/>
        </w:rPr>
        <w:t>cohort</w:t>
      </w:r>
      <w:r w:rsidR="00B66007" w:rsidRPr="00856F3C">
        <w:rPr>
          <w:rFonts w:ascii="Arial" w:hAnsi="Arial" w:cs="Arial"/>
        </w:rPr>
        <w:t xml:space="preserve">. According to their enrolment records, </w:t>
      </w:r>
      <w:r w:rsidR="00A31A6B" w:rsidRPr="00856F3C">
        <w:rPr>
          <w:rFonts w:ascii="Arial" w:hAnsi="Arial" w:cs="Arial"/>
          <w:lang w:val="en-US"/>
        </w:rPr>
        <w:t>approximately</w:t>
      </w:r>
      <w:r w:rsidR="00B66007" w:rsidRPr="00856F3C">
        <w:rPr>
          <w:rFonts w:ascii="Arial" w:hAnsi="Arial" w:cs="Arial"/>
          <w:lang w:val="en-US"/>
        </w:rPr>
        <w:t xml:space="preserve"> 3% of the total cohort identified as Aboriginal or Torres Strait Islander</w:t>
      </w:r>
      <w:r w:rsidR="008234A6">
        <w:rPr>
          <w:rFonts w:ascii="Arial" w:hAnsi="Arial" w:cs="Arial"/>
          <w:lang w:val="en-US"/>
        </w:rPr>
        <w:t>;</w:t>
      </w:r>
      <w:r w:rsidR="00B66007" w:rsidRPr="00856F3C">
        <w:rPr>
          <w:rFonts w:ascii="Arial" w:hAnsi="Arial" w:cs="Arial"/>
          <w:lang w:val="en-US"/>
        </w:rPr>
        <w:t xml:space="preserve"> 35% identified as male</w:t>
      </w:r>
      <w:r w:rsidR="008234A6">
        <w:rPr>
          <w:rFonts w:ascii="Arial" w:hAnsi="Arial" w:cs="Arial"/>
          <w:lang w:val="en-US"/>
        </w:rPr>
        <w:t>;</w:t>
      </w:r>
      <w:r w:rsidR="00B66007" w:rsidRPr="00856F3C">
        <w:rPr>
          <w:rFonts w:ascii="Arial" w:hAnsi="Arial" w:cs="Arial"/>
          <w:lang w:val="en-US"/>
        </w:rPr>
        <w:t xml:space="preserve"> and 65% identified as female.</w:t>
      </w:r>
      <w:r w:rsidR="00337D20" w:rsidRPr="00856F3C">
        <w:rPr>
          <w:rFonts w:ascii="Arial" w:hAnsi="Arial" w:cs="Arial"/>
        </w:rPr>
        <w:t xml:space="preserve"> </w:t>
      </w:r>
      <w:r w:rsidR="00B66007" w:rsidRPr="00856F3C">
        <w:rPr>
          <w:rFonts w:ascii="Arial" w:hAnsi="Arial" w:cs="Arial"/>
        </w:rPr>
        <w:t>Nonetheless, s</w:t>
      </w:r>
      <w:r w:rsidR="00337D20" w:rsidRPr="00856F3C">
        <w:rPr>
          <w:rFonts w:ascii="Arial" w:hAnsi="Arial" w:cs="Arial"/>
        </w:rPr>
        <w:t>elf-selection bias i</w:t>
      </w:r>
      <w:r w:rsidR="00C10AC3" w:rsidRPr="00856F3C">
        <w:rPr>
          <w:rFonts w:ascii="Arial" w:hAnsi="Arial" w:cs="Arial"/>
        </w:rPr>
        <w:t xml:space="preserve">s likely as </w:t>
      </w:r>
      <w:r w:rsidR="00F63092" w:rsidRPr="00856F3C">
        <w:rPr>
          <w:rFonts w:ascii="Arial" w:hAnsi="Arial" w:cs="Arial"/>
        </w:rPr>
        <w:t xml:space="preserve">participation in the study was opt-in. </w:t>
      </w:r>
      <w:r w:rsidR="00031C70">
        <w:rPr>
          <w:rFonts w:ascii="Arial" w:hAnsi="Arial" w:cs="Arial"/>
        </w:rPr>
        <w:t xml:space="preserve">Quite a few participants mentioned </w:t>
      </w:r>
      <w:r w:rsidR="00681BA3">
        <w:rPr>
          <w:rFonts w:ascii="Arial" w:hAnsi="Arial" w:cs="Arial"/>
        </w:rPr>
        <w:t>that they had a personal interest in art</w:t>
      </w:r>
      <w:r w:rsidR="003C6701">
        <w:rPr>
          <w:rFonts w:ascii="Arial" w:hAnsi="Arial" w:cs="Arial"/>
        </w:rPr>
        <w:t xml:space="preserve">, </w:t>
      </w:r>
      <w:r w:rsidR="00A31A6B">
        <w:rPr>
          <w:rFonts w:ascii="Arial" w:hAnsi="Arial" w:cs="Arial"/>
        </w:rPr>
        <w:t>design,</w:t>
      </w:r>
      <w:r w:rsidR="003C6701">
        <w:rPr>
          <w:rFonts w:ascii="Arial" w:hAnsi="Arial" w:cs="Arial"/>
        </w:rPr>
        <w:t xml:space="preserve"> or social justice</w:t>
      </w:r>
      <w:r w:rsidR="00681BA3">
        <w:rPr>
          <w:rFonts w:ascii="Arial" w:hAnsi="Arial" w:cs="Arial"/>
        </w:rPr>
        <w:t xml:space="preserve">.  </w:t>
      </w:r>
    </w:p>
    <w:p w14:paraId="6B55ED61" w14:textId="77777777" w:rsidR="00DE65F3" w:rsidRPr="00856F3C" w:rsidRDefault="00DE65F3" w:rsidP="008A0B4D">
      <w:pPr>
        <w:rPr>
          <w:rFonts w:ascii="Arial" w:hAnsi="Arial" w:cs="Arial"/>
          <w:b/>
          <w:bCs/>
          <w:lang w:val="en-US"/>
        </w:rPr>
      </w:pPr>
    </w:p>
    <w:p w14:paraId="48590624" w14:textId="01292ABB" w:rsidR="0086478C" w:rsidRPr="00856F3C" w:rsidRDefault="00163B0D" w:rsidP="008A0B4D">
      <w:pPr>
        <w:jc w:val="both"/>
        <w:rPr>
          <w:rFonts w:ascii="Arial" w:hAnsi="Arial" w:cs="Arial"/>
        </w:rPr>
      </w:pPr>
      <w:r w:rsidRPr="00856F3C">
        <w:rPr>
          <w:rFonts w:ascii="Arial" w:hAnsi="Arial" w:cs="Arial"/>
        </w:rPr>
        <w:t>Interview</w:t>
      </w:r>
      <w:r w:rsidR="00500BE4" w:rsidRPr="00856F3C">
        <w:rPr>
          <w:rFonts w:ascii="Arial" w:hAnsi="Arial" w:cs="Arial"/>
        </w:rPr>
        <w:t xml:space="preserve"> length was </w:t>
      </w:r>
      <w:r w:rsidRPr="00856F3C">
        <w:rPr>
          <w:rFonts w:ascii="Arial" w:eastAsia="Arial" w:hAnsi="Arial" w:cs="Arial"/>
        </w:rPr>
        <w:t xml:space="preserve">30 – 45 minutes </w:t>
      </w:r>
      <w:r w:rsidRPr="00856F3C">
        <w:rPr>
          <w:rFonts w:ascii="Arial" w:hAnsi="Arial" w:cs="Arial"/>
        </w:rPr>
        <w:t xml:space="preserve">and </w:t>
      </w:r>
      <w:r w:rsidR="000961AD" w:rsidRPr="00856F3C">
        <w:rPr>
          <w:rFonts w:ascii="Arial" w:hAnsi="Arial" w:cs="Arial"/>
        </w:rPr>
        <w:t>interviews</w:t>
      </w:r>
      <w:r w:rsidR="00275462" w:rsidRPr="00856F3C">
        <w:rPr>
          <w:rFonts w:ascii="Arial" w:hAnsi="Arial" w:cs="Arial"/>
        </w:rPr>
        <w:t xml:space="preserve"> </w:t>
      </w:r>
      <w:r w:rsidRPr="00856F3C">
        <w:rPr>
          <w:rFonts w:ascii="Arial" w:hAnsi="Arial" w:cs="Arial"/>
        </w:rPr>
        <w:t xml:space="preserve">were conducted online via Zoom. </w:t>
      </w:r>
      <w:r w:rsidR="008F3C5A" w:rsidRPr="00856F3C">
        <w:rPr>
          <w:rFonts w:ascii="Arial" w:hAnsi="Arial" w:cs="Arial"/>
        </w:rPr>
        <w:t>Participants were asked open-ended questions about their experiences studying Critical</w:t>
      </w:r>
      <w:r w:rsidR="0024682D" w:rsidRPr="00856F3C">
        <w:rPr>
          <w:rFonts w:ascii="Arial" w:hAnsi="Arial" w:cs="Arial"/>
        </w:rPr>
        <w:t xml:space="preserve"> Perspectives</w:t>
      </w:r>
      <w:r w:rsidR="009711A9" w:rsidRPr="00856F3C">
        <w:rPr>
          <w:rFonts w:ascii="Arial" w:hAnsi="Arial" w:cs="Arial"/>
        </w:rPr>
        <w:t>.</w:t>
      </w:r>
      <w:r w:rsidR="008F3C5A" w:rsidRPr="00856F3C">
        <w:rPr>
          <w:rFonts w:ascii="Arial" w:hAnsi="Arial" w:cs="Arial"/>
        </w:rPr>
        <w:t xml:space="preserve"> </w:t>
      </w:r>
      <w:r w:rsidR="003C78CB" w:rsidRPr="00856F3C">
        <w:rPr>
          <w:rFonts w:ascii="Arial" w:hAnsi="Arial" w:cs="Arial"/>
        </w:rPr>
        <w:t>T</w:t>
      </w:r>
      <w:r w:rsidR="009216DA" w:rsidRPr="00856F3C">
        <w:rPr>
          <w:rFonts w:ascii="Arial" w:hAnsi="Arial" w:cs="Arial"/>
        </w:rPr>
        <w:t>h</w:t>
      </w:r>
      <w:r w:rsidR="003C78CB" w:rsidRPr="00856F3C">
        <w:rPr>
          <w:rFonts w:ascii="Arial" w:hAnsi="Arial" w:cs="Arial"/>
        </w:rPr>
        <w:t>ey</w:t>
      </w:r>
      <w:r w:rsidR="008F3C5A" w:rsidRPr="00856F3C">
        <w:rPr>
          <w:rFonts w:ascii="Arial" w:hAnsi="Arial" w:cs="Arial"/>
        </w:rPr>
        <w:t xml:space="preserve"> were asked whether the </w:t>
      </w:r>
      <w:r w:rsidR="008276B7" w:rsidRPr="00856F3C">
        <w:rPr>
          <w:rFonts w:ascii="Arial" w:hAnsi="Arial" w:cs="Arial"/>
        </w:rPr>
        <w:t>m</w:t>
      </w:r>
      <w:r w:rsidR="008F3C5A" w:rsidRPr="00856F3C">
        <w:rPr>
          <w:rFonts w:ascii="Arial" w:hAnsi="Arial" w:cs="Arial"/>
        </w:rPr>
        <w:t>odule supported their learning style</w:t>
      </w:r>
      <w:r w:rsidR="00E632B4" w:rsidRPr="00856F3C">
        <w:rPr>
          <w:rFonts w:ascii="Arial" w:hAnsi="Arial" w:cs="Arial"/>
        </w:rPr>
        <w:t>,</w:t>
      </w:r>
      <w:r w:rsidR="007E6CF4" w:rsidRPr="00856F3C">
        <w:rPr>
          <w:rFonts w:ascii="Arial" w:hAnsi="Arial" w:cs="Arial"/>
        </w:rPr>
        <w:t xml:space="preserve"> about the effectiveness o</w:t>
      </w:r>
      <w:r w:rsidR="009216DA" w:rsidRPr="00856F3C">
        <w:rPr>
          <w:rFonts w:ascii="Arial" w:hAnsi="Arial" w:cs="Arial"/>
        </w:rPr>
        <w:t xml:space="preserve">f </w:t>
      </w:r>
      <w:r w:rsidR="007E6CF4" w:rsidRPr="00856F3C">
        <w:rPr>
          <w:rFonts w:ascii="Arial" w:hAnsi="Arial" w:cs="Arial"/>
        </w:rPr>
        <w:t>the course materials for prompting critical reflection</w:t>
      </w:r>
      <w:r w:rsidR="008F3C5A" w:rsidRPr="00856F3C">
        <w:rPr>
          <w:rFonts w:ascii="Arial" w:hAnsi="Arial" w:cs="Arial"/>
        </w:rPr>
        <w:t>,</w:t>
      </w:r>
      <w:r w:rsidR="00264EF4" w:rsidRPr="00856F3C">
        <w:rPr>
          <w:rFonts w:ascii="Arial" w:hAnsi="Arial" w:cs="Arial"/>
        </w:rPr>
        <w:t xml:space="preserve"> and</w:t>
      </w:r>
      <w:r w:rsidR="008F3C5A" w:rsidRPr="00856F3C">
        <w:rPr>
          <w:rFonts w:ascii="Arial" w:hAnsi="Arial" w:cs="Arial"/>
        </w:rPr>
        <w:t xml:space="preserve"> their </w:t>
      </w:r>
      <w:r w:rsidR="00EA42EB" w:rsidRPr="00856F3C">
        <w:rPr>
          <w:rFonts w:ascii="Arial" w:hAnsi="Arial" w:cs="Arial"/>
        </w:rPr>
        <w:t xml:space="preserve">perspectives </w:t>
      </w:r>
      <w:r w:rsidR="008276B7" w:rsidRPr="00856F3C">
        <w:rPr>
          <w:rFonts w:ascii="Arial" w:hAnsi="Arial" w:cs="Arial"/>
        </w:rPr>
        <w:t xml:space="preserve">on </w:t>
      </w:r>
      <w:r w:rsidR="008D48B5" w:rsidRPr="00856F3C">
        <w:rPr>
          <w:rFonts w:ascii="Arial" w:hAnsi="Arial" w:cs="Arial"/>
        </w:rPr>
        <w:t xml:space="preserve">topics such as </w:t>
      </w:r>
      <w:r w:rsidR="008E6462" w:rsidRPr="00856F3C">
        <w:rPr>
          <w:rFonts w:ascii="Arial" w:hAnsi="Arial" w:cs="Arial"/>
        </w:rPr>
        <w:t>analysing</w:t>
      </w:r>
      <w:r w:rsidR="00D07CF8" w:rsidRPr="00856F3C">
        <w:rPr>
          <w:rFonts w:ascii="Arial" w:hAnsi="Arial" w:cs="Arial"/>
        </w:rPr>
        <w:t xml:space="preserve"> </w:t>
      </w:r>
      <w:r w:rsidR="008E6462" w:rsidRPr="00856F3C">
        <w:rPr>
          <w:rFonts w:ascii="Arial" w:hAnsi="Arial" w:cs="Arial"/>
        </w:rPr>
        <w:t xml:space="preserve">visual </w:t>
      </w:r>
      <w:r w:rsidR="00D07CF8" w:rsidRPr="00856F3C">
        <w:rPr>
          <w:rFonts w:ascii="Arial" w:hAnsi="Arial" w:cs="Arial"/>
        </w:rPr>
        <w:t>art in a law cours</w:t>
      </w:r>
      <w:r w:rsidR="002735C5" w:rsidRPr="00856F3C">
        <w:rPr>
          <w:rFonts w:ascii="Arial" w:hAnsi="Arial" w:cs="Arial"/>
        </w:rPr>
        <w:t>e,</w:t>
      </w:r>
      <w:r w:rsidR="008276B7" w:rsidRPr="00856F3C">
        <w:rPr>
          <w:rFonts w:ascii="Arial" w:hAnsi="Arial" w:cs="Arial"/>
        </w:rPr>
        <w:t xml:space="preserve"> undertaking reflection activities</w:t>
      </w:r>
      <w:r w:rsidR="00264EF4" w:rsidRPr="00856F3C">
        <w:rPr>
          <w:rFonts w:ascii="Arial" w:hAnsi="Arial" w:cs="Arial"/>
        </w:rPr>
        <w:t>,</w:t>
      </w:r>
      <w:r w:rsidR="002735C5" w:rsidRPr="00856F3C">
        <w:rPr>
          <w:rFonts w:ascii="Arial" w:hAnsi="Arial" w:cs="Arial"/>
        </w:rPr>
        <w:t xml:space="preserve"> and participating on the course Discussion Board.</w:t>
      </w:r>
      <w:r w:rsidR="008F3C5A" w:rsidRPr="00856F3C">
        <w:rPr>
          <w:rFonts w:ascii="Arial" w:hAnsi="Arial" w:cs="Arial"/>
        </w:rPr>
        <w:t xml:space="preserve"> </w:t>
      </w:r>
      <w:r w:rsidR="00312843" w:rsidRPr="00856F3C">
        <w:rPr>
          <w:rFonts w:ascii="Arial" w:hAnsi="Arial" w:cs="Arial"/>
        </w:rPr>
        <w:t xml:space="preserve">The purpose of the interviews was </w:t>
      </w:r>
      <w:r w:rsidR="00C73A21" w:rsidRPr="00856F3C">
        <w:rPr>
          <w:rFonts w:ascii="Arial" w:hAnsi="Arial" w:cs="Arial"/>
        </w:rPr>
        <w:t>three-fold:</w:t>
      </w:r>
      <w:r w:rsidR="008D48B5" w:rsidRPr="00856F3C">
        <w:rPr>
          <w:rFonts w:ascii="Arial" w:hAnsi="Arial" w:cs="Arial"/>
        </w:rPr>
        <w:t xml:space="preserve"> </w:t>
      </w:r>
      <w:r w:rsidR="00284D87" w:rsidRPr="00856F3C">
        <w:rPr>
          <w:rFonts w:ascii="Arial" w:hAnsi="Arial" w:cs="Arial"/>
        </w:rPr>
        <w:t xml:space="preserve">(1) </w:t>
      </w:r>
      <w:r w:rsidR="00312843" w:rsidRPr="00856F3C">
        <w:rPr>
          <w:rFonts w:ascii="Arial" w:hAnsi="Arial" w:cs="Arial"/>
        </w:rPr>
        <w:t>to understand whether the module successfully supported critical thinking about the relationship between law and justice</w:t>
      </w:r>
      <w:r w:rsidR="00284D87" w:rsidRPr="00856F3C">
        <w:rPr>
          <w:rFonts w:ascii="Arial" w:hAnsi="Arial" w:cs="Arial"/>
        </w:rPr>
        <w:t>; (2)</w:t>
      </w:r>
      <w:r w:rsidR="00312843" w:rsidRPr="00856F3C">
        <w:rPr>
          <w:rFonts w:ascii="Arial" w:hAnsi="Arial" w:cs="Arial"/>
        </w:rPr>
        <w:t xml:space="preserve"> the utility of</w:t>
      </w:r>
      <w:r w:rsidR="00F12EF9" w:rsidRPr="00856F3C">
        <w:rPr>
          <w:rFonts w:ascii="Arial" w:hAnsi="Arial" w:cs="Arial"/>
        </w:rPr>
        <w:t xml:space="preserve"> </w:t>
      </w:r>
      <w:r w:rsidR="00312843" w:rsidRPr="00856F3C">
        <w:rPr>
          <w:rFonts w:ascii="Arial" w:hAnsi="Arial" w:cs="Arial"/>
        </w:rPr>
        <w:t>visual</w:t>
      </w:r>
      <w:r w:rsidR="00F12EF9" w:rsidRPr="00856F3C">
        <w:rPr>
          <w:rFonts w:ascii="Arial" w:hAnsi="Arial" w:cs="Arial"/>
        </w:rPr>
        <w:t>s</w:t>
      </w:r>
      <w:r w:rsidR="003725BA" w:rsidRPr="00856F3C">
        <w:rPr>
          <w:rFonts w:ascii="Arial" w:hAnsi="Arial" w:cs="Arial"/>
        </w:rPr>
        <w:t xml:space="preserve"> </w:t>
      </w:r>
      <w:r w:rsidR="00312843" w:rsidRPr="00856F3C">
        <w:rPr>
          <w:rFonts w:ascii="Arial" w:hAnsi="Arial" w:cs="Arial"/>
        </w:rPr>
        <w:t>as a teaching tool in law</w:t>
      </w:r>
      <w:r w:rsidR="00284D87" w:rsidRPr="00856F3C">
        <w:rPr>
          <w:rFonts w:ascii="Arial" w:hAnsi="Arial" w:cs="Arial"/>
        </w:rPr>
        <w:t xml:space="preserve">; </w:t>
      </w:r>
      <w:r w:rsidR="00312843" w:rsidRPr="00856F3C">
        <w:rPr>
          <w:rFonts w:ascii="Arial" w:hAnsi="Arial" w:cs="Arial"/>
        </w:rPr>
        <w:t xml:space="preserve">and </w:t>
      </w:r>
      <w:r w:rsidR="00284D87" w:rsidRPr="00856F3C">
        <w:rPr>
          <w:rFonts w:ascii="Arial" w:hAnsi="Arial" w:cs="Arial"/>
        </w:rPr>
        <w:t xml:space="preserve">(3) </w:t>
      </w:r>
      <w:r w:rsidR="00C73A21" w:rsidRPr="00856F3C">
        <w:rPr>
          <w:rFonts w:ascii="Arial" w:hAnsi="Arial" w:cs="Arial"/>
        </w:rPr>
        <w:t xml:space="preserve">to identify </w:t>
      </w:r>
      <w:r w:rsidR="00312843" w:rsidRPr="00856F3C">
        <w:rPr>
          <w:rFonts w:ascii="Arial" w:hAnsi="Arial" w:cs="Arial"/>
        </w:rPr>
        <w:t xml:space="preserve">any specific challenges </w:t>
      </w:r>
      <w:r w:rsidR="008C5E38" w:rsidRPr="00856F3C">
        <w:rPr>
          <w:rFonts w:ascii="Arial" w:hAnsi="Arial" w:cs="Arial"/>
        </w:rPr>
        <w:t xml:space="preserve">for participation </w:t>
      </w:r>
      <w:r w:rsidR="00312843" w:rsidRPr="00856F3C">
        <w:rPr>
          <w:rFonts w:ascii="Arial" w:hAnsi="Arial" w:cs="Arial"/>
        </w:rPr>
        <w:t>that arose for students due to the module’s sensitive themes</w:t>
      </w:r>
      <w:r w:rsidR="00E75C28" w:rsidRPr="00856F3C">
        <w:rPr>
          <w:rFonts w:ascii="Arial" w:hAnsi="Arial" w:cs="Arial"/>
        </w:rPr>
        <w:t>.</w:t>
      </w:r>
    </w:p>
    <w:p w14:paraId="5A4B1F04" w14:textId="77777777" w:rsidR="007A082B" w:rsidRPr="00856F3C" w:rsidRDefault="007A082B" w:rsidP="008A0B4D">
      <w:pPr>
        <w:jc w:val="both"/>
        <w:rPr>
          <w:rFonts w:ascii="Arial" w:hAnsi="Arial" w:cs="Arial"/>
        </w:rPr>
      </w:pPr>
    </w:p>
    <w:p w14:paraId="4F2825ED" w14:textId="3BAC1C85" w:rsidR="008F3C5A" w:rsidRPr="00856F3C" w:rsidRDefault="007A082B" w:rsidP="008A0B4D">
      <w:pPr>
        <w:jc w:val="both"/>
        <w:rPr>
          <w:rFonts w:ascii="Arial" w:eastAsia="Arial" w:hAnsi="Arial" w:cs="Arial"/>
        </w:rPr>
      </w:pPr>
      <w:r w:rsidRPr="00856F3C">
        <w:rPr>
          <w:rFonts w:ascii="Arial" w:eastAsia="Arial" w:hAnsi="Arial" w:cs="Arial"/>
        </w:rPr>
        <w:lastRenderedPageBreak/>
        <w:t>Interviews were recorded</w:t>
      </w:r>
      <w:r w:rsidR="00995E29" w:rsidRPr="00856F3C">
        <w:rPr>
          <w:rFonts w:ascii="Arial" w:eastAsia="Arial" w:hAnsi="Arial" w:cs="Arial"/>
        </w:rPr>
        <w:t xml:space="preserve">, </w:t>
      </w:r>
      <w:r w:rsidR="00A31A6B" w:rsidRPr="00856F3C">
        <w:rPr>
          <w:rFonts w:ascii="Arial" w:eastAsia="Arial" w:hAnsi="Arial" w:cs="Arial"/>
        </w:rPr>
        <w:t>transcribed,</w:t>
      </w:r>
      <w:r w:rsidR="00995E29" w:rsidRPr="00856F3C">
        <w:rPr>
          <w:rFonts w:ascii="Arial" w:eastAsia="Arial" w:hAnsi="Arial" w:cs="Arial"/>
        </w:rPr>
        <w:t xml:space="preserve"> and anonymised, with students randomly assigned a code from Student 1 to Student 16.</w:t>
      </w:r>
      <w:r w:rsidR="00176613" w:rsidRPr="00856F3C">
        <w:rPr>
          <w:rFonts w:ascii="Arial" w:eastAsia="Arial" w:hAnsi="Arial" w:cs="Arial"/>
        </w:rPr>
        <w:t xml:space="preserve"> The transcripts were then </w:t>
      </w:r>
      <w:r w:rsidRPr="00856F3C">
        <w:rPr>
          <w:rFonts w:ascii="Arial" w:eastAsia="Arial" w:hAnsi="Arial" w:cs="Arial"/>
        </w:rPr>
        <w:t>coded for thematic analysis. To ensure rigor, initial coding was undertaken by two research team members working separately, who then compared results. The coding scheme was subsequently refined.</w:t>
      </w:r>
    </w:p>
    <w:p w14:paraId="60359180" w14:textId="0DC6E513" w:rsidR="00392B4F" w:rsidRPr="00856F3C" w:rsidRDefault="00392B4F">
      <w:pPr>
        <w:rPr>
          <w:rFonts w:ascii="Arial" w:hAnsi="Arial" w:cs="Arial"/>
        </w:rPr>
      </w:pPr>
    </w:p>
    <w:p w14:paraId="7BC39F61" w14:textId="76FD4842" w:rsidR="00392B4F" w:rsidRPr="00856F3C" w:rsidRDefault="001D52BA">
      <w:pPr>
        <w:rPr>
          <w:rFonts w:ascii="Arial" w:hAnsi="Arial" w:cs="Arial"/>
          <w:b/>
          <w:bCs/>
        </w:rPr>
      </w:pPr>
      <w:r w:rsidRPr="00856F3C">
        <w:rPr>
          <w:rFonts w:ascii="Arial" w:hAnsi="Arial" w:cs="Arial"/>
          <w:b/>
          <w:bCs/>
        </w:rPr>
        <w:t>I</w:t>
      </w:r>
      <w:r w:rsidR="00AE7B5F" w:rsidRPr="00856F3C">
        <w:rPr>
          <w:rFonts w:ascii="Arial" w:hAnsi="Arial" w:cs="Arial"/>
          <w:b/>
          <w:bCs/>
        </w:rPr>
        <w:t>II</w:t>
      </w:r>
      <w:r w:rsidRPr="00856F3C">
        <w:rPr>
          <w:rFonts w:ascii="Arial" w:hAnsi="Arial" w:cs="Arial"/>
          <w:b/>
          <w:bCs/>
        </w:rPr>
        <w:t xml:space="preserve"> </w:t>
      </w:r>
      <w:r w:rsidR="00392B4F" w:rsidRPr="00856F3C">
        <w:rPr>
          <w:rFonts w:ascii="Arial" w:hAnsi="Arial" w:cs="Arial"/>
          <w:b/>
          <w:bCs/>
        </w:rPr>
        <w:t>Key Findings</w:t>
      </w:r>
    </w:p>
    <w:p w14:paraId="772B7139" w14:textId="77777777" w:rsidR="00392B4F" w:rsidRPr="00856F3C" w:rsidRDefault="00392B4F">
      <w:pPr>
        <w:rPr>
          <w:rFonts w:ascii="Arial" w:hAnsi="Arial" w:cs="Arial"/>
        </w:rPr>
      </w:pPr>
    </w:p>
    <w:p w14:paraId="26258B54" w14:textId="52294E2A" w:rsidR="005C471A" w:rsidRPr="00856F3C" w:rsidRDefault="0046001B" w:rsidP="005C471A">
      <w:pPr>
        <w:autoSpaceDE w:val="0"/>
        <w:autoSpaceDN w:val="0"/>
        <w:adjustRightInd w:val="0"/>
        <w:rPr>
          <w:rFonts w:ascii="Arial" w:eastAsia="Times New Roman" w:hAnsi="Arial" w:cs="Arial"/>
          <w:b/>
          <w:bCs/>
          <w:i/>
          <w:iCs/>
        </w:rPr>
      </w:pPr>
      <w:r w:rsidRPr="00856F3C">
        <w:rPr>
          <w:rFonts w:ascii="Arial" w:eastAsia="Times New Roman" w:hAnsi="Arial" w:cs="Arial"/>
          <w:b/>
          <w:bCs/>
          <w:i/>
          <w:iCs/>
        </w:rPr>
        <w:t xml:space="preserve">The </w:t>
      </w:r>
      <w:r w:rsidR="00B77CB3" w:rsidRPr="00856F3C">
        <w:rPr>
          <w:rFonts w:ascii="Arial" w:eastAsia="Times New Roman" w:hAnsi="Arial" w:cs="Arial"/>
          <w:b/>
          <w:bCs/>
          <w:i/>
          <w:iCs/>
        </w:rPr>
        <w:t xml:space="preserve">inclusion of art </w:t>
      </w:r>
      <w:r w:rsidRPr="00856F3C">
        <w:rPr>
          <w:rFonts w:ascii="Arial" w:eastAsia="Times New Roman" w:hAnsi="Arial" w:cs="Arial"/>
          <w:b/>
          <w:bCs/>
          <w:i/>
          <w:iCs/>
        </w:rPr>
        <w:t xml:space="preserve">was </w:t>
      </w:r>
      <w:r w:rsidR="005C471A" w:rsidRPr="00856F3C">
        <w:rPr>
          <w:rFonts w:ascii="Arial" w:eastAsia="Times New Roman" w:hAnsi="Arial" w:cs="Arial"/>
          <w:b/>
          <w:bCs/>
          <w:i/>
          <w:iCs/>
        </w:rPr>
        <w:t>surprising</w:t>
      </w:r>
      <w:r w:rsidR="00FC2B78" w:rsidRPr="00856F3C">
        <w:rPr>
          <w:rFonts w:ascii="Arial" w:eastAsia="Times New Roman" w:hAnsi="Arial" w:cs="Arial"/>
          <w:b/>
          <w:bCs/>
          <w:i/>
          <w:iCs/>
        </w:rPr>
        <w:t>, yet well-</w:t>
      </w:r>
      <w:r w:rsidR="00A31A6B" w:rsidRPr="00856F3C">
        <w:rPr>
          <w:rFonts w:ascii="Arial" w:eastAsia="Times New Roman" w:hAnsi="Arial" w:cs="Arial"/>
          <w:b/>
          <w:bCs/>
          <w:i/>
          <w:iCs/>
        </w:rPr>
        <w:t>received.</w:t>
      </w:r>
    </w:p>
    <w:p w14:paraId="14FB2251" w14:textId="77777777" w:rsidR="005C471A" w:rsidRPr="00856F3C" w:rsidRDefault="005C471A" w:rsidP="005C471A">
      <w:pPr>
        <w:autoSpaceDE w:val="0"/>
        <w:autoSpaceDN w:val="0"/>
        <w:adjustRightInd w:val="0"/>
        <w:rPr>
          <w:rFonts w:ascii="Arial" w:eastAsia="Times New Roman" w:hAnsi="Arial" w:cs="Arial"/>
          <w:b/>
          <w:bCs/>
          <w:i/>
          <w:iCs/>
        </w:rPr>
      </w:pPr>
    </w:p>
    <w:p w14:paraId="69BDFE11" w14:textId="65FE1486" w:rsidR="0046001B" w:rsidRPr="00856F3C" w:rsidRDefault="00016411" w:rsidP="00FE4787">
      <w:pPr>
        <w:autoSpaceDE w:val="0"/>
        <w:autoSpaceDN w:val="0"/>
        <w:adjustRightInd w:val="0"/>
        <w:rPr>
          <w:rFonts w:ascii="Arial" w:eastAsia="Arial" w:hAnsi="Arial" w:cs="Arial"/>
          <w:bCs/>
        </w:rPr>
      </w:pPr>
      <w:r w:rsidRPr="00856F3C">
        <w:rPr>
          <w:rFonts w:ascii="Arial" w:eastAsia="Arial" w:hAnsi="Arial" w:cs="Arial"/>
          <w:bCs/>
        </w:rPr>
        <w:t>Overall, p</w:t>
      </w:r>
      <w:r w:rsidR="0046001B" w:rsidRPr="00856F3C">
        <w:rPr>
          <w:rFonts w:ascii="Arial" w:eastAsia="Arial" w:hAnsi="Arial" w:cs="Arial"/>
          <w:bCs/>
        </w:rPr>
        <w:t xml:space="preserve">articipants found </w:t>
      </w:r>
      <w:r w:rsidRPr="00856F3C">
        <w:rPr>
          <w:rFonts w:ascii="Arial" w:eastAsia="Arial" w:hAnsi="Arial" w:cs="Arial"/>
          <w:bCs/>
        </w:rPr>
        <w:t>the inclusion of art in this module unexpected</w:t>
      </w:r>
      <w:r w:rsidR="005C471A" w:rsidRPr="00856F3C">
        <w:rPr>
          <w:rFonts w:ascii="Arial" w:eastAsia="Arial" w:hAnsi="Arial" w:cs="Arial"/>
          <w:bCs/>
        </w:rPr>
        <w:t xml:space="preserve"> and engaging.</w:t>
      </w:r>
      <w:r w:rsidR="005D47E3" w:rsidRPr="00856F3C">
        <w:rPr>
          <w:rFonts w:ascii="Arial" w:eastAsia="Arial" w:hAnsi="Arial" w:cs="Arial"/>
          <w:bCs/>
        </w:rPr>
        <w:t xml:space="preserve"> For most students, this was their first time studying an artwork at university.</w:t>
      </w:r>
      <w:r w:rsidRPr="00856F3C">
        <w:rPr>
          <w:rFonts w:ascii="Arial" w:eastAsia="Arial" w:hAnsi="Arial" w:cs="Arial"/>
          <w:bCs/>
        </w:rPr>
        <w:t xml:space="preserve"> </w:t>
      </w:r>
      <w:r w:rsidR="0046001B" w:rsidRPr="00856F3C">
        <w:rPr>
          <w:rFonts w:ascii="Arial" w:eastAsia="Arial" w:hAnsi="Arial" w:cs="Arial"/>
          <w:bCs/>
        </w:rPr>
        <w:t xml:space="preserve">Student 4 stated: </w:t>
      </w:r>
    </w:p>
    <w:p w14:paraId="0174FFF6" w14:textId="77777777" w:rsidR="00FE4787" w:rsidRPr="00856F3C" w:rsidRDefault="00FE4787" w:rsidP="00FE4787">
      <w:pPr>
        <w:autoSpaceDE w:val="0"/>
        <w:autoSpaceDN w:val="0"/>
        <w:adjustRightInd w:val="0"/>
        <w:rPr>
          <w:rFonts w:ascii="Arial" w:eastAsia="Arial" w:hAnsi="Arial" w:cs="Arial"/>
          <w:bCs/>
        </w:rPr>
      </w:pPr>
    </w:p>
    <w:p w14:paraId="799F80AA" w14:textId="16A075B2" w:rsidR="00A72CAE" w:rsidRPr="00856F3C" w:rsidRDefault="0046001B" w:rsidP="00FE4787">
      <w:pPr>
        <w:pStyle w:val="Scrip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rPr>
          <w:rFonts w:ascii="Arial" w:eastAsia="Arial" w:hAnsi="Arial" w:cs="Arial"/>
          <w:sz w:val="22"/>
          <w:szCs w:val="22"/>
        </w:rPr>
      </w:pPr>
      <w:r w:rsidRPr="00856F3C">
        <w:rPr>
          <w:rFonts w:ascii="Arial" w:eastAsia="Arial" w:hAnsi="Arial" w:cs="Arial"/>
          <w:color w:val="808080"/>
          <w:sz w:val="22"/>
          <w:szCs w:val="22"/>
        </w:rPr>
        <w:t>‘</w:t>
      </w:r>
      <w:r w:rsidRPr="00856F3C">
        <w:rPr>
          <w:rFonts w:ascii="Arial" w:eastAsia="Arial" w:hAnsi="Arial" w:cs="Arial"/>
          <w:sz w:val="22"/>
          <w:szCs w:val="22"/>
        </w:rPr>
        <w:t>I liked it … but initially I was like, ‘Okay, I've, this is my fifth year of law now’. Usually it's very like, ‘Here's the legislation, here's the case law. Piece '</w:t>
      </w:r>
      <w:proofErr w:type="spellStart"/>
      <w:r w:rsidRPr="00856F3C">
        <w:rPr>
          <w:rFonts w:ascii="Arial" w:eastAsia="Arial" w:hAnsi="Arial" w:cs="Arial"/>
          <w:sz w:val="22"/>
          <w:szCs w:val="22"/>
        </w:rPr>
        <w:t>em</w:t>
      </w:r>
      <w:proofErr w:type="spellEnd"/>
      <w:r w:rsidRPr="00856F3C">
        <w:rPr>
          <w:rFonts w:ascii="Arial" w:eastAsia="Arial" w:hAnsi="Arial" w:cs="Arial"/>
          <w:sz w:val="22"/>
          <w:szCs w:val="22"/>
        </w:rPr>
        <w:t xml:space="preserve"> together, work it out’. …  </w:t>
      </w:r>
      <w:proofErr w:type="gramStart"/>
      <w:r w:rsidRPr="00856F3C">
        <w:rPr>
          <w:rFonts w:ascii="Arial" w:eastAsia="Arial" w:hAnsi="Arial" w:cs="Arial"/>
          <w:sz w:val="22"/>
          <w:szCs w:val="22"/>
        </w:rPr>
        <w:t>So</w:t>
      </w:r>
      <w:proofErr w:type="gramEnd"/>
      <w:r w:rsidRPr="00856F3C">
        <w:rPr>
          <w:rFonts w:ascii="Arial" w:eastAsia="Arial" w:hAnsi="Arial" w:cs="Arial"/>
          <w:sz w:val="22"/>
          <w:szCs w:val="22"/>
        </w:rPr>
        <w:t xml:space="preserve"> I was like, ‘I have to speak about what I think, like this is crazy’. </w:t>
      </w:r>
    </w:p>
    <w:p w14:paraId="1E707662" w14:textId="77777777" w:rsidR="00FE4787" w:rsidRPr="00856F3C" w:rsidRDefault="00FE4787" w:rsidP="00FE4787">
      <w:pPr>
        <w:pStyle w:val="Scrip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rPr>
          <w:rFonts w:ascii="Arial" w:eastAsia="Arial" w:hAnsi="Arial" w:cs="Arial"/>
          <w:sz w:val="22"/>
          <w:szCs w:val="22"/>
        </w:rPr>
      </w:pPr>
    </w:p>
    <w:p w14:paraId="0A3AD4BD" w14:textId="4DCD6EE6" w:rsidR="00D11B30" w:rsidRPr="00856F3C" w:rsidRDefault="00D72F10" w:rsidP="00FE4787">
      <w:pPr>
        <w:autoSpaceDE w:val="0"/>
        <w:autoSpaceDN w:val="0"/>
        <w:adjustRightInd w:val="0"/>
        <w:rPr>
          <w:rFonts w:ascii="Arial" w:eastAsia="Times New Roman" w:hAnsi="Arial" w:cs="Arial"/>
        </w:rPr>
      </w:pPr>
      <w:proofErr w:type="gramStart"/>
      <w:r w:rsidRPr="00856F3C">
        <w:rPr>
          <w:rFonts w:ascii="Arial" w:eastAsia="Times New Roman" w:hAnsi="Arial" w:cs="Arial"/>
        </w:rPr>
        <w:t xml:space="preserve">The majority </w:t>
      </w:r>
      <w:r w:rsidR="005C28D2">
        <w:rPr>
          <w:rFonts w:ascii="Arial" w:eastAsia="Times New Roman" w:hAnsi="Arial" w:cs="Arial"/>
        </w:rPr>
        <w:t>of</w:t>
      </w:r>
      <w:proofErr w:type="gramEnd"/>
      <w:r w:rsidR="005C28D2">
        <w:rPr>
          <w:rFonts w:ascii="Arial" w:eastAsia="Times New Roman" w:hAnsi="Arial" w:cs="Arial"/>
        </w:rPr>
        <w:t xml:space="preserve"> </w:t>
      </w:r>
      <w:r w:rsidRPr="00856F3C">
        <w:rPr>
          <w:rFonts w:ascii="Arial" w:eastAsia="Times New Roman" w:hAnsi="Arial" w:cs="Arial"/>
        </w:rPr>
        <w:t>p</w:t>
      </w:r>
      <w:r w:rsidR="004253A2" w:rsidRPr="00856F3C">
        <w:rPr>
          <w:rFonts w:ascii="Arial" w:eastAsia="Times New Roman" w:hAnsi="Arial" w:cs="Arial"/>
        </w:rPr>
        <w:t xml:space="preserve">articipants spoke positively about the learning </w:t>
      </w:r>
      <w:r w:rsidR="00B6345B" w:rsidRPr="00856F3C">
        <w:rPr>
          <w:rFonts w:ascii="Arial" w:eastAsia="Times New Roman" w:hAnsi="Arial" w:cs="Arial"/>
        </w:rPr>
        <w:t xml:space="preserve">activities. </w:t>
      </w:r>
      <w:r w:rsidR="00436319" w:rsidRPr="00856F3C">
        <w:rPr>
          <w:rFonts w:ascii="Arial" w:eastAsia="Times New Roman" w:hAnsi="Arial" w:cs="Arial"/>
        </w:rPr>
        <w:t>Student 15 described it as ‘</w:t>
      </w:r>
      <w:r w:rsidR="00436319" w:rsidRPr="00856F3C">
        <w:rPr>
          <w:rFonts w:ascii="Arial" w:eastAsia="Arial" w:hAnsi="Arial" w:cs="Arial"/>
        </w:rPr>
        <w:t>really enlightening being able to interpret someone else's art and actually be able to write about it and try to guess and see whether or not you were right, you know?’</w:t>
      </w:r>
      <w:r w:rsidR="00D73ADC" w:rsidRPr="00856F3C">
        <w:rPr>
          <w:rFonts w:ascii="Arial" w:eastAsia="Arial" w:hAnsi="Arial" w:cs="Arial"/>
        </w:rPr>
        <w:t xml:space="preserve"> </w:t>
      </w:r>
      <w:r w:rsidR="00C76134" w:rsidRPr="00856F3C">
        <w:rPr>
          <w:rFonts w:ascii="Arial" w:eastAsia="Arial" w:hAnsi="Arial" w:cs="Arial"/>
        </w:rPr>
        <w:t>T</w:t>
      </w:r>
      <w:r w:rsidR="00436319" w:rsidRPr="00856F3C">
        <w:rPr>
          <w:rFonts w:ascii="Arial" w:eastAsia="Arial" w:hAnsi="Arial" w:cs="Arial"/>
        </w:rPr>
        <w:t>he module was</w:t>
      </w:r>
      <w:r w:rsidR="00C76134" w:rsidRPr="00856F3C">
        <w:rPr>
          <w:rFonts w:ascii="Arial" w:eastAsia="Arial" w:hAnsi="Arial" w:cs="Arial"/>
        </w:rPr>
        <w:t xml:space="preserve"> perceived to be</w:t>
      </w:r>
      <w:r w:rsidR="00436319" w:rsidRPr="00856F3C">
        <w:rPr>
          <w:rFonts w:ascii="Arial" w:eastAsia="Arial" w:hAnsi="Arial" w:cs="Arial"/>
        </w:rPr>
        <w:t xml:space="preserve"> particularly well suited to visual learners and</w:t>
      </w:r>
      <w:r w:rsidR="005C781C" w:rsidRPr="00856F3C">
        <w:rPr>
          <w:rFonts w:ascii="Arial" w:eastAsia="Times New Roman" w:hAnsi="Arial" w:cs="Arial"/>
        </w:rPr>
        <w:t xml:space="preserve"> ‘deep thinkers’</w:t>
      </w:r>
      <w:r w:rsidR="00D73ADC" w:rsidRPr="00856F3C">
        <w:rPr>
          <w:rFonts w:ascii="Arial" w:eastAsia="Arial" w:hAnsi="Arial" w:cs="Arial"/>
        </w:rPr>
        <w:t xml:space="preserve"> (Student 6).</w:t>
      </w:r>
      <w:r w:rsidR="00D11B30" w:rsidRPr="00856F3C">
        <w:rPr>
          <w:rFonts w:ascii="Arial" w:eastAsia="Arial" w:hAnsi="Arial" w:cs="Arial"/>
        </w:rPr>
        <w:t xml:space="preserve"> </w:t>
      </w:r>
      <w:r w:rsidR="00EF73AC" w:rsidRPr="00856F3C">
        <w:rPr>
          <w:rFonts w:ascii="Arial" w:eastAsia="Arial" w:hAnsi="Arial" w:cs="Arial"/>
        </w:rPr>
        <w:t xml:space="preserve">According to </w:t>
      </w:r>
      <w:r w:rsidR="00D11B30" w:rsidRPr="00856F3C">
        <w:rPr>
          <w:rFonts w:ascii="Arial" w:eastAsia="Arial" w:hAnsi="Arial" w:cs="Arial"/>
        </w:rPr>
        <w:t>Student 6</w:t>
      </w:r>
      <w:r w:rsidR="00955E17" w:rsidRPr="00856F3C">
        <w:rPr>
          <w:rFonts w:ascii="Arial" w:eastAsia="Arial" w:hAnsi="Arial" w:cs="Arial"/>
        </w:rPr>
        <w:t>:</w:t>
      </w:r>
      <w:r w:rsidR="00EF42A8" w:rsidRPr="00856F3C">
        <w:rPr>
          <w:rFonts w:ascii="Arial" w:eastAsia="Arial" w:hAnsi="Arial" w:cs="Arial"/>
        </w:rPr>
        <w:t xml:space="preserve"> </w:t>
      </w:r>
    </w:p>
    <w:p w14:paraId="37CF9E69" w14:textId="77777777" w:rsidR="0068064D" w:rsidRPr="00856F3C" w:rsidRDefault="0068064D" w:rsidP="00D11B30">
      <w:pPr>
        <w:autoSpaceDE w:val="0"/>
        <w:autoSpaceDN w:val="0"/>
        <w:adjustRightInd w:val="0"/>
        <w:rPr>
          <w:rFonts w:ascii="Arial" w:eastAsia="Arial" w:hAnsi="Arial" w:cs="Arial"/>
        </w:rPr>
      </w:pPr>
    </w:p>
    <w:p w14:paraId="6D6A78DD" w14:textId="06ADCD07" w:rsidR="00D11B30" w:rsidRPr="00856F3C" w:rsidRDefault="00BB084D" w:rsidP="00D11B30">
      <w:pPr>
        <w:autoSpaceDE w:val="0"/>
        <w:autoSpaceDN w:val="0"/>
        <w:adjustRightInd w:val="0"/>
        <w:ind w:left="720"/>
        <w:rPr>
          <w:rFonts w:ascii="Arial" w:eastAsia="Arial" w:hAnsi="Arial" w:cs="Arial"/>
        </w:rPr>
      </w:pPr>
      <w:r>
        <w:rPr>
          <w:rFonts w:ascii="Arial" w:eastAsia="Arial" w:hAnsi="Arial" w:cs="Arial"/>
        </w:rPr>
        <w:t>‘</w:t>
      </w:r>
      <w:r w:rsidR="00955E17" w:rsidRPr="00856F3C">
        <w:rPr>
          <w:rFonts w:ascii="Arial" w:eastAsia="Arial" w:hAnsi="Arial" w:cs="Arial"/>
        </w:rPr>
        <w:t xml:space="preserve">[It] </w:t>
      </w:r>
      <w:r w:rsidR="00D11B30" w:rsidRPr="00856F3C">
        <w:rPr>
          <w:rFonts w:ascii="Arial" w:eastAsia="Arial" w:hAnsi="Arial" w:cs="Arial"/>
        </w:rPr>
        <w:t>gave a lot of the creatives or people who would take a more creative approach to, I guess the course content compared to maybe a strict legal lens or something for the course</w:t>
      </w:r>
      <w:r w:rsidR="00D1767D" w:rsidRPr="00856F3C">
        <w:rPr>
          <w:rFonts w:ascii="Arial" w:eastAsia="Arial" w:hAnsi="Arial" w:cs="Arial"/>
        </w:rPr>
        <w:t xml:space="preserve">…. </w:t>
      </w:r>
      <w:r w:rsidR="000A6658" w:rsidRPr="00856F3C">
        <w:rPr>
          <w:rFonts w:ascii="Arial" w:eastAsia="Arial" w:hAnsi="Arial" w:cs="Arial"/>
        </w:rPr>
        <w:t xml:space="preserve">[it] </w:t>
      </w:r>
      <w:r w:rsidR="00D11B30" w:rsidRPr="00856F3C">
        <w:rPr>
          <w:rFonts w:ascii="Arial" w:eastAsia="Arial" w:hAnsi="Arial" w:cs="Arial"/>
        </w:rPr>
        <w:t>gave the creatives just a bit more of an option to just sort of show off their flair … You know, I did HSC art, you know, that's a hobby of mine. I was just like, this is just, you know, I'm in my element. Back into the art, analy</w:t>
      </w:r>
      <w:r w:rsidR="00323025" w:rsidRPr="00856F3C">
        <w:rPr>
          <w:rFonts w:ascii="Arial" w:eastAsia="Arial" w:hAnsi="Arial" w:cs="Arial"/>
        </w:rPr>
        <w:t>s</w:t>
      </w:r>
      <w:r w:rsidR="00D11B30" w:rsidRPr="00856F3C">
        <w:rPr>
          <w:rFonts w:ascii="Arial" w:eastAsia="Arial" w:hAnsi="Arial" w:cs="Arial"/>
        </w:rPr>
        <w:t>ing it and it's legal. You know, we can tie it into like the creative choice, another passion. I was like, I was just thrilled.’</w:t>
      </w:r>
      <w:r w:rsidR="00D11B30" w:rsidRPr="00856F3C">
        <w:rPr>
          <w:rStyle w:val="FootnoteReference"/>
          <w:rFonts w:ascii="Arial" w:eastAsia="Arial" w:hAnsi="Arial" w:cs="Arial"/>
        </w:rPr>
        <w:t xml:space="preserve"> </w:t>
      </w:r>
    </w:p>
    <w:p w14:paraId="5A166CC4" w14:textId="77777777" w:rsidR="0056530D" w:rsidRPr="00856F3C" w:rsidRDefault="0056530D" w:rsidP="0056530D">
      <w:pPr>
        <w:autoSpaceDE w:val="0"/>
        <w:autoSpaceDN w:val="0"/>
        <w:adjustRightInd w:val="0"/>
        <w:rPr>
          <w:rFonts w:ascii="Arial" w:eastAsia="Times New Roman" w:hAnsi="Arial" w:cs="Arial"/>
        </w:rPr>
      </w:pPr>
    </w:p>
    <w:p w14:paraId="6A58901A" w14:textId="5D9DE232" w:rsidR="002B7CC7" w:rsidRPr="00856F3C" w:rsidRDefault="00D72F10" w:rsidP="002B7CC7">
      <w:pPr>
        <w:pStyle w:val="Scrip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2"/>
          <w:szCs w:val="22"/>
        </w:rPr>
      </w:pPr>
      <w:r w:rsidRPr="00856F3C">
        <w:rPr>
          <w:rFonts w:ascii="Arial" w:eastAsia="Arial" w:hAnsi="Arial" w:cs="Arial"/>
          <w:sz w:val="22"/>
          <w:szCs w:val="22"/>
        </w:rPr>
        <w:t>Two</w:t>
      </w:r>
      <w:r w:rsidR="005301D3" w:rsidRPr="00856F3C">
        <w:rPr>
          <w:rFonts w:ascii="Arial" w:eastAsia="Arial" w:hAnsi="Arial" w:cs="Arial"/>
          <w:sz w:val="22"/>
          <w:szCs w:val="22"/>
        </w:rPr>
        <w:t xml:space="preserve"> students reported </w:t>
      </w:r>
      <w:r w:rsidR="00F277EA" w:rsidRPr="00856F3C">
        <w:rPr>
          <w:rFonts w:ascii="Arial" w:eastAsia="Arial" w:hAnsi="Arial" w:cs="Arial"/>
          <w:sz w:val="22"/>
          <w:szCs w:val="22"/>
        </w:rPr>
        <w:t>initially feeling apprehensive after seeing art in the course materials</w:t>
      </w:r>
      <w:r w:rsidR="00954DFE" w:rsidRPr="00856F3C">
        <w:rPr>
          <w:rFonts w:ascii="Arial" w:eastAsia="Arial" w:hAnsi="Arial" w:cs="Arial"/>
          <w:sz w:val="22"/>
          <w:szCs w:val="22"/>
        </w:rPr>
        <w:t xml:space="preserve">. </w:t>
      </w:r>
      <w:r w:rsidR="0052053A" w:rsidRPr="00856F3C">
        <w:rPr>
          <w:rFonts w:ascii="Arial" w:eastAsia="Arial" w:hAnsi="Arial" w:cs="Arial"/>
          <w:sz w:val="22"/>
          <w:szCs w:val="22"/>
        </w:rPr>
        <w:t xml:space="preserve">However, they </w:t>
      </w:r>
      <w:r w:rsidR="00954DFE" w:rsidRPr="00856F3C">
        <w:rPr>
          <w:rFonts w:ascii="Arial" w:eastAsia="Arial" w:hAnsi="Arial" w:cs="Arial"/>
          <w:sz w:val="22"/>
          <w:szCs w:val="22"/>
        </w:rPr>
        <w:t xml:space="preserve">were </w:t>
      </w:r>
      <w:r w:rsidR="00F05E88" w:rsidRPr="00856F3C">
        <w:rPr>
          <w:rFonts w:ascii="Arial" w:eastAsia="Arial" w:hAnsi="Arial" w:cs="Arial"/>
          <w:sz w:val="22"/>
          <w:szCs w:val="22"/>
        </w:rPr>
        <w:t xml:space="preserve">able </w:t>
      </w:r>
      <w:r w:rsidR="00D770DC" w:rsidRPr="00856F3C">
        <w:rPr>
          <w:rFonts w:ascii="Arial" w:eastAsia="Arial" w:hAnsi="Arial" w:cs="Arial"/>
          <w:sz w:val="22"/>
          <w:szCs w:val="22"/>
        </w:rPr>
        <w:t xml:space="preserve">to </w:t>
      </w:r>
      <w:r w:rsidR="00D770DC" w:rsidRPr="00856F3C">
        <w:rPr>
          <w:rFonts w:ascii="Arial" w:hAnsi="Arial" w:cs="Arial"/>
          <w:sz w:val="22"/>
          <w:szCs w:val="22"/>
        </w:rPr>
        <w:t>connect with the art through the accompanying written texts</w:t>
      </w:r>
      <w:r w:rsidR="000C46CC" w:rsidRPr="00856F3C">
        <w:rPr>
          <w:rFonts w:ascii="Arial" w:hAnsi="Arial" w:cs="Arial"/>
          <w:sz w:val="22"/>
          <w:szCs w:val="22"/>
        </w:rPr>
        <w:t xml:space="preserve">. </w:t>
      </w:r>
      <w:r w:rsidR="00EF73AC" w:rsidRPr="00856F3C">
        <w:rPr>
          <w:rFonts w:ascii="Arial" w:hAnsi="Arial" w:cs="Arial"/>
          <w:sz w:val="22"/>
          <w:szCs w:val="22"/>
        </w:rPr>
        <w:t xml:space="preserve">In support, </w:t>
      </w:r>
      <w:r w:rsidR="00954DFE" w:rsidRPr="00856F3C">
        <w:rPr>
          <w:rFonts w:ascii="Arial" w:hAnsi="Arial" w:cs="Arial"/>
          <w:sz w:val="22"/>
          <w:szCs w:val="22"/>
        </w:rPr>
        <w:t>Student 13</w:t>
      </w:r>
      <w:r w:rsidR="000C46CC" w:rsidRPr="00856F3C">
        <w:rPr>
          <w:rFonts w:ascii="Arial" w:hAnsi="Arial" w:cs="Arial"/>
          <w:sz w:val="22"/>
          <w:szCs w:val="22"/>
        </w:rPr>
        <w:t xml:space="preserve"> stated that ‘the </w:t>
      </w:r>
      <w:r w:rsidR="000C46CC" w:rsidRPr="00856F3C">
        <w:rPr>
          <w:rFonts w:ascii="Arial" w:eastAsia="Arial" w:hAnsi="Arial" w:cs="Arial"/>
          <w:sz w:val="22"/>
          <w:szCs w:val="22"/>
        </w:rPr>
        <w:t>kickstart for me came from the commentary.</w:t>
      </w:r>
      <w:r w:rsidR="00EF73AC" w:rsidRPr="00856F3C">
        <w:rPr>
          <w:rFonts w:ascii="Arial" w:eastAsia="Arial" w:hAnsi="Arial" w:cs="Arial"/>
          <w:sz w:val="22"/>
          <w:szCs w:val="22"/>
        </w:rPr>
        <w:t xml:space="preserve">’ </w:t>
      </w:r>
      <w:r w:rsidR="000C46CC" w:rsidRPr="00856F3C">
        <w:rPr>
          <w:rFonts w:ascii="Arial" w:eastAsia="Arial" w:hAnsi="Arial" w:cs="Arial"/>
          <w:sz w:val="22"/>
          <w:szCs w:val="22"/>
        </w:rPr>
        <w:t>They explained:</w:t>
      </w:r>
    </w:p>
    <w:p w14:paraId="7754C775" w14:textId="2B8B05C3" w:rsidR="00EF7023" w:rsidRPr="00856F3C" w:rsidRDefault="00BB084D" w:rsidP="00EF7023">
      <w:pPr>
        <w:pStyle w:val="Scrip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eastAsia="Arial" w:hAnsi="Arial" w:cs="Arial"/>
          <w:sz w:val="22"/>
          <w:szCs w:val="22"/>
        </w:rPr>
      </w:pPr>
      <w:r>
        <w:rPr>
          <w:rFonts w:ascii="Arial" w:eastAsia="Arial" w:hAnsi="Arial" w:cs="Arial"/>
          <w:sz w:val="22"/>
          <w:szCs w:val="22"/>
        </w:rPr>
        <w:t>‘</w:t>
      </w:r>
      <w:r w:rsidR="003422FA" w:rsidRPr="00856F3C">
        <w:rPr>
          <w:rFonts w:ascii="Arial" w:eastAsia="Arial" w:hAnsi="Arial" w:cs="Arial"/>
          <w:sz w:val="22"/>
          <w:szCs w:val="22"/>
        </w:rPr>
        <w:t xml:space="preserve">I didn’t expect this to be a successful learning activity. </w:t>
      </w:r>
      <w:r w:rsidR="002B7CC7" w:rsidRPr="00856F3C">
        <w:rPr>
          <w:rFonts w:ascii="Arial" w:eastAsia="Arial" w:hAnsi="Arial" w:cs="Arial"/>
          <w:sz w:val="22"/>
          <w:szCs w:val="22"/>
        </w:rPr>
        <w:t xml:space="preserve">The presentation of it in our coursework, I kind of, my first reaction was, “Oh, here we go again. Uh, is this worth considering? Am I </w:t>
      </w:r>
      <w:proofErr w:type="spellStart"/>
      <w:r w:rsidR="002B7CC7" w:rsidRPr="00856F3C">
        <w:rPr>
          <w:rFonts w:ascii="Arial" w:eastAsia="Arial" w:hAnsi="Arial" w:cs="Arial"/>
          <w:sz w:val="22"/>
          <w:szCs w:val="22"/>
        </w:rPr>
        <w:t>gonna</w:t>
      </w:r>
      <w:proofErr w:type="spellEnd"/>
      <w:r w:rsidR="002B7CC7" w:rsidRPr="00856F3C">
        <w:rPr>
          <w:rFonts w:ascii="Arial" w:eastAsia="Arial" w:hAnsi="Arial" w:cs="Arial"/>
          <w:sz w:val="22"/>
          <w:szCs w:val="22"/>
        </w:rPr>
        <w:t xml:space="preserve"> be examined on this?” And then after looking at the questions a bit and having a quick read of the … text alongside it, after that </w:t>
      </w:r>
      <w:proofErr w:type="gramStart"/>
      <w:r w:rsidR="002B7CC7" w:rsidRPr="00856F3C">
        <w:rPr>
          <w:rFonts w:ascii="Arial" w:eastAsia="Arial" w:hAnsi="Arial" w:cs="Arial"/>
          <w:sz w:val="22"/>
          <w:szCs w:val="22"/>
        </w:rPr>
        <w:t>context</w:t>
      </w:r>
      <w:proofErr w:type="gramEnd"/>
      <w:r w:rsidR="002B7CC7" w:rsidRPr="00856F3C">
        <w:rPr>
          <w:rFonts w:ascii="Arial" w:eastAsia="Arial" w:hAnsi="Arial" w:cs="Arial"/>
          <w:sz w:val="22"/>
          <w:szCs w:val="22"/>
        </w:rPr>
        <w:t xml:space="preserve"> I guess. And then, and then, “ah, okay, we should stop and have a think about this.” And then, yeah, I think the learning activity did what it was supposed to do: prompt thought.</w:t>
      </w:r>
      <w:r>
        <w:rPr>
          <w:rFonts w:ascii="Arial" w:eastAsia="Arial" w:hAnsi="Arial" w:cs="Arial"/>
          <w:sz w:val="22"/>
          <w:szCs w:val="22"/>
        </w:rPr>
        <w:t>’</w:t>
      </w:r>
    </w:p>
    <w:p w14:paraId="1929D645" w14:textId="261E22D7" w:rsidR="00A9058E" w:rsidRPr="00856F3C" w:rsidRDefault="00A9058E" w:rsidP="00F504EA">
      <w:pPr>
        <w:autoSpaceDE w:val="0"/>
        <w:autoSpaceDN w:val="0"/>
        <w:adjustRightInd w:val="0"/>
        <w:rPr>
          <w:rFonts w:ascii="Arial" w:hAnsi="Arial" w:cs="Arial"/>
        </w:rPr>
      </w:pPr>
      <w:proofErr w:type="gramStart"/>
      <w:r w:rsidRPr="00856F3C">
        <w:rPr>
          <w:rFonts w:ascii="Arial" w:eastAsia="Arial" w:hAnsi="Arial" w:cs="Arial"/>
        </w:rPr>
        <w:t>A number of</w:t>
      </w:r>
      <w:proofErr w:type="gramEnd"/>
      <w:r w:rsidRPr="00856F3C">
        <w:rPr>
          <w:rFonts w:ascii="Arial" w:eastAsia="Arial" w:hAnsi="Arial" w:cs="Arial"/>
        </w:rPr>
        <w:t xml:space="preserve"> students, including</w:t>
      </w:r>
      <w:r w:rsidR="00AC0B69" w:rsidRPr="00856F3C">
        <w:rPr>
          <w:rFonts w:ascii="Arial" w:eastAsia="Arial" w:hAnsi="Arial" w:cs="Arial"/>
        </w:rPr>
        <w:t xml:space="preserve"> those </w:t>
      </w:r>
      <w:r w:rsidRPr="00856F3C">
        <w:rPr>
          <w:rFonts w:ascii="Arial" w:eastAsia="Arial" w:hAnsi="Arial" w:cs="Arial"/>
        </w:rPr>
        <w:t xml:space="preserve">who identified as preferring to analyse written texts, </w:t>
      </w:r>
      <w:r w:rsidR="00EF73AC" w:rsidRPr="00856F3C">
        <w:rPr>
          <w:rFonts w:ascii="Arial" w:eastAsia="Arial" w:hAnsi="Arial" w:cs="Arial"/>
        </w:rPr>
        <w:t>ultimately stated t</w:t>
      </w:r>
      <w:r w:rsidRPr="00856F3C">
        <w:rPr>
          <w:rFonts w:ascii="Arial" w:eastAsia="Arial" w:hAnsi="Arial" w:cs="Arial"/>
        </w:rPr>
        <w:t xml:space="preserve">hat they would have liked to have studied more art throughout their legal studies, </w:t>
      </w:r>
      <w:r w:rsidRPr="00856F3C">
        <w:rPr>
          <w:rFonts w:ascii="Arial" w:hAnsi="Arial" w:cs="Arial"/>
        </w:rPr>
        <w:t>‘I, you know, I might not have any knowledge of art, but I do appreciate it’ (Student 9)</w:t>
      </w:r>
      <w:r w:rsidR="00AC0B69" w:rsidRPr="00856F3C">
        <w:rPr>
          <w:rFonts w:ascii="Arial" w:hAnsi="Arial" w:cs="Arial"/>
        </w:rPr>
        <w:t>.</w:t>
      </w:r>
    </w:p>
    <w:p w14:paraId="314E3A91" w14:textId="77777777" w:rsidR="00A9058E" w:rsidRPr="00856F3C" w:rsidRDefault="00A9058E" w:rsidP="00F504EA">
      <w:pPr>
        <w:autoSpaceDE w:val="0"/>
        <w:autoSpaceDN w:val="0"/>
        <w:adjustRightInd w:val="0"/>
        <w:rPr>
          <w:rFonts w:ascii="Arial" w:hAnsi="Arial" w:cs="Arial"/>
        </w:rPr>
      </w:pPr>
    </w:p>
    <w:p w14:paraId="77C786E8" w14:textId="41D263F5" w:rsidR="00F504EA" w:rsidRPr="00856F3C" w:rsidRDefault="00F504EA" w:rsidP="00F504EA">
      <w:pPr>
        <w:autoSpaceDE w:val="0"/>
        <w:autoSpaceDN w:val="0"/>
        <w:adjustRightInd w:val="0"/>
        <w:rPr>
          <w:rFonts w:ascii="Arial" w:eastAsia="Times New Roman" w:hAnsi="Arial" w:cs="Arial"/>
          <w:b/>
          <w:bCs/>
          <w:i/>
          <w:iCs/>
        </w:rPr>
      </w:pPr>
      <w:r w:rsidRPr="00856F3C">
        <w:rPr>
          <w:rFonts w:ascii="Arial" w:hAnsi="Arial" w:cs="Arial"/>
          <w:b/>
          <w:bCs/>
          <w:i/>
          <w:iCs/>
        </w:rPr>
        <w:t xml:space="preserve">Studying </w:t>
      </w:r>
      <w:r w:rsidRPr="00856F3C">
        <w:rPr>
          <w:rFonts w:ascii="Arial" w:hAnsi="Arial" w:cs="Arial"/>
          <w:b/>
          <w:bCs/>
        </w:rPr>
        <w:t xml:space="preserve">Entropy Awakening </w:t>
      </w:r>
      <w:r w:rsidRPr="00856F3C">
        <w:rPr>
          <w:rFonts w:ascii="Arial" w:hAnsi="Arial" w:cs="Arial"/>
          <w:b/>
          <w:bCs/>
          <w:i/>
          <w:iCs/>
        </w:rPr>
        <w:t xml:space="preserve">helped students to think in a different </w:t>
      </w:r>
      <w:r w:rsidR="00A31A6B" w:rsidRPr="00856F3C">
        <w:rPr>
          <w:rFonts w:ascii="Arial" w:hAnsi="Arial" w:cs="Arial"/>
          <w:b/>
          <w:bCs/>
          <w:i/>
          <w:iCs/>
        </w:rPr>
        <w:t>way.</w:t>
      </w:r>
    </w:p>
    <w:p w14:paraId="3C8F721C" w14:textId="77777777" w:rsidR="00F504EA" w:rsidRPr="00856F3C" w:rsidRDefault="00F504EA" w:rsidP="00F504EA">
      <w:pPr>
        <w:autoSpaceDE w:val="0"/>
        <w:autoSpaceDN w:val="0"/>
        <w:adjustRightInd w:val="0"/>
        <w:rPr>
          <w:rFonts w:ascii="Arial" w:eastAsia="Times New Roman" w:hAnsi="Arial" w:cs="Arial"/>
          <w:b/>
          <w:bCs/>
          <w:i/>
          <w:iCs/>
        </w:rPr>
      </w:pPr>
    </w:p>
    <w:p w14:paraId="66197183" w14:textId="1EC6114C" w:rsidR="00F504EA" w:rsidRPr="00856F3C" w:rsidRDefault="00F504EA" w:rsidP="00F504EA">
      <w:pPr>
        <w:pStyle w:val="Scrip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2"/>
          <w:szCs w:val="22"/>
        </w:rPr>
      </w:pPr>
      <w:r w:rsidRPr="00856F3C">
        <w:rPr>
          <w:rFonts w:ascii="Arial" w:eastAsia="Arial" w:hAnsi="Arial" w:cs="Arial"/>
          <w:sz w:val="22"/>
          <w:szCs w:val="22"/>
        </w:rPr>
        <w:t>Participants</w:t>
      </w:r>
      <w:r w:rsidR="00FC2B78" w:rsidRPr="00856F3C">
        <w:rPr>
          <w:rFonts w:ascii="Arial" w:eastAsia="Arial" w:hAnsi="Arial" w:cs="Arial"/>
          <w:sz w:val="22"/>
          <w:szCs w:val="22"/>
        </w:rPr>
        <w:t xml:space="preserve"> overwhelmingly</w:t>
      </w:r>
      <w:r w:rsidRPr="00856F3C">
        <w:rPr>
          <w:rFonts w:ascii="Arial" w:eastAsia="Arial" w:hAnsi="Arial" w:cs="Arial"/>
          <w:sz w:val="22"/>
          <w:szCs w:val="22"/>
        </w:rPr>
        <w:t xml:space="preserve"> agreed that </w:t>
      </w:r>
      <w:r w:rsidR="00FC2B78" w:rsidRPr="00543C0F">
        <w:rPr>
          <w:rFonts w:ascii="Arial" w:eastAsia="Arial" w:hAnsi="Arial" w:cs="Arial"/>
          <w:i/>
          <w:iCs/>
          <w:sz w:val="22"/>
          <w:szCs w:val="22"/>
        </w:rPr>
        <w:t>Entropy Awakening</w:t>
      </w:r>
      <w:r w:rsidR="00FC2B78" w:rsidRPr="00856F3C">
        <w:rPr>
          <w:rFonts w:ascii="Arial" w:eastAsia="Arial" w:hAnsi="Arial" w:cs="Arial"/>
          <w:sz w:val="22"/>
          <w:szCs w:val="22"/>
        </w:rPr>
        <w:t xml:space="preserve"> </w:t>
      </w:r>
      <w:r w:rsidR="00F732FF" w:rsidRPr="00856F3C">
        <w:rPr>
          <w:rFonts w:ascii="Arial" w:eastAsia="Arial" w:hAnsi="Arial" w:cs="Arial"/>
          <w:sz w:val="22"/>
          <w:szCs w:val="22"/>
        </w:rPr>
        <w:t xml:space="preserve">(Figure 1) </w:t>
      </w:r>
      <w:r w:rsidRPr="00856F3C">
        <w:rPr>
          <w:rFonts w:ascii="Arial" w:eastAsia="Arial" w:hAnsi="Arial" w:cs="Arial"/>
          <w:sz w:val="22"/>
          <w:szCs w:val="22"/>
        </w:rPr>
        <w:t>was a good prompt for learning</w:t>
      </w:r>
      <w:r w:rsidR="00327BB2" w:rsidRPr="00856F3C">
        <w:rPr>
          <w:rFonts w:ascii="Arial" w:eastAsia="Arial" w:hAnsi="Arial" w:cs="Arial"/>
          <w:sz w:val="22"/>
          <w:szCs w:val="22"/>
        </w:rPr>
        <w:t>. Stude</w:t>
      </w:r>
      <w:r w:rsidR="00033704" w:rsidRPr="00856F3C">
        <w:rPr>
          <w:rFonts w:ascii="Arial" w:eastAsia="Arial" w:hAnsi="Arial" w:cs="Arial"/>
          <w:sz w:val="22"/>
          <w:szCs w:val="22"/>
        </w:rPr>
        <w:t xml:space="preserve">nt 1 stated </w:t>
      </w:r>
      <w:r w:rsidRPr="00856F3C">
        <w:rPr>
          <w:rFonts w:ascii="Arial" w:eastAsia="Arial" w:hAnsi="Arial" w:cs="Arial"/>
          <w:sz w:val="22"/>
          <w:szCs w:val="22"/>
        </w:rPr>
        <w:t>that it challenged them to ‘think in different ways’</w:t>
      </w:r>
      <w:r w:rsidR="000428FC" w:rsidRPr="00856F3C">
        <w:rPr>
          <w:rFonts w:ascii="Arial" w:eastAsia="Arial" w:hAnsi="Arial" w:cs="Arial"/>
          <w:sz w:val="22"/>
          <w:szCs w:val="22"/>
        </w:rPr>
        <w:t xml:space="preserve"> (Student 1).</w:t>
      </w:r>
      <w:r w:rsidRPr="00856F3C">
        <w:rPr>
          <w:rFonts w:ascii="Arial" w:eastAsia="Arial" w:hAnsi="Arial" w:cs="Arial"/>
          <w:sz w:val="22"/>
          <w:szCs w:val="22"/>
        </w:rPr>
        <w:t xml:space="preserve"> </w:t>
      </w:r>
      <w:r w:rsidR="00033704" w:rsidRPr="00856F3C">
        <w:rPr>
          <w:rFonts w:ascii="Arial" w:eastAsia="Arial" w:hAnsi="Arial" w:cs="Arial"/>
          <w:sz w:val="22"/>
          <w:szCs w:val="22"/>
        </w:rPr>
        <w:t xml:space="preserve">Participants drew a variety of </w:t>
      </w:r>
      <w:r w:rsidRPr="00856F3C">
        <w:rPr>
          <w:rFonts w:ascii="Arial" w:eastAsia="Arial" w:hAnsi="Arial" w:cs="Arial"/>
          <w:sz w:val="22"/>
          <w:szCs w:val="22"/>
        </w:rPr>
        <w:t xml:space="preserve">conclusions about </w:t>
      </w:r>
      <w:r w:rsidR="00E71BAA">
        <w:rPr>
          <w:rFonts w:ascii="Arial" w:eastAsia="Arial" w:hAnsi="Arial" w:cs="Arial"/>
          <w:sz w:val="22"/>
          <w:szCs w:val="22"/>
        </w:rPr>
        <w:t xml:space="preserve">IP </w:t>
      </w:r>
      <w:r w:rsidRPr="00856F3C">
        <w:rPr>
          <w:rFonts w:ascii="Arial" w:eastAsia="Arial" w:hAnsi="Arial" w:cs="Arial"/>
          <w:sz w:val="22"/>
          <w:szCs w:val="22"/>
        </w:rPr>
        <w:t>law, the justice</w:t>
      </w:r>
      <w:r w:rsidR="00A31A6B">
        <w:rPr>
          <w:rFonts w:ascii="Arial" w:eastAsia="Arial" w:hAnsi="Arial" w:cs="Arial"/>
          <w:sz w:val="22"/>
          <w:szCs w:val="22"/>
        </w:rPr>
        <w:t xml:space="preserve"> </w:t>
      </w:r>
      <w:r w:rsidR="00A31A6B" w:rsidRPr="00856F3C">
        <w:rPr>
          <w:rFonts w:ascii="Arial" w:eastAsia="Arial" w:hAnsi="Arial" w:cs="Arial"/>
          <w:sz w:val="22"/>
          <w:szCs w:val="22"/>
        </w:rPr>
        <w:t>system, and</w:t>
      </w:r>
      <w:r w:rsidRPr="00856F3C">
        <w:rPr>
          <w:rFonts w:ascii="Arial" w:eastAsia="Arial" w:hAnsi="Arial" w:cs="Arial"/>
          <w:sz w:val="22"/>
          <w:szCs w:val="22"/>
        </w:rPr>
        <w:t xml:space="preserve"> law’s marginalisation of Aboriginal and Torres Strait Islander interest</w:t>
      </w:r>
      <w:r w:rsidR="00CD517D" w:rsidRPr="00856F3C">
        <w:rPr>
          <w:rFonts w:ascii="Arial" w:eastAsia="Arial" w:hAnsi="Arial" w:cs="Arial"/>
          <w:sz w:val="22"/>
          <w:szCs w:val="22"/>
        </w:rPr>
        <w:t>s</w:t>
      </w:r>
      <w:r w:rsidR="00536E81" w:rsidRPr="00856F3C">
        <w:rPr>
          <w:rFonts w:ascii="Arial" w:eastAsia="Arial" w:hAnsi="Arial" w:cs="Arial"/>
          <w:sz w:val="22"/>
          <w:szCs w:val="22"/>
        </w:rPr>
        <w:t xml:space="preserve"> from </w:t>
      </w:r>
      <w:r w:rsidR="00033704" w:rsidRPr="00856F3C">
        <w:rPr>
          <w:rFonts w:ascii="Arial" w:eastAsia="Arial" w:hAnsi="Arial" w:cs="Arial"/>
          <w:sz w:val="22"/>
          <w:szCs w:val="22"/>
        </w:rPr>
        <w:t xml:space="preserve">their study of </w:t>
      </w:r>
      <w:r w:rsidR="00536E81" w:rsidRPr="00856F3C">
        <w:rPr>
          <w:rFonts w:ascii="Arial" w:eastAsia="Arial" w:hAnsi="Arial" w:cs="Arial"/>
          <w:sz w:val="22"/>
          <w:szCs w:val="22"/>
        </w:rPr>
        <w:t xml:space="preserve">the </w:t>
      </w:r>
      <w:r w:rsidR="00536E81" w:rsidRPr="00856F3C">
        <w:rPr>
          <w:rFonts w:ascii="Arial" w:eastAsia="Arial" w:hAnsi="Arial" w:cs="Arial"/>
          <w:sz w:val="22"/>
          <w:szCs w:val="22"/>
        </w:rPr>
        <w:lastRenderedPageBreak/>
        <w:t xml:space="preserve">artwork. </w:t>
      </w:r>
      <w:r w:rsidR="00181859" w:rsidRPr="00856F3C">
        <w:rPr>
          <w:rFonts w:ascii="Arial" w:eastAsia="Arial" w:hAnsi="Arial" w:cs="Arial"/>
          <w:sz w:val="22"/>
          <w:szCs w:val="22"/>
        </w:rPr>
        <w:t xml:space="preserve">For </w:t>
      </w:r>
      <w:r w:rsidRPr="00856F3C">
        <w:rPr>
          <w:rFonts w:ascii="Arial" w:eastAsia="Arial" w:hAnsi="Arial" w:cs="Arial"/>
          <w:sz w:val="22"/>
          <w:szCs w:val="22"/>
        </w:rPr>
        <w:t>Student 1</w:t>
      </w:r>
      <w:r w:rsidR="00181859" w:rsidRPr="00856F3C">
        <w:rPr>
          <w:rFonts w:ascii="Arial" w:eastAsia="Arial" w:hAnsi="Arial" w:cs="Arial"/>
          <w:sz w:val="22"/>
          <w:szCs w:val="22"/>
        </w:rPr>
        <w:t xml:space="preserve">, </w:t>
      </w:r>
      <w:r w:rsidRPr="00856F3C">
        <w:rPr>
          <w:rFonts w:ascii="Arial" w:eastAsia="Arial" w:hAnsi="Arial" w:cs="Arial"/>
          <w:sz w:val="22"/>
          <w:szCs w:val="22"/>
        </w:rPr>
        <w:t>the artwork</w:t>
      </w:r>
      <w:r w:rsidR="0080154B" w:rsidRPr="00856F3C">
        <w:rPr>
          <w:rFonts w:ascii="Arial" w:eastAsia="Arial" w:hAnsi="Arial" w:cs="Arial"/>
          <w:sz w:val="22"/>
          <w:szCs w:val="22"/>
        </w:rPr>
        <w:t xml:space="preserve"> led to a consideration of </w:t>
      </w:r>
      <w:r w:rsidRPr="00856F3C">
        <w:rPr>
          <w:rFonts w:ascii="Arial" w:eastAsia="Arial" w:hAnsi="Arial" w:cs="Arial"/>
          <w:sz w:val="22"/>
          <w:szCs w:val="22"/>
        </w:rPr>
        <w:t xml:space="preserve">power relations </w:t>
      </w:r>
      <w:r w:rsidR="00092D00" w:rsidRPr="00856F3C">
        <w:rPr>
          <w:rFonts w:ascii="Arial" w:eastAsia="Arial" w:hAnsi="Arial" w:cs="Arial"/>
          <w:sz w:val="22"/>
          <w:szCs w:val="22"/>
        </w:rPr>
        <w:t xml:space="preserve">between corporate and non-corporate actors: </w:t>
      </w:r>
    </w:p>
    <w:p w14:paraId="7924AA85" w14:textId="07DAA394" w:rsidR="00F504EA" w:rsidRPr="00856F3C" w:rsidRDefault="00F504EA" w:rsidP="00F504EA">
      <w:pPr>
        <w:pStyle w:val="Scrip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eastAsia="Arial" w:hAnsi="Arial" w:cs="Arial"/>
          <w:sz w:val="22"/>
          <w:szCs w:val="22"/>
        </w:rPr>
      </w:pPr>
      <w:r w:rsidRPr="4D350369">
        <w:rPr>
          <w:rFonts w:ascii="Arial" w:eastAsia="Arial" w:hAnsi="Arial" w:cs="Arial"/>
          <w:sz w:val="22"/>
          <w:szCs w:val="22"/>
        </w:rPr>
        <w:t>‘I think with the artwork that we were</w:t>
      </w:r>
      <w:r w:rsidR="00A73AA3" w:rsidRPr="4D350369">
        <w:rPr>
          <w:rFonts w:ascii="Arial" w:eastAsia="Arial" w:hAnsi="Arial" w:cs="Arial"/>
          <w:sz w:val="22"/>
          <w:szCs w:val="22"/>
        </w:rPr>
        <w:t xml:space="preserve"> given;</w:t>
      </w:r>
      <w:r w:rsidRPr="4D350369">
        <w:rPr>
          <w:rFonts w:ascii="Arial" w:eastAsia="Arial" w:hAnsi="Arial" w:cs="Arial"/>
          <w:sz w:val="22"/>
          <w:szCs w:val="22"/>
        </w:rPr>
        <w:t xml:space="preserve"> it was very thought provoking. Like, you could read so much into it… for me personally, it made me think about how copyright really does protect or emphasi</w:t>
      </w:r>
      <w:r w:rsidR="00A73AA3" w:rsidRPr="4D350369">
        <w:rPr>
          <w:rFonts w:ascii="Arial" w:eastAsia="Arial" w:hAnsi="Arial" w:cs="Arial"/>
          <w:sz w:val="22"/>
          <w:szCs w:val="22"/>
        </w:rPr>
        <w:t>s</w:t>
      </w:r>
      <w:r w:rsidRPr="4D350369">
        <w:rPr>
          <w:rFonts w:ascii="Arial" w:eastAsia="Arial" w:hAnsi="Arial" w:cs="Arial"/>
          <w:sz w:val="22"/>
          <w:szCs w:val="22"/>
        </w:rPr>
        <w:t>es protecting a certain kind of like, um, like person or group … it really focuses on promoting perhaps more of a corporate sort of person, like, you know, these big powerful figures would be able, have more power on enforcing copyright law than someone who doesn't have the exact same, um, power or exact same level. Um, that's what I thought and that's, um, it made me think about it. Cause at first, like before I started the module, I didn't really think about it like that. I just thought copyright was this. And that's like kind of what it is. I didn't think about, ‘Hang on. There's a little bit of a social issue happening here that could emerge’.</w:t>
      </w:r>
      <w:r w:rsidR="006F7393" w:rsidRPr="4D350369">
        <w:rPr>
          <w:rFonts w:ascii="Arial" w:eastAsia="Arial" w:hAnsi="Arial" w:cs="Arial"/>
          <w:sz w:val="22"/>
          <w:szCs w:val="22"/>
        </w:rPr>
        <w:t>’</w:t>
      </w:r>
    </w:p>
    <w:p w14:paraId="0EAE9ACB" w14:textId="0B293DCF" w:rsidR="00F504EA" w:rsidRPr="00856F3C" w:rsidRDefault="00FC04E9" w:rsidP="00F504EA">
      <w:pPr>
        <w:pStyle w:val="Scrip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2"/>
          <w:szCs w:val="22"/>
        </w:rPr>
      </w:pPr>
      <w:r w:rsidRPr="00856F3C">
        <w:rPr>
          <w:rFonts w:ascii="Arial" w:eastAsia="Arial" w:hAnsi="Arial" w:cs="Arial"/>
          <w:sz w:val="22"/>
          <w:szCs w:val="22"/>
        </w:rPr>
        <w:t xml:space="preserve">Conversely, </w:t>
      </w:r>
      <w:r w:rsidR="00B01C2F" w:rsidRPr="00856F3C">
        <w:rPr>
          <w:rFonts w:ascii="Arial" w:eastAsia="Arial" w:hAnsi="Arial" w:cs="Arial"/>
          <w:sz w:val="22"/>
          <w:szCs w:val="22"/>
        </w:rPr>
        <w:t>t</w:t>
      </w:r>
      <w:r w:rsidR="00F504EA" w:rsidRPr="00856F3C">
        <w:rPr>
          <w:rFonts w:ascii="Arial" w:eastAsia="Arial" w:hAnsi="Arial" w:cs="Arial"/>
          <w:sz w:val="22"/>
          <w:szCs w:val="22"/>
        </w:rPr>
        <w:t xml:space="preserve">he recurring </w:t>
      </w:r>
      <w:r w:rsidR="00D045A2" w:rsidRPr="00856F3C">
        <w:rPr>
          <w:rFonts w:ascii="Arial" w:eastAsia="Arial" w:hAnsi="Arial" w:cs="Arial"/>
          <w:sz w:val="22"/>
          <w:szCs w:val="22"/>
        </w:rPr>
        <w:t xml:space="preserve">figures holding a </w:t>
      </w:r>
      <w:r w:rsidR="00092D00" w:rsidRPr="00856F3C">
        <w:rPr>
          <w:rFonts w:ascii="Arial" w:eastAsia="Arial" w:hAnsi="Arial" w:cs="Arial"/>
          <w:sz w:val="22"/>
          <w:szCs w:val="22"/>
        </w:rPr>
        <w:t xml:space="preserve">bloodied </w:t>
      </w:r>
      <w:r w:rsidR="00F504EA" w:rsidRPr="00856F3C">
        <w:rPr>
          <w:rFonts w:ascii="Arial" w:eastAsia="Arial" w:hAnsi="Arial" w:cs="Arial"/>
          <w:sz w:val="22"/>
          <w:szCs w:val="22"/>
        </w:rPr>
        <w:t>Scales of Justice stimulated critical thought about law’s social function</w:t>
      </w:r>
      <w:r w:rsidR="00B01C2F" w:rsidRPr="00856F3C">
        <w:rPr>
          <w:rFonts w:ascii="Arial" w:eastAsia="Arial" w:hAnsi="Arial" w:cs="Arial"/>
          <w:sz w:val="22"/>
          <w:szCs w:val="22"/>
        </w:rPr>
        <w:t xml:space="preserve"> for Student 6:</w:t>
      </w:r>
    </w:p>
    <w:p w14:paraId="5B751591" w14:textId="156F2E51" w:rsidR="00F504EA" w:rsidRPr="00856F3C" w:rsidRDefault="00F504EA" w:rsidP="00F504EA">
      <w:pPr>
        <w:pStyle w:val="Scrip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eastAsia="Arial" w:hAnsi="Arial" w:cs="Arial"/>
          <w:sz w:val="22"/>
          <w:szCs w:val="22"/>
        </w:rPr>
      </w:pPr>
      <w:r w:rsidRPr="4D350369">
        <w:rPr>
          <w:rFonts w:ascii="Arial" w:eastAsia="Arial" w:hAnsi="Arial" w:cs="Arial"/>
          <w:b/>
          <w:bCs/>
          <w:sz w:val="22"/>
          <w:szCs w:val="22"/>
        </w:rPr>
        <w:t>‘</w:t>
      </w:r>
      <w:proofErr w:type="gramStart"/>
      <w:r w:rsidRPr="4D350369">
        <w:rPr>
          <w:rFonts w:ascii="Arial" w:eastAsia="Arial" w:hAnsi="Arial" w:cs="Arial"/>
          <w:sz w:val="22"/>
          <w:szCs w:val="22"/>
        </w:rPr>
        <w:t>well</w:t>
      </w:r>
      <w:proofErr w:type="gramEnd"/>
      <w:r w:rsidRPr="4D350369">
        <w:rPr>
          <w:rFonts w:ascii="Arial" w:eastAsia="Arial" w:hAnsi="Arial" w:cs="Arial"/>
          <w:sz w:val="22"/>
          <w:szCs w:val="22"/>
        </w:rPr>
        <w:t xml:space="preserve"> you got, you know, Lady Justice, but it's a robot, so I was like, ‘Okay, so it's a mechanical justice, you know, there's bloody tipped scales. You, obviously something's not right there’. </w:t>
      </w:r>
      <w:proofErr w:type="gramStart"/>
      <w:r w:rsidRPr="4D350369">
        <w:rPr>
          <w:rFonts w:ascii="Arial" w:eastAsia="Arial" w:hAnsi="Arial" w:cs="Arial"/>
          <w:sz w:val="22"/>
          <w:szCs w:val="22"/>
        </w:rPr>
        <w:t>So</w:t>
      </w:r>
      <w:proofErr w:type="gramEnd"/>
      <w:r w:rsidRPr="4D350369">
        <w:rPr>
          <w:rFonts w:ascii="Arial" w:eastAsia="Arial" w:hAnsi="Arial" w:cs="Arial"/>
          <w:sz w:val="22"/>
          <w:szCs w:val="22"/>
        </w:rPr>
        <w:t xml:space="preserve"> I was like, ‘okay. It's mechanical justice. Isn't feeling anymore. It's just a robot. It's there to serve a purpose and because it doesn't have any feeling anymore, it is now actually doing more damage than good.’ … </w:t>
      </w:r>
      <w:r w:rsidR="00A73AA3" w:rsidRPr="4D350369">
        <w:rPr>
          <w:rFonts w:ascii="Arial" w:eastAsia="Arial" w:hAnsi="Arial" w:cs="Arial"/>
          <w:sz w:val="22"/>
          <w:szCs w:val="22"/>
        </w:rPr>
        <w:t>So,</w:t>
      </w:r>
      <w:r w:rsidRPr="4D350369">
        <w:rPr>
          <w:rFonts w:ascii="Arial" w:eastAsia="Arial" w:hAnsi="Arial" w:cs="Arial"/>
          <w:sz w:val="22"/>
          <w:szCs w:val="22"/>
        </w:rPr>
        <w:t xml:space="preserve"> what's the context of that? Cause that's quite a bold statement on the justice system…. There's no ethics and morals in machines. </w:t>
      </w:r>
      <w:proofErr w:type="gramStart"/>
      <w:r w:rsidRPr="4D350369">
        <w:rPr>
          <w:rFonts w:ascii="Arial" w:eastAsia="Arial" w:hAnsi="Arial" w:cs="Arial"/>
          <w:sz w:val="22"/>
          <w:szCs w:val="22"/>
        </w:rPr>
        <w:t>So</w:t>
      </w:r>
      <w:proofErr w:type="gramEnd"/>
      <w:r w:rsidRPr="4D350369">
        <w:rPr>
          <w:rFonts w:ascii="Arial" w:eastAsia="Arial" w:hAnsi="Arial" w:cs="Arial"/>
          <w:sz w:val="22"/>
          <w:szCs w:val="22"/>
        </w:rPr>
        <w:t xml:space="preserve"> if Justice is a machine, what does that say?</w:t>
      </w:r>
      <w:r w:rsidR="00BB084D" w:rsidRPr="4D350369">
        <w:rPr>
          <w:rFonts w:ascii="Arial" w:eastAsia="Arial" w:hAnsi="Arial" w:cs="Arial"/>
          <w:sz w:val="22"/>
          <w:szCs w:val="22"/>
        </w:rPr>
        <w:t>’</w:t>
      </w:r>
      <w:r w:rsidRPr="4D350369">
        <w:rPr>
          <w:rFonts w:ascii="Arial" w:eastAsia="Arial" w:hAnsi="Arial" w:cs="Arial"/>
          <w:sz w:val="22"/>
          <w:szCs w:val="22"/>
        </w:rPr>
        <w:t xml:space="preserve"> </w:t>
      </w:r>
    </w:p>
    <w:p w14:paraId="35C941E1" w14:textId="0964BA6B" w:rsidR="00F504EA" w:rsidRPr="00856F3C" w:rsidRDefault="00F504EA" w:rsidP="00F504EA">
      <w:pPr>
        <w:pStyle w:val="Scrip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2"/>
          <w:szCs w:val="22"/>
        </w:rPr>
      </w:pPr>
      <w:r w:rsidRPr="4D350369">
        <w:rPr>
          <w:rFonts w:ascii="Arial" w:eastAsia="Segoe UI" w:hAnsi="Arial" w:cs="Arial"/>
          <w:sz w:val="22"/>
          <w:szCs w:val="22"/>
        </w:rPr>
        <w:t>For Student 6, this offered a ‘</w:t>
      </w:r>
      <w:r w:rsidRPr="4D350369">
        <w:rPr>
          <w:rFonts w:ascii="Arial" w:eastAsia="Arial" w:hAnsi="Arial" w:cs="Arial"/>
          <w:sz w:val="22"/>
          <w:szCs w:val="22"/>
        </w:rPr>
        <w:t>seg</w:t>
      </w:r>
      <w:r w:rsidRPr="4D350369">
        <w:rPr>
          <w:rFonts w:ascii="Arial" w:hAnsi="Arial" w:cs="Arial"/>
          <w:sz w:val="22"/>
          <w:szCs w:val="22"/>
        </w:rPr>
        <w:t>ue</w:t>
      </w:r>
      <w:r w:rsidRPr="4D350369">
        <w:rPr>
          <w:rFonts w:ascii="Arial" w:eastAsia="Arial" w:hAnsi="Arial" w:cs="Arial"/>
          <w:sz w:val="22"/>
          <w:szCs w:val="22"/>
        </w:rPr>
        <w:t xml:space="preserve"> into, so who was really </w:t>
      </w:r>
      <w:r w:rsidR="00F350BA" w:rsidRPr="4D350369">
        <w:rPr>
          <w:rFonts w:ascii="Arial" w:eastAsia="Arial" w:hAnsi="Arial" w:cs="Arial"/>
          <w:sz w:val="22"/>
          <w:szCs w:val="22"/>
        </w:rPr>
        <w:t xml:space="preserve">… </w:t>
      </w:r>
      <w:r w:rsidRPr="4D350369">
        <w:rPr>
          <w:rFonts w:ascii="Arial" w:eastAsia="Arial" w:hAnsi="Arial" w:cs="Arial"/>
          <w:sz w:val="22"/>
          <w:szCs w:val="22"/>
        </w:rPr>
        <w:t>protected by the law in many circumstances, and then who is not</w:t>
      </w:r>
      <w:r w:rsidRPr="4D350369">
        <w:rPr>
          <w:rFonts w:ascii="Arial" w:hAnsi="Arial" w:cs="Arial"/>
          <w:sz w:val="22"/>
          <w:szCs w:val="22"/>
        </w:rPr>
        <w:t xml:space="preserve">’, </w:t>
      </w:r>
      <w:proofErr w:type="gramStart"/>
      <w:r w:rsidRPr="4D350369">
        <w:rPr>
          <w:rFonts w:ascii="Arial" w:hAnsi="Arial" w:cs="Arial"/>
          <w:sz w:val="22"/>
          <w:szCs w:val="22"/>
        </w:rPr>
        <w:t>and in particular, the</w:t>
      </w:r>
      <w:proofErr w:type="gramEnd"/>
      <w:r w:rsidRPr="4D350369">
        <w:rPr>
          <w:rFonts w:ascii="Arial" w:hAnsi="Arial" w:cs="Arial"/>
          <w:sz w:val="22"/>
          <w:szCs w:val="22"/>
        </w:rPr>
        <w:t xml:space="preserve"> lack of recognition of Indigenous Cultural and Intellectual Property rights within the Australian legal system.</w:t>
      </w:r>
      <w:r w:rsidR="00D925E7" w:rsidRPr="4D350369">
        <w:rPr>
          <w:rFonts w:ascii="Arial" w:hAnsi="Arial" w:cs="Arial"/>
          <w:sz w:val="22"/>
          <w:szCs w:val="22"/>
        </w:rPr>
        <w:t xml:space="preserve"> Student 12 also </w:t>
      </w:r>
      <w:r w:rsidRPr="4D350369">
        <w:rPr>
          <w:rFonts w:ascii="Arial" w:eastAsia="Arial" w:hAnsi="Arial" w:cs="Arial"/>
          <w:sz w:val="22"/>
          <w:szCs w:val="22"/>
        </w:rPr>
        <w:t xml:space="preserve">made a connection between the disintegration of the central figure in </w:t>
      </w:r>
      <w:r w:rsidRPr="4D350369">
        <w:rPr>
          <w:rFonts w:ascii="Arial" w:eastAsia="Arial" w:hAnsi="Arial" w:cs="Arial"/>
          <w:i/>
          <w:iCs/>
          <w:sz w:val="22"/>
          <w:szCs w:val="22"/>
        </w:rPr>
        <w:t>Entropy Awakening</w:t>
      </w:r>
      <w:r w:rsidRPr="4D350369">
        <w:rPr>
          <w:rFonts w:ascii="Arial" w:eastAsia="Arial" w:hAnsi="Arial" w:cs="Arial"/>
          <w:sz w:val="22"/>
          <w:szCs w:val="22"/>
        </w:rPr>
        <w:t xml:space="preserve"> and access to justice issues faced by Indigenous peoples in Australia.</w:t>
      </w:r>
    </w:p>
    <w:p w14:paraId="4E7B4B26" w14:textId="18FEE4C5" w:rsidR="008F04DC" w:rsidRPr="00856F3C" w:rsidRDefault="00D11EC1" w:rsidP="008F04DC">
      <w:pPr>
        <w:pStyle w:val="Normal0"/>
        <w:rPr>
          <w:rFonts w:cs="Arial"/>
          <w:b/>
          <w:bCs/>
          <w:i/>
          <w:iCs/>
          <w:sz w:val="22"/>
          <w:szCs w:val="22"/>
        </w:rPr>
      </w:pPr>
      <w:r w:rsidRPr="00856F3C">
        <w:rPr>
          <w:rFonts w:cs="Arial"/>
          <w:b/>
          <w:bCs/>
          <w:i/>
          <w:iCs/>
          <w:sz w:val="22"/>
          <w:szCs w:val="22"/>
        </w:rPr>
        <w:t xml:space="preserve">An openness to learning about law and justice through a </w:t>
      </w:r>
      <w:r w:rsidR="00903C97" w:rsidRPr="00856F3C">
        <w:rPr>
          <w:rFonts w:cs="Arial"/>
          <w:b/>
          <w:bCs/>
          <w:i/>
          <w:iCs/>
          <w:sz w:val="22"/>
          <w:szCs w:val="22"/>
        </w:rPr>
        <w:t xml:space="preserve">First Nations </w:t>
      </w:r>
      <w:r w:rsidR="00A73AA3" w:rsidRPr="00856F3C">
        <w:rPr>
          <w:rFonts w:cs="Arial"/>
          <w:b/>
          <w:bCs/>
          <w:i/>
          <w:iCs/>
          <w:sz w:val="22"/>
          <w:szCs w:val="22"/>
        </w:rPr>
        <w:t>lens.</w:t>
      </w:r>
    </w:p>
    <w:p w14:paraId="4369032C" w14:textId="77777777" w:rsidR="00D11EC1" w:rsidRPr="00856F3C" w:rsidRDefault="00D11EC1" w:rsidP="008F04DC">
      <w:pPr>
        <w:pStyle w:val="Normal0"/>
        <w:rPr>
          <w:rFonts w:cs="Arial"/>
          <w:b/>
          <w:bCs/>
          <w:sz w:val="22"/>
          <w:szCs w:val="22"/>
        </w:rPr>
      </w:pPr>
    </w:p>
    <w:p w14:paraId="10007EBF" w14:textId="16507F65" w:rsidR="00407DEA" w:rsidRPr="00856F3C" w:rsidRDefault="008F04DC" w:rsidP="001B635F">
      <w:pPr>
        <w:pStyle w:val="Normal0"/>
        <w:rPr>
          <w:rFonts w:eastAsia="Segoe UI" w:cs="Arial"/>
          <w:sz w:val="22"/>
          <w:szCs w:val="22"/>
        </w:rPr>
      </w:pPr>
      <w:r w:rsidRPr="00856F3C">
        <w:rPr>
          <w:rFonts w:eastAsia="Segoe UI" w:cs="Arial"/>
          <w:sz w:val="22"/>
          <w:szCs w:val="22"/>
        </w:rPr>
        <w:t xml:space="preserve">Participants were supportive of learning about </w:t>
      </w:r>
      <w:r w:rsidR="00B02BAF" w:rsidRPr="00856F3C">
        <w:rPr>
          <w:rFonts w:eastAsia="Segoe UI" w:cs="Arial"/>
          <w:sz w:val="22"/>
          <w:szCs w:val="22"/>
        </w:rPr>
        <w:t xml:space="preserve">critical </w:t>
      </w:r>
      <w:r w:rsidRPr="00856F3C">
        <w:rPr>
          <w:rFonts w:eastAsia="Segoe UI" w:cs="Arial"/>
          <w:sz w:val="22"/>
          <w:szCs w:val="22"/>
        </w:rPr>
        <w:t>approaches to law</w:t>
      </w:r>
      <w:r w:rsidR="00626134" w:rsidRPr="00856F3C">
        <w:rPr>
          <w:rFonts w:eastAsia="Segoe UI" w:cs="Arial"/>
          <w:sz w:val="22"/>
          <w:szCs w:val="22"/>
        </w:rPr>
        <w:t>, perceiv</w:t>
      </w:r>
      <w:r w:rsidR="00E053DF" w:rsidRPr="00856F3C">
        <w:rPr>
          <w:rFonts w:eastAsia="Segoe UI" w:cs="Arial"/>
          <w:sz w:val="22"/>
          <w:szCs w:val="22"/>
        </w:rPr>
        <w:t xml:space="preserve">ing </w:t>
      </w:r>
      <w:r w:rsidR="00B02BAF" w:rsidRPr="00856F3C">
        <w:rPr>
          <w:rFonts w:eastAsia="Segoe UI" w:cs="Arial"/>
          <w:sz w:val="22"/>
          <w:szCs w:val="22"/>
        </w:rPr>
        <w:t>Indigenous</w:t>
      </w:r>
      <w:r w:rsidR="00E053DF" w:rsidRPr="00856F3C">
        <w:rPr>
          <w:rFonts w:eastAsia="Segoe UI" w:cs="Arial"/>
          <w:sz w:val="22"/>
          <w:szCs w:val="22"/>
        </w:rPr>
        <w:t xml:space="preserve"> </w:t>
      </w:r>
      <w:r w:rsidR="00B02BAF" w:rsidRPr="00856F3C">
        <w:rPr>
          <w:rFonts w:eastAsia="Segoe UI" w:cs="Arial"/>
          <w:sz w:val="22"/>
          <w:szCs w:val="22"/>
        </w:rPr>
        <w:t xml:space="preserve">perspectives </w:t>
      </w:r>
      <w:r w:rsidR="00E053DF" w:rsidRPr="00856F3C">
        <w:rPr>
          <w:rFonts w:eastAsia="Segoe UI" w:cs="Arial"/>
          <w:sz w:val="22"/>
          <w:szCs w:val="22"/>
        </w:rPr>
        <w:t xml:space="preserve">as integral </w:t>
      </w:r>
      <w:r w:rsidR="00237FAD">
        <w:rPr>
          <w:rFonts w:eastAsia="Segoe UI" w:cs="Arial"/>
          <w:sz w:val="22"/>
          <w:szCs w:val="22"/>
        </w:rPr>
        <w:t>to</w:t>
      </w:r>
      <w:r w:rsidR="00E053DF" w:rsidRPr="00856F3C">
        <w:rPr>
          <w:rFonts w:eastAsia="Segoe UI" w:cs="Arial"/>
          <w:sz w:val="22"/>
          <w:szCs w:val="22"/>
        </w:rPr>
        <w:t xml:space="preserve"> a well-rounded legal education. </w:t>
      </w:r>
      <w:r w:rsidR="00626134" w:rsidRPr="00856F3C">
        <w:rPr>
          <w:rFonts w:eastAsia="Segoe UI" w:cs="Arial"/>
          <w:sz w:val="22"/>
          <w:szCs w:val="22"/>
        </w:rPr>
        <w:t>A</w:t>
      </w:r>
      <w:r w:rsidRPr="00856F3C">
        <w:rPr>
          <w:rFonts w:eastAsia="Segoe UI" w:cs="Arial"/>
          <w:sz w:val="22"/>
          <w:szCs w:val="22"/>
        </w:rPr>
        <w:t xml:space="preserve">s Student 4 stated, ‘it’s something that we need to be aware of… And I think </w:t>
      </w:r>
      <w:r w:rsidR="00DF45FB" w:rsidRPr="00856F3C">
        <w:rPr>
          <w:rFonts w:eastAsia="Segoe UI" w:cs="Arial"/>
          <w:sz w:val="22"/>
          <w:szCs w:val="22"/>
        </w:rPr>
        <w:t>it’s</w:t>
      </w:r>
      <w:r w:rsidRPr="00856F3C">
        <w:rPr>
          <w:rFonts w:eastAsia="Segoe UI" w:cs="Arial"/>
          <w:sz w:val="22"/>
          <w:szCs w:val="22"/>
        </w:rPr>
        <w:t xml:space="preserve"> not something you can just kind of push under the rug anymore. You’ve got to face it head on. And I think it’s important in class.’ Participants indicated that they would have liked more Indigenous authored course materials throughout their degree: ‘there’s a gap there’</w:t>
      </w:r>
      <w:r w:rsidR="00FF6FC5" w:rsidRPr="00856F3C">
        <w:rPr>
          <w:rFonts w:eastAsia="Segoe UI" w:cs="Arial"/>
          <w:sz w:val="22"/>
          <w:szCs w:val="22"/>
        </w:rPr>
        <w:t xml:space="preserve"> (Student 8).</w:t>
      </w:r>
      <w:r w:rsidR="00D83FE6" w:rsidRPr="00856F3C">
        <w:rPr>
          <w:rFonts w:eastAsia="Segoe UI" w:cs="Arial"/>
          <w:sz w:val="22"/>
          <w:szCs w:val="22"/>
        </w:rPr>
        <w:t xml:space="preserve"> </w:t>
      </w:r>
      <w:proofErr w:type="gramStart"/>
      <w:r w:rsidRPr="00856F3C">
        <w:rPr>
          <w:rFonts w:eastAsia="Segoe UI" w:cs="Arial"/>
          <w:sz w:val="22"/>
          <w:szCs w:val="22"/>
        </w:rPr>
        <w:t>A number of</w:t>
      </w:r>
      <w:proofErr w:type="gramEnd"/>
      <w:r w:rsidRPr="00856F3C">
        <w:rPr>
          <w:rFonts w:eastAsia="Segoe UI" w:cs="Arial"/>
          <w:sz w:val="22"/>
          <w:szCs w:val="22"/>
        </w:rPr>
        <w:t xml:space="preserve"> participants </w:t>
      </w:r>
      <w:r w:rsidR="00250C56" w:rsidRPr="00856F3C">
        <w:rPr>
          <w:rFonts w:eastAsia="Segoe UI" w:cs="Arial"/>
          <w:sz w:val="22"/>
          <w:szCs w:val="22"/>
        </w:rPr>
        <w:t xml:space="preserve">also </w:t>
      </w:r>
      <w:r w:rsidR="00C359E1" w:rsidRPr="00856F3C">
        <w:rPr>
          <w:rFonts w:eastAsia="Segoe UI" w:cs="Arial"/>
          <w:sz w:val="22"/>
          <w:szCs w:val="22"/>
        </w:rPr>
        <w:t>s</w:t>
      </w:r>
      <w:r w:rsidR="0097453B" w:rsidRPr="00856F3C">
        <w:rPr>
          <w:rFonts w:eastAsia="Segoe UI" w:cs="Arial"/>
          <w:sz w:val="22"/>
          <w:szCs w:val="22"/>
        </w:rPr>
        <w:t xml:space="preserve">uggested that other law courses could be improved through the </w:t>
      </w:r>
      <w:r w:rsidR="003E2653" w:rsidRPr="00856F3C">
        <w:rPr>
          <w:rFonts w:eastAsia="Segoe UI" w:cs="Arial"/>
          <w:sz w:val="22"/>
          <w:szCs w:val="22"/>
        </w:rPr>
        <w:t>inclusion of more critical or contextual case studies</w:t>
      </w:r>
      <w:r w:rsidR="00FF6FC5" w:rsidRPr="00856F3C">
        <w:rPr>
          <w:rFonts w:eastAsia="Segoe UI" w:cs="Arial"/>
          <w:sz w:val="22"/>
          <w:szCs w:val="22"/>
        </w:rPr>
        <w:t xml:space="preserve"> like the BLM </w:t>
      </w:r>
      <w:r w:rsidR="00A622B7" w:rsidRPr="00856F3C">
        <w:rPr>
          <w:rFonts w:eastAsia="Segoe UI" w:cs="Arial"/>
          <w:sz w:val="22"/>
          <w:szCs w:val="22"/>
        </w:rPr>
        <w:t xml:space="preserve">graffiti </w:t>
      </w:r>
      <w:r w:rsidR="00FF6FC5" w:rsidRPr="00856F3C">
        <w:rPr>
          <w:rFonts w:eastAsia="Segoe UI" w:cs="Arial"/>
          <w:sz w:val="22"/>
          <w:szCs w:val="22"/>
        </w:rPr>
        <w:t>case study</w:t>
      </w:r>
      <w:r w:rsidR="003E2653" w:rsidRPr="00856F3C">
        <w:rPr>
          <w:rFonts w:eastAsia="Segoe UI" w:cs="Arial"/>
          <w:sz w:val="22"/>
          <w:szCs w:val="22"/>
        </w:rPr>
        <w:t>, or</w:t>
      </w:r>
      <w:r w:rsidRPr="00856F3C">
        <w:rPr>
          <w:rFonts w:eastAsia="Segoe UI" w:cs="Arial"/>
          <w:sz w:val="22"/>
          <w:szCs w:val="22"/>
        </w:rPr>
        <w:t xml:space="preserve"> a greater focus on law reform. </w:t>
      </w:r>
      <w:r w:rsidR="00A3659F" w:rsidRPr="00856F3C">
        <w:rPr>
          <w:rFonts w:eastAsia="Segoe UI" w:cs="Arial"/>
          <w:sz w:val="22"/>
          <w:szCs w:val="22"/>
        </w:rPr>
        <w:t>Participants enjoyed the BLM case study because it</w:t>
      </w:r>
      <w:r w:rsidR="00A3659F" w:rsidRPr="00856F3C">
        <w:rPr>
          <w:rFonts w:cs="Arial"/>
          <w:bCs/>
          <w:sz w:val="22"/>
          <w:szCs w:val="22"/>
        </w:rPr>
        <w:t xml:space="preserve"> was ‘something real’ (Student 5) that provided a concrete example of the stakes of law’s critique</w:t>
      </w:r>
      <w:r w:rsidR="00D17A08" w:rsidRPr="00856F3C">
        <w:rPr>
          <w:rFonts w:cs="Arial"/>
          <w:bCs/>
          <w:sz w:val="22"/>
          <w:szCs w:val="22"/>
        </w:rPr>
        <w:t xml:space="preserve">. </w:t>
      </w:r>
    </w:p>
    <w:p w14:paraId="4C9F82E1" w14:textId="77777777" w:rsidR="008F04DC" w:rsidRPr="00856F3C" w:rsidRDefault="008F04DC" w:rsidP="008F04DC">
      <w:pPr>
        <w:autoSpaceDE w:val="0"/>
        <w:autoSpaceDN w:val="0"/>
        <w:adjustRightInd w:val="0"/>
        <w:rPr>
          <w:rFonts w:ascii="Arial" w:hAnsi="Arial" w:cs="Arial"/>
          <w:b/>
          <w:bCs/>
          <w:i/>
          <w:iCs/>
        </w:rPr>
      </w:pPr>
    </w:p>
    <w:p w14:paraId="556F068C" w14:textId="5E3CA364" w:rsidR="008F04DC" w:rsidRPr="00856F3C" w:rsidRDefault="00F95F08" w:rsidP="003561FB">
      <w:pPr>
        <w:autoSpaceDE w:val="0"/>
        <w:autoSpaceDN w:val="0"/>
        <w:adjustRightInd w:val="0"/>
        <w:rPr>
          <w:rFonts w:ascii="Arial" w:eastAsia="Arial" w:hAnsi="Arial" w:cs="Arial"/>
        </w:rPr>
      </w:pPr>
      <w:r w:rsidRPr="4D350369">
        <w:rPr>
          <w:rFonts w:ascii="Arial" w:hAnsi="Arial" w:cs="Arial"/>
        </w:rPr>
        <w:t xml:space="preserve">While perceived to be highly valuable, many </w:t>
      </w:r>
      <w:r w:rsidR="00C359E1" w:rsidRPr="4D350369">
        <w:rPr>
          <w:rFonts w:ascii="Arial" w:hAnsi="Arial" w:cs="Arial"/>
        </w:rPr>
        <w:t xml:space="preserve">participants </w:t>
      </w:r>
      <w:r w:rsidR="00C5660A" w:rsidRPr="4D350369">
        <w:rPr>
          <w:rFonts w:ascii="Arial" w:hAnsi="Arial" w:cs="Arial"/>
        </w:rPr>
        <w:t xml:space="preserve">found this module and its anti-racist themes, </w:t>
      </w:r>
      <w:r w:rsidR="00265901" w:rsidRPr="4D350369">
        <w:rPr>
          <w:rFonts w:ascii="Arial" w:hAnsi="Arial" w:cs="Arial"/>
        </w:rPr>
        <w:t xml:space="preserve">a </w:t>
      </w:r>
      <w:r w:rsidR="00C5660A" w:rsidRPr="4D350369">
        <w:rPr>
          <w:rFonts w:ascii="Arial" w:hAnsi="Arial" w:cs="Arial"/>
        </w:rPr>
        <w:t xml:space="preserve">challenging </w:t>
      </w:r>
      <w:r w:rsidR="0057570B" w:rsidRPr="4D350369">
        <w:rPr>
          <w:rFonts w:ascii="Arial" w:hAnsi="Arial" w:cs="Arial"/>
        </w:rPr>
        <w:t xml:space="preserve">and ‘confronting’ </w:t>
      </w:r>
      <w:r w:rsidR="00D925E7" w:rsidRPr="4D350369">
        <w:rPr>
          <w:rFonts w:ascii="Arial" w:hAnsi="Arial" w:cs="Arial"/>
        </w:rPr>
        <w:t xml:space="preserve">(Student 4) </w:t>
      </w:r>
      <w:r w:rsidR="00C5660A" w:rsidRPr="4D350369">
        <w:rPr>
          <w:rFonts w:ascii="Arial" w:hAnsi="Arial" w:cs="Arial"/>
        </w:rPr>
        <w:t>learning experience</w:t>
      </w:r>
      <w:r w:rsidR="0057570B" w:rsidRPr="4D350369">
        <w:rPr>
          <w:rFonts w:ascii="Arial" w:hAnsi="Arial" w:cs="Arial"/>
        </w:rPr>
        <w:t xml:space="preserve">. </w:t>
      </w:r>
      <w:r w:rsidR="00411C25" w:rsidRPr="4D350369">
        <w:rPr>
          <w:rFonts w:ascii="Arial" w:hAnsi="Arial" w:cs="Arial"/>
        </w:rPr>
        <w:t xml:space="preserve">However, </w:t>
      </w:r>
      <w:proofErr w:type="gramStart"/>
      <w:r w:rsidR="00411C25" w:rsidRPr="4D350369">
        <w:rPr>
          <w:rFonts w:ascii="Arial" w:hAnsi="Arial" w:cs="Arial"/>
        </w:rPr>
        <w:t>a number of</w:t>
      </w:r>
      <w:proofErr w:type="gramEnd"/>
      <w:r w:rsidR="00411C25" w:rsidRPr="4D350369">
        <w:rPr>
          <w:rFonts w:ascii="Arial" w:hAnsi="Arial" w:cs="Arial"/>
        </w:rPr>
        <w:t xml:space="preserve"> </w:t>
      </w:r>
      <w:r w:rsidR="008F04DC" w:rsidRPr="4D350369">
        <w:rPr>
          <w:rFonts w:ascii="Arial" w:hAnsi="Arial" w:cs="Arial"/>
        </w:rPr>
        <w:t xml:space="preserve">participants </w:t>
      </w:r>
      <w:r w:rsidR="00411C25" w:rsidRPr="4D350369">
        <w:rPr>
          <w:rFonts w:ascii="Arial" w:hAnsi="Arial" w:cs="Arial"/>
        </w:rPr>
        <w:t>expressed</w:t>
      </w:r>
      <w:r w:rsidR="005A322D" w:rsidRPr="4D350369">
        <w:rPr>
          <w:rFonts w:ascii="Arial" w:hAnsi="Arial" w:cs="Arial"/>
        </w:rPr>
        <w:t xml:space="preserve"> </w:t>
      </w:r>
      <w:r w:rsidR="00411C25" w:rsidRPr="4D350369">
        <w:rPr>
          <w:rFonts w:ascii="Arial" w:hAnsi="Arial" w:cs="Arial"/>
        </w:rPr>
        <w:t xml:space="preserve">without prompting </w:t>
      </w:r>
      <w:r w:rsidR="008F04DC" w:rsidRPr="4D350369">
        <w:rPr>
          <w:rFonts w:ascii="Arial" w:hAnsi="Arial" w:cs="Arial"/>
        </w:rPr>
        <w:t xml:space="preserve">that students should feel </w:t>
      </w:r>
      <w:r w:rsidR="008F04DC" w:rsidRPr="4D350369">
        <w:rPr>
          <w:rFonts w:ascii="Arial" w:eastAsia="Arial" w:hAnsi="Arial" w:cs="Arial"/>
        </w:rPr>
        <w:t xml:space="preserve">uncomfortable, at times, when studying law. Student 8 stated, ‘I think that kind of sitting in that discomfort is like one of the most interesting parts of studying law and sort of thinking about the problems that we have and like trying to solve the problems as opposed to just sort of, yeah, going </w:t>
      </w:r>
      <w:r w:rsidR="008F04DC" w:rsidRPr="4D350369">
        <w:rPr>
          <w:rFonts w:ascii="Arial" w:eastAsia="Arial" w:hAnsi="Arial" w:cs="Arial"/>
        </w:rPr>
        <w:lastRenderedPageBreak/>
        <w:t>through the motions as like a technician’.</w:t>
      </w:r>
      <w:r w:rsidR="00BD4A73" w:rsidRPr="4D350369">
        <w:rPr>
          <w:rFonts w:ascii="Arial" w:eastAsia="Arial" w:hAnsi="Arial" w:cs="Arial"/>
        </w:rPr>
        <w:t xml:space="preserve"> </w:t>
      </w:r>
      <w:r w:rsidR="00E44C8C" w:rsidRPr="4D350369">
        <w:rPr>
          <w:rFonts w:ascii="Arial" w:eastAsia="Arial" w:hAnsi="Arial" w:cs="Arial"/>
        </w:rPr>
        <w:t xml:space="preserve">Student 1 </w:t>
      </w:r>
      <w:r w:rsidR="008F733F" w:rsidRPr="4D350369">
        <w:rPr>
          <w:rFonts w:ascii="Arial" w:eastAsia="Arial" w:hAnsi="Arial" w:cs="Arial"/>
        </w:rPr>
        <w:t xml:space="preserve">identified that this was important </w:t>
      </w:r>
      <w:r w:rsidR="003561FB" w:rsidRPr="4D350369">
        <w:rPr>
          <w:rFonts w:ascii="Arial" w:eastAsia="Arial" w:hAnsi="Arial" w:cs="Arial"/>
        </w:rPr>
        <w:t xml:space="preserve">for their future practice: </w:t>
      </w:r>
    </w:p>
    <w:p w14:paraId="1F5B0B78" w14:textId="77777777" w:rsidR="008F04DC" w:rsidRPr="00856F3C" w:rsidRDefault="008F04DC" w:rsidP="008F04DC">
      <w:pPr>
        <w:autoSpaceDE w:val="0"/>
        <w:autoSpaceDN w:val="0"/>
        <w:adjustRightInd w:val="0"/>
        <w:rPr>
          <w:rFonts w:ascii="Arial" w:eastAsia="Arial" w:hAnsi="Arial" w:cs="Arial"/>
          <w:bCs/>
        </w:rPr>
      </w:pPr>
    </w:p>
    <w:p w14:paraId="02D3AF92" w14:textId="0AE9DCF0" w:rsidR="008F04DC" w:rsidRPr="00856F3C" w:rsidRDefault="000B3F3B" w:rsidP="008F04DC">
      <w:pPr>
        <w:pStyle w:val="Scrip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eastAsia="Arial" w:hAnsi="Arial" w:cs="Arial"/>
          <w:sz w:val="22"/>
          <w:szCs w:val="22"/>
        </w:rPr>
      </w:pPr>
      <w:r>
        <w:rPr>
          <w:rFonts w:ascii="Arial" w:eastAsia="Arial" w:hAnsi="Arial" w:cs="Arial"/>
          <w:sz w:val="22"/>
          <w:szCs w:val="22"/>
        </w:rPr>
        <w:t>‘</w:t>
      </w:r>
      <w:r w:rsidR="008F04DC" w:rsidRPr="00856F3C">
        <w:rPr>
          <w:rFonts w:ascii="Arial" w:eastAsia="Arial" w:hAnsi="Arial" w:cs="Arial"/>
          <w:sz w:val="22"/>
          <w:szCs w:val="22"/>
        </w:rPr>
        <w:t>I feel like you need to be a little bit uncomfortable to be challenged, I feel like ethically and morally</w:t>
      </w:r>
      <w:r>
        <w:rPr>
          <w:rFonts w:ascii="Arial" w:eastAsia="Arial" w:hAnsi="Arial" w:cs="Arial"/>
          <w:sz w:val="22"/>
          <w:szCs w:val="22"/>
        </w:rPr>
        <w:t xml:space="preserve"> </w:t>
      </w:r>
      <w:r w:rsidR="008F04DC" w:rsidRPr="00856F3C">
        <w:rPr>
          <w:rFonts w:ascii="Arial" w:eastAsia="Arial" w:hAnsi="Arial" w:cs="Arial"/>
          <w:sz w:val="22"/>
          <w:szCs w:val="22"/>
        </w:rPr>
        <w:t>… and I feel like to be a good lawyer, you need to sometimes feel uncomfortable to be able to have that little bit of emotion and empathy to see things in a different light. And I feel like if you just be such a black and white lawyer, you will never be able to see outside of the box and see that there's other things at play. And I feel like you also won't have a sense of justice as much as you would if you didn't think like that.</w:t>
      </w:r>
      <w:r>
        <w:rPr>
          <w:rFonts w:ascii="Arial" w:eastAsia="Arial" w:hAnsi="Arial" w:cs="Arial"/>
          <w:sz w:val="22"/>
          <w:szCs w:val="22"/>
        </w:rPr>
        <w:t>’</w:t>
      </w:r>
      <w:r w:rsidR="008F04DC" w:rsidRPr="00856F3C">
        <w:rPr>
          <w:rFonts w:ascii="Arial" w:eastAsia="Arial" w:hAnsi="Arial" w:cs="Arial"/>
          <w:sz w:val="22"/>
          <w:szCs w:val="22"/>
        </w:rPr>
        <w:t xml:space="preserve"> </w:t>
      </w:r>
    </w:p>
    <w:p w14:paraId="3E1DD637" w14:textId="5C0CE8CC" w:rsidR="008F04DC" w:rsidRPr="00856F3C" w:rsidRDefault="00051318" w:rsidP="00F853A0">
      <w:pPr>
        <w:pStyle w:val="Scrip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Segoe UI" w:hAnsi="Arial" w:cs="Arial"/>
          <w:sz w:val="22"/>
          <w:szCs w:val="22"/>
        </w:rPr>
      </w:pPr>
      <w:r w:rsidRPr="00856F3C">
        <w:rPr>
          <w:rFonts w:ascii="Arial" w:eastAsia="Arial" w:hAnsi="Arial" w:cs="Arial"/>
          <w:sz w:val="22"/>
          <w:szCs w:val="22"/>
        </w:rPr>
        <w:t xml:space="preserve">For Student 1 </w:t>
      </w:r>
      <w:r w:rsidR="000F60F9">
        <w:rPr>
          <w:rFonts w:ascii="Arial" w:eastAsia="Arial" w:hAnsi="Arial" w:cs="Arial"/>
          <w:sz w:val="22"/>
          <w:szCs w:val="22"/>
        </w:rPr>
        <w:t>knowledge and</w:t>
      </w:r>
      <w:r w:rsidRPr="00856F3C">
        <w:rPr>
          <w:rFonts w:ascii="Arial" w:eastAsia="Arial" w:hAnsi="Arial" w:cs="Arial"/>
          <w:sz w:val="22"/>
          <w:szCs w:val="22"/>
        </w:rPr>
        <w:t xml:space="preserve"> awareness of social justice issues </w:t>
      </w:r>
      <w:r w:rsidR="00E12FEC" w:rsidRPr="00856F3C">
        <w:rPr>
          <w:rFonts w:ascii="Arial" w:eastAsia="Arial" w:hAnsi="Arial" w:cs="Arial"/>
          <w:sz w:val="22"/>
          <w:szCs w:val="22"/>
        </w:rPr>
        <w:t>align</w:t>
      </w:r>
      <w:r w:rsidR="00881CD6">
        <w:rPr>
          <w:rFonts w:ascii="Arial" w:eastAsia="Arial" w:hAnsi="Arial" w:cs="Arial"/>
          <w:sz w:val="22"/>
          <w:szCs w:val="22"/>
        </w:rPr>
        <w:t>s</w:t>
      </w:r>
      <w:r w:rsidR="00E12FEC" w:rsidRPr="00856F3C">
        <w:rPr>
          <w:rFonts w:ascii="Arial" w:eastAsia="Arial" w:hAnsi="Arial" w:cs="Arial"/>
          <w:sz w:val="22"/>
          <w:szCs w:val="22"/>
        </w:rPr>
        <w:t xml:space="preserve"> with </w:t>
      </w:r>
      <w:r w:rsidR="00DC3F62" w:rsidRPr="00856F3C">
        <w:rPr>
          <w:rFonts w:ascii="Arial" w:eastAsia="Arial" w:hAnsi="Arial" w:cs="Arial"/>
          <w:sz w:val="22"/>
          <w:szCs w:val="22"/>
        </w:rPr>
        <w:t xml:space="preserve">a </w:t>
      </w:r>
      <w:r w:rsidR="00E12FEC" w:rsidRPr="00856F3C">
        <w:rPr>
          <w:rFonts w:ascii="Arial" w:eastAsia="Arial" w:hAnsi="Arial" w:cs="Arial"/>
          <w:sz w:val="22"/>
          <w:szCs w:val="22"/>
        </w:rPr>
        <w:t>professional identity</w:t>
      </w:r>
      <w:r w:rsidR="00DC3F62" w:rsidRPr="00856F3C">
        <w:rPr>
          <w:rFonts w:ascii="Arial" w:eastAsia="Arial" w:hAnsi="Arial" w:cs="Arial"/>
          <w:sz w:val="22"/>
          <w:szCs w:val="22"/>
        </w:rPr>
        <w:t xml:space="preserve"> characterised by r</w:t>
      </w:r>
      <w:r w:rsidR="00E12FEC" w:rsidRPr="00856F3C">
        <w:rPr>
          <w:rFonts w:ascii="Arial" w:eastAsia="Arial" w:hAnsi="Arial" w:cs="Arial"/>
          <w:sz w:val="22"/>
          <w:szCs w:val="22"/>
        </w:rPr>
        <w:t xml:space="preserve">eciprocity: </w:t>
      </w:r>
      <w:r w:rsidR="008F04DC" w:rsidRPr="00856F3C">
        <w:rPr>
          <w:rFonts w:ascii="Arial" w:eastAsia="Arial" w:hAnsi="Arial" w:cs="Arial"/>
          <w:sz w:val="22"/>
          <w:szCs w:val="22"/>
        </w:rPr>
        <w:t>‘really at the end of the day, you’re an instrument that serves the people and does the right thing by the community’.</w:t>
      </w:r>
    </w:p>
    <w:p w14:paraId="19AFC38A" w14:textId="7293C353" w:rsidR="008F04DC" w:rsidRPr="00856F3C" w:rsidRDefault="00D83FE6" w:rsidP="008F04DC">
      <w:pPr>
        <w:autoSpaceDE w:val="0"/>
        <w:autoSpaceDN w:val="0"/>
        <w:adjustRightInd w:val="0"/>
        <w:rPr>
          <w:rFonts w:ascii="Arial" w:eastAsia="Times New Roman" w:hAnsi="Arial" w:cs="Arial"/>
          <w:b/>
          <w:bCs/>
        </w:rPr>
      </w:pPr>
      <w:r w:rsidRPr="00856F3C">
        <w:rPr>
          <w:rFonts w:ascii="Arial" w:eastAsia="Times New Roman" w:hAnsi="Arial" w:cs="Arial"/>
          <w:b/>
          <w:bCs/>
          <w:i/>
          <w:iCs/>
        </w:rPr>
        <w:t xml:space="preserve">Class participation </w:t>
      </w:r>
      <w:r w:rsidR="00FF3209" w:rsidRPr="00856F3C">
        <w:rPr>
          <w:rFonts w:ascii="Arial" w:eastAsia="Times New Roman" w:hAnsi="Arial" w:cs="Arial"/>
          <w:b/>
          <w:bCs/>
          <w:i/>
          <w:iCs/>
        </w:rPr>
        <w:t xml:space="preserve">and reflection </w:t>
      </w:r>
      <w:r w:rsidRPr="00856F3C">
        <w:rPr>
          <w:rFonts w:ascii="Arial" w:eastAsia="Times New Roman" w:hAnsi="Arial" w:cs="Arial"/>
          <w:b/>
          <w:bCs/>
          <w:i/>
          <w:iCs/>
        </w:rPr>
        <w:t xml:space="preserve">was </w:t>
      </w:r>
      <w:r w:rsidR="008F04DC" w:rsidRPr="00856F3C">
        <w:rPr>
          <w:rFonts w:ascii="Arial" w:eastAsia="Times New Roman" w:hAnsi="Arial" w:cs="Arial"/>
          <w:b/>
          <w:bCs/>
          <w:i/>
          <w:iCs/>
        </w:rPr>
        <w:t>challenging for some students</w:t>
      </w:r>
      <w:r w:rsidR="00144F82">
        <w:rPr>
          <w:rFonts w:ascii="Arial" w:eastAsia="Times New Roman" w:hAnsi="Arial" w:cs="Arial"/>
          <w:b/>
          <w:bCs/>
          <w:i/>
          <w:iCs/>
        </w:rPr>
        <w:t>.</w:t>
      </w:r>
    </w:p>
    <w:p w14:paraId="06ED4A85" w14:textId="77777777" w:rsidR="008F04DC" w:rsidRPr="00856F3C" w:rsidRDefault="008F04DC" w:rsidP="008F04DC">
      <w:pPr>
        <w:autoSpaceDE w:val="0"/>
        <w:autoSpaceDN w:val="0"/>
        <w:adjustRightInd w:val="0"/>
        <w:rPr>
          <w:rFonts w:ascii="Arial" w:eastAsia="Times New Roman" w:hAnsi="Arial" w:cs="Arial"/>
        </w:rPr>
      </w:pPr>
    </w:p>
    <w:p w14:paraId="5829DA96" w14:textId="37B9D01E" w:rsidR="00CA46DB" w:rsidRPr="00856F3C" w:rsidRDefault="008F04DC" w:rsidP="00CA46DB">
      <w:pPr>
        <w:autoSpaceDE w:val="0"/>
        <w:autoSpaceDN w:val="0"/>
        <w:adjustRightInd w:val="0"/>
        <w:rPr>
          <w:rFonts w:ascii="Arial" w:eastAsia="Times New Roman" w:hAnsi="Arial" w:cs="Arial"/>
        </w:rPr>
      </w:pPr>
      <w:r w:rsidRPr="4D350369">
        <w:rPr>
          <w:rFonts w:ascii="Arial" w:eastAsia="Times New Roman" w:hAnsi="Arial" w:cs="Arial"/>
        </w:rPr>
        <w:t xml:space="preserve">Approximately one third of participants stated that they were nervous about posting their responses to reflection questions on the Discussion Board. This was for a variety of reasons including that they felt self-conscious, were not confident in their interpretation of the course </w:t>
      </w:r>
      <w:proofErr w:type="gramStart"/>
      <w:r w:rsidRPr="4D350369">
        <w:rPr>
          <w:rFonts w:ascii="Arial" w:eastAsia="Times New Roman" w:hAnsi="Arial" w:cs="Arial"/>
        </w:rPr>
        <w:t>content, or</w:t>
      </w:r>
      <w:proofErr w:type="gramEnd"/>
      <w:r w:rsidRPr="4D350369">
        <w:rPr>
          <w:rFonts w:ascii="Arial" w:eastAsia="Times New Roman" w:hAnsi="Arial" w:cs="Arial"/>
        </w:rPr>
        <w:t xml:space="preserve"> were scared </w:t>
      </w:r>
      <w:r w:rsidRPr="4D350369">
        <w:rPr>
          <w:rFonts w:ascii="Arial" w:hAnsi="Arial" w:cs="Arial"/>
        </w:rPr>
        <w:t>to critically reflect: ‘It’s a very hard thing to do, honestly, with yourself’</w:t>
      </w:r>
      <w:r w:rsidR="0097553A" w:rsidRPr="4D350369">
        <w:rPr>
          <w:rFonts w:ascii="Arial" w:hAnsi="Arial" w:cs="Arial"/>
        </w:rPr>
        <w:t xml:space="preserve"> (Student 16)</w:t>
      </w:r>
      <w:r w:rsidRPr="4D350369">
        <w:rPr>
          <w:rFonts w:ascii="Arial" w:hAnsi="Arial" w:cs="Arial"/>
        </w:rPr>
        <w:t>.</w:t>
      </w:r>
      <w:r w:rsidRPr="4D350369">
        <w:rPr>
          <w:rFonts w:ascii="Arial" w:eastAsia="Times New Roman" w:hAnsi="Arial" w:cs="Arial"/>
        </w:rPr>
        <w:t xml:space="preserve"> </w:t>
      </w:r>
      <w:r w:rsidR="00CA46DB" w:rsidRPr="4D350369">
        <w:rPr>
          <w:rFonts w:ascii="Arial" w:eastAsia="Times New Roman" w:hAnsi="Arial" w:cs="Arial"/>
        </w:rPr>
        <w:t xml:space="preserve">Student 3 stated that reading other student’s posts was daunting at times, but </w:t>
      </w:r>
      <w:r w:rsidR="00576D8D" w:rsidRPr="4D350369">
        <w:rPr>
          <w:rFonts w:ascii="Arial" w:eastAsia="Times New Roman" w:hAnsi="Arial" w:cs="Arial"/>
        </w:rPr>
        <w:t xml:space="preserve">that </w:t>
      </w:r>
      <w:r w:rsidR="0097553A" w:rsidRPr="4D350369">
        <w:rPr>
          <w:rFonts w:ascii="Arial" w:eastAsia="Times New Roman" w:hAnsi="Arial" w:cs="Arial"/>
        </w:rPr>
        <w:t xml:space="preserve">engaging with the Discussion Board </w:t>
      </w:r>
      <w:r w:rsidR="00576D8D" w:rsidRPr="4D350369">
        <w:rPr>
          <w:rFonts w:ascii="Arial" w:eastAsia="Times New Roman" w:hAnsi="Arial" w:cs="Arial"/>
        </w:rPr>
        <w:t xml:space="preserve">facilitated peer-to-peer learning: </w:t>
      </w:r>
      <w:r w:rsidR="00CA46DB" w:rsidRPr="4D350369">
        <w:rPr>
          <w:rFonts w:ascii="Arial" w:eastAsia="Times New Roman" w:hAnsi="Arial" w:cs="Arial"/>
        </w:rPr>
        <w:t xml:space="preserve">  </w:t>
      </w:r>
    </w:p>
    <w:p w14:paraId="58B39BE9" w14:textId="77777777" w:rsidR="00CA46DB" w:rsidRPr="00856F3C" w:rsidRDefault="00CA46DB" w:rsidP="00CA46DB">
      <w:pPr>
        <w:autoSpaceDE w:val="0"/>
        <w:autoSpaceDN w:val="0"/>
        <w:adjustRightInd w:val="0"/>
        <w:rPr>
          <w:rFonts w:ascii="Arial" w:eastAsia="Arial" w:hAnsi="Arial" w:cs="Arial"/>
          <w:bCs/>
        </w:rPr>
      </w:pPr>
    </w:p>
    <w:p w14:paraId="7D71174D" w14:textId="28836F40" w:rsidR="00CA46DB" w:rsidRPr="00856F3C" w:rsidRDefault="00A74209" w:rsidP="00CA46DB">
      <w:pPr>
        <w:autoSpaceDE w:val="0"/>
        <w:autoSpaceDN w:val="0"/>
        <w:adjustRightInd w:val="0"/>
        <w:ind w:left="720"/>
        <w:rPr>
          <w:rFonts w:ascii="Arial" w:eastAsia="Times New Roman" w:hAnsi="Arial" w:cs="Arial"/>
        </w:rPr>
      </w:pPr>
      <w:r>
        <w:rPr>
          <w:rFonts w:ascii="Arial" w:eastAsia="Times New Roman" w:hAnsi="Arial" w:cs="Arial"/>
        </w:rPr>
        <w:t>‘</w:t>
      </w:r>
      <w:r w:rsidR="00CA46DB" w:rsidRPr="00856F3C">
        <w:rPr>
          <w:rFonts w:ascii="Arial" w:eastAsia="Times New Roman" w:hAnsi="Arial" w:cs="Arial"/>
        </w:rPr>
        <w:t>I didn’t mind the discussion posts. Um, you know, there’s always, you know, I did second guess myself after reading some other responses, and I’m like ‘Oh that was a really good point’ … or like ‘Oh, they’re just next level’. Um in that aspect, it was like a bit daunting. Um just being like ‘Oh, am I, like, … am I up to scratch?’ … [But] on the flip side, I found it good to be like, ‘Oh, that’s like, you know, a different perspective’ or, we’re talking about the same thing, but we’re saying it differently</w:t>
      </w:r>
      <w:r>
        <w:rPr>
          <w:rFonts w:ascii="Arial" w:eastAsia="Times New Roman" w:hAnsi="Arial" w:cs="Arial"/>
        </w:rPr>
        <w:t xml:space="preserve"> </w:t>
      </w:r>
      <w:r w:rsidR="00CA46DB" w:rsidRPr="00856F3C">
        <w:rPr>
          <w:rFonts w:ascii="Arial" w:eastAsia="Times New Roman" w:hAnsi="Arial" w:cs="Arial"/>
        </w:rPr>
        <w:t>... it was good to have that requirement of, you know, summarising what we’d learnt and um, so yeah, overall I thought it was good.’</w:t>
      </w:r>
    </w:p>
    <w:p w14:paraId="721149E7" w14:textId="77777777" w:rsidR="00AE781D" w:rsidRPr="00856F3C" w:rsidRDefault="00AE781D" w:rsidP="008F04DC">
      <w:pPr>
        <w:autoSpaceDE w:val="0"/>
        <w:autoSpaceDN w:val="0"/>
        <w:adjustRightInd w:val="0"/>
        <w:rPr>
          <w:rFonts w:ascii="Arial" w:eastAsia="Times New Roman" w:hAnsi="Arial" w:cs="Arial"/>
        </w:rPr>
      </w:pPr>
    </w:p>
    <w:p w14:paraId="58508B6F" w14:textId="5B9F2A97" w:rsidR="008F04DC" w:rsidRPr="00856F3C" w:rsidRDefault="008F04DC" w:rsidP="008F04DC">
      <w:pPr>
        <w:autoSpaceDE w:val="0"/>
        <w:autoSpaceDN w:val="0"/>
        <w:adjustRightInd w:val="0"/>
        <w:rPr>
          <w:rFonts w:ascii="Arial" w:eastAsia="Times New Roman" w:hAnsi="Arial" w:cs="Arial"/>
        </w:rPr>
      </w:pPr>
      <w:r w:rsidRPr="4D350369">
        <w:rPr>
          <w:rFonts w:ascii="Arial" w:eastAsia="Times New Roman" w:hAnsi="Arial" w:cs="Arial"/>
        </w:rPr>
        <w:t>Of particular concern for</w:t>
      </w:r>
      <w:r w:rsidR="0073156D" w:rsidRPr="4D350369">
        <w:rPr>
          <w:rFonts w:ascii="Arial" w:eastAsia="Times New Roman" w:hAnsi="Arial" w:cs="Arial"/>
        </w:rPr>
        <w:t xml:space="preserve"> some</w:t>
      </w:r>
      <w:r w:rsidRPr="4D350369">
        <w:rPr>
          <w:rFonts w:ascii="Arial" w:eastAsia="Times New Roman" w:hAnsi="Arial" w:cs="Arial"/>
        </w:rPr>
        <w:t xml:space="preserve"> participants was that they would inadvertently say the wrong thing and be criticised (“cancelled”) by their peers</w:t>
      </w:r>
      <w:r w:rsidRPr="4D350369">
        <w:rPr>
          <w:rFonts w:ascii="Arial" w:hAnsi="Arial" w:cs="Arial"/>
        </w:rPr>
        <w:t xml:space="preserve">. </w:t>
      </w:r>
      <w:r w:rsidRPr="4D350369">
        <w:rPr>
          <w:rFonts w:ascii="Arial" w:eastAsia="Times New Roman" w:hAnsi="Arial" w:cs="Arial"/>
        </w:rPr>
        <w:t xml:space="preserve">Student 15 stated the </w:t>
      </w:r>
    </w:p>
    <w:p w14:paraId="2502073B" w14:textId="77777777" w:rsidR="008F04DC" w:rsidRPr="00856F3C" w:rsidRDefault="008F04DC" w:rsidP="008F04DC">
      <w:pPr>
        <w:autoSpaceDE w:val="0"/>
        <w:autoSpaceDN w:val="0"/>
        <w:adjustRightInd w:val="0"/>
        <w:rPr>
          <w:rFonts w:ascii="Arial" w:eastAsia="Times New Roman" w:hAnsi="Arial" w:cs="Arial"/>
          <w:b/>
          <w:bCs/>
        </w:rPr>
      </w:pPr>
    </w:p>
    <w:p w14:paraId="59DC171B" w14:textId="1BE40D87" w:rsidR="008F04DC" w:rsidRPr="00856F3C" w:rsidRDefault="008F04DC" w:rsidP="008F04DC">
      <w:pPr>
        <w:pStyle w:val="Scrip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eastAsia="Arial" w:hAnsi="Arial" w:cs="Arial"/>
          <w:sz w:val="22"/>
          <w:szCs w:val="22"/>
        </w:rPr>
      </w:pPr>
      <w:r w:rsidRPr="4D350369">
        <w:rPr>
          <w:rFonts w:ascii="Arial" w:eastAsia="Arial" w:hAnsi="Arial" w:cs="Arial"/>
          <w:b/>
          <w:bCs/>
          <w:sz w:val="22"/>
          <w:szCs w:val="22"/>
        </w:rPr>
        <w:t>‘</w:t>
      </w:r>
      <w:r w:rsidRPr="4D350369">
        <w:rPr>
          <w:rFonts w:ascii="Arial" w:eastAsia="Arial" w:hAnsi="Arial" w:cs="Arial"/>
          <w:sz w:val="22"/>
          <w:szCs w:val="22"/>
        </w:rPr>
        <w:t>Nowadays … people are sick and tired of waiting for things to go right. So, they just lash out at anything that they don't agree with, right?</w:t>
      </w:r>
      <w:r w:rsidR="00387D90" w:rsidRPr="4D350369">
        <w:rPr>
          <w:rFonts w:ascii="Arial" w:eastAsia="Arial" w:hAnsi="Arial" w:cs="Arial"/>
          <w:sz w:val="22"/>
          <w:szCs w:val="22"/>
        </w:rPr>
        <w:t xml:space="preserve"> </w:t>
      </w:r>
      <w:r w:rsidRPr="4D350369">
        <w:rPr>
          <w:rFonts w:ascii="Arial" w:eastAsia="Arial" w:hAnsi="Arial" w:cs="Arial"/>
          <w:sz w:val="22"/>
          <w:szCs w:val="22"/>
        </w:rPr>
        <w:t>... as far as posting and Module Three [Critical Perspective</w:t>
      </w:r>
      <w:r w:rsidR="00387D90" w:rsidRPr="4D350369">
        <w:rPr>
          <w:rFonts w:ascii="Arial" w:eastAsia="Arial" w:hAnsi="Arial" w:cs="Arial"/>
          <w:sz w:val="22"/>
          <w:szCs w:val="22"/>
        </w:rPr>
        <w:t>s</w:t>
      </w:r>
      <w:r w:rsidRPr="4D350369">
        <w:rPr>
          <w:rFonts w:ascii="Arial" w:eastAsia="Arial" w:hAnsi="Arial" w:cs="Arial"/>
          <w:sz w:val="22"/>
          <w:szCs w:val="22"/>
        </w:rPr>
        <w:t xml:space="preserve">] went, it was kind of like we're all a bit scared that we're </w:t>
      </w:r>
      <w:proofErr w:type="spellStart"/>
      <w:r w:rsidRPr="4D350369">
        <w:rPr>
          <w:rFonts w:ascii="Arial" w:eastAsia="Arial" w:hAnsi="Arial" w:cs="Arial"/>
          <w:sz w:val="22"/>
          <w:szCs w:val="22"/>
        </w:rPr>
        <w:t>gonna</w:t>
      </w:r>
      <w:proofErr w:type="spellEnd"/>
      <w:r w:rsidRPr="4D350369">
        <w:rPr>
          <w:rFonts w:ascii="Arial" w:eastAsia="Arial" w:hAnsi="Arial" w:cs="Arial"/>
          <w:sz w:val="22"/>
          <w:szCs w:val="22"/>
        </w:rPr>
        <w:t xml:space="preserve"> get it wrong and someone's </w:t>
      </w:r>
      <w:proofErr w:type="spellStart"/>
      <w:r w:rsidRPr="4D350369">
        <w:rPr>
          <w:rFonts w:ascii="Arial" w:eastAsia="Arial" w:hAnsi="Arial" w:cs="Arial"/>
          <w:sz w:val="22"/>
          <w:szCs w:val="22"/>
        </w:rPr>
        <w:t>gonna</w:t>
      </w:r>
      <w:proofErr w:type="spellEnd"/>
      <w:r w:rsidRPr="4D350369">
        <w:rPr>
          <w:rFonts w:ascii="Arial" w:eastAsia="Arial" w:hAnsi="Arial" w:cs="Arial"/>
          <w:sz w:val="22"/>
          <w:szCs w:val="22"/>
        </w:rPr>
        <w:t xml:space="preserve"> get offended</w:t>
      </w:r>
      <w:r w:rsidR="002838DB" w:rsidRPr="4D350369">
        <w:rPr>
          <w:rFonts w:ascii="Arial" w:eastAsia="Arial" w:hAnsi="Arial" w:cs="Arial"/>
          <w:sz w:val="22"/>
          <w:szCs w:val="22"/>
        </w:rPr>
        <w:t xml:space="preserve"> ..</w:t>
      </w:r>
      <w:r w:rsidRPr="4D350369">
        <w:rPr>
          <w:rFonts w:ascii="Arial" w:eastAsia="Arial" w:hAnsi="Arial" w:cs="Arial"/>
          <w:sz w:val="22"/>
          <w:szCs w:val="22"/>
        </w:rPr>
        <w:t>. And, and I know for a fact that there are some guys that posted things on there that they didn't agree with.’</w:t>
      </w:r>
      <w:r w:rsidRPr="4D350369">
        <w:rPr>
          <w:rStyle w:val="FootnoteReference"/>
          <w:rFonts w:ascii="Arial" w:eastAsia="Arial" w:hAnsi="Arial" w:cs="Arial"/>
          <w:sz w:val="22"/>
          <w:szCs w:val="22"/>
        </w:rPr>
        <w:t xml:space="preserve"> </w:t>
      </w:r>
    </w:p>
    <w:p w14:paraId="32F88DCE" w14:textId="4CEB7352" w:rsidR="00605D7B" w:rsidRPr="00BB084D" w:rsidRDefault="00ED6543" w:rsidP="008F04DC">
      <w:pPr>
        <w:autoSpaceDE w:val="0"/>
        <w:autoSpaceDN w:val="0"/>
        <w:adjustRightInd w:val="0"/>
        <w:rPr>
          <w:rFonts w:ascii="Arial" w:eastAsia="Times New Roman" w:hAnsi="Arial" w:cs="Arial"/>
        </w:rPr>
      </w:pPr>
      <w:r w:rsidRPr="00856F3C">
        <w:rPr>
          <w:rFonts w:ascii="Arial" w:eastAsia="Times New Roman" w:hAnsi="Arial" w:cs="Arial"/>
        </w:rPr>
        <w:t>When asked what could encourage</w:t>
      </w:r>
      <w:r w:rsidR="00335A3A" w:rsidRPr="00856F3C">
        <w:rPr>
          <w:rFonts w:ascii="Arial" w:eastAsia="Times New Roman" w:hAnsi="Arial" w:cs="Arial"/>
        </w:rPr>
        <w:t xml:space="preserve"> students to share their</w:t>
      </w:r>
      <w:r w:rsidR="009A0867">
        <w:rPr>
          <w:rFonts w:ascii="Arial" w:eastAsia="Times New Roman" w:hAnsi="Arial" w:cs="Arial"/>
        </w:rPr>
        <w:t xml:space="preserve"> honest</w:t>
      </w:r>
      <w:r w:rsidR="00335A3A" w:rsidRPr="00856F3C">
        <w:rPr>
          <w:rFonts w:ascii="Arial" w:eastAsia="Times New Roman" w:hAnsi="Arial" w:cs="Arial"/>
        </w:rPr>
        <w:t xml:space="preserve"> opinions </w:t>
      </w:r>
      <w:r w:rsidR="00952981" w:rsidRPr="00856F3C">
        <w:rPr>
          <w:rFonts w:ascii="Arial" w:eastAsia="Times New Roman" w:hAnsi="Arial" w:cs="Arial"/>
        </w:rPr>
        <w:t xml:space="preserve">in these </w:t>
      </w:r>
      <w:r w:rsidR="00335A3A" w:rsidRPr="00856F3C">
        <w:rPr>
          <w:rFonts w:ascii="Arial" w:eastAsia="Times New Roman" w:hAnsi="Arial" w:cs="Arial"/>
        </w:rPr>
        <w:t xml:space="preserve">circumstances, </w:t>
      </w:r>
      <w:r w:rsidR="00906E24" w:rsidRPr="00856F3C">
        <w:rPr>
          <w:rFonts w:ascii="Arial" w:eastAsia="Times New Roman" w:hAnsi="Arial" w:cs="Arial"/>
        </w:rPr>
        <w:t xml:space="preserve">Student 15 stated that </w:t>
      </w:r>
      <w:r w:rsidR="008F04DC" w:rsidRPr="00856F3C">
        <w:rPr>
          <w:rFonts w:ascii="Arial" w:eastAsia="Times New Roman" w:hAnsi="Arial" w:cs="Arial"/>
        </w:rPr>
        <w:t>anonymous posting could</w:t>
      </w:r>
      <w:r w:rsidR="00906E24" w:rsidRPr="00856F3C">
        <w:rPr>
          <w:rFonts w:ascii="Arial" w:eastAsia="Times New Roman" w:hAnsi="Arial" w:cs="Arial"/>
        </w:rPr>
        <w:t xml:space="preserve"> </w:t>
      </w:r>
      <w:r w:rsidR="00313F73" w:rsidRPr="00856F3C">
        <w:rPr>
          <w:rFonts w:ascii="Arial" w:eastAsia="Times New Roman" w:hAnsi="Arial" w:cs="Arial"/>
        </w:rPr>
        <w:t xml:space="preserve">be used. With anonymous posting </w:t>
      </w:r>
      <w:r w:rsidR="008F04DC" w:rsidRPr="00856F3C">
        <w:rPr>
          <w:rFonts w:ascii="Arial" w:eastAsia="Times New Roman" w:hAnsi="Arial" w:cs="Arial"/>
        </w:rPr>
        <w:t xml:space="preserve">‘there’s no risk of being called out or being talked about or being hated for what </w:t>
      </w:r>
      <w:r w:rsidR="008F04DC" w:rsidRPr="00BB084D">
        <w:rPr>
          <w:rFonts w:ascii="Arial" w:eastAsia="Times New Roman" w:hAnsi="Arial" w:cs="Arial"/>
        </w:rPr>
        <w:t>they’ve said or being labelled as something that they might not be’.</w:t>
      </w:r>
      <w:r w:rsidR="002C11D9" w:rsidRPr="00BB084D">
        <w:rPr>
          <w:rFonts w:ascii="Arial" w:eastAsia="Times New Roman" w:hAnsi="Arial" w:cs="Arial"/>
        </w:rPr>
        <w:t xml:space="preserve"> Another participant </w:t>
      </w:r>
      <w:r w:rsidR="00C11DE9" w:rsidRPr="00BB084D">
        <w:rPr>
          <w:rFonts w:ascii="Arial" w:eastAsia="Times New Roman" w:hAnsi="Arial" w:cs="Arial"/>
        </w:rPr>
        <w:t xml:space="preserve">suggested </w:t>
      </w:r>
      <w:r w:rsidR="008F04DC" w:rsidRPr="00BB084D">
        <w:rPr>
          <w:rFonts w:ascii="Arial" w:eastAsia="Times New Roman" w:hAnsi="Arial" w:cs="Arial"/>
        </w:rPr>
        <w:t xml:space="preserve">restricting the visibility of </w:t>
      </w:r>
      <w:r w:rsidR="00B367CB" w:rsidRPr="00BB084D">
        <w:rPr>
          <w:rFonts w:ascii="Arial" w:eastAsia="Times New Roman" w:hAnsi="Arial" w:cs="Arial"/>
        </w:rPr>
        <w:t xml:space="preserve">the </w:t>
      </w:r>
      <w:r w:rsidR="00D3161D" w:rsidRPr="00BB084D">
        <w:rPr>
          <w:rFonts w:ascii="Arial" w:eastAsia="Times New Roman" w:hAnsi="Arial" w:cs="Arial"/>
        </w:rPr>
        <w:t>Discussion Board</w:t>
      </w:r>
      <w:r w:rsidR="00B367CB" w:rsidRPr="00BB084D">
        <w:rPr>
          <w:rFonts w:ascii="Arial" w:eastAsia="Times New Roman" w:hAnsi="Arial" w:cs="Arial"/>
        </w:rPr>
        <w:t xml:space="preserve"> </w:t>
      </w:r>
      <w:r w:rsidR="008F04DC" w:rsidRPr="00BB084D">
        <w:rPr>
          <w:rFonts w:ascii="Arial" w:eastAsia="Times New Roman" w:hAnsi="Arial" w:cs="Arial"/>
        </w:rPr>
        <w:t>until after a student had posted their response.</w:t>
      </w:r>
    </w:p>
    <w:p w14:paraId="699F942C" w14:textId="77777777" w:rsidR="00613058" w:rsidRPr="00BB084D" w:rsidRDefault="00613058" w:rsidP="008F04DC">
      <w:pPr>
        <w:autoSpaceDE w:val="0"/>
        <w:autoSpaceDN w:val="0"/>
        <w:adjustRightInd w:val="0"/>
        <w:rPr>
          <w:rFonts w:ascii="Arial" w:eastAsia="Times New Roman" w:hAnsi="Arial" w:cs="Arial"/>
        </w:rPr>
      </w:pPr>
    </w:p>
    <w:p w14:paraId="146CEFE4" w14:textId="77777777" w:rsidR="006A5830" w:rsidRPr="00BB084D" w:rsidRDefault="006A5830" w:rsidP="006A5830">
      <w:pPr>
        <w:rPr>
          <w:rFonts w:ascii="Arial" w:hAnsi="Arial" w:cs="Arial"/>
          <w:b/>
          <w:bCs/>
        </w:rPr>
      </w:pPr>
      <w:r w:rsidRPr="00BB084D">
        <w:rPr>
          <w:rFonts w:ascii="Arial" w:hAnsi="Arial" w:cs="Arial"/>
          <w:b/>
          <w:bCs/>
        </w:rPr>
        <w:t>Conclusion</w:t>
      </w:r>
    </w:p>
    <w:p w14:paraId="7F039B77" w14:textId="77777777" w:rsidR="00ED3B35" w:rsidRPr="00BB084D" w:rsidRDefault="00ED3B35" w:rsidP="006A5830">
      <w:pPr>
        <w:rPr>
          <w:rFonts w:ascii="Arial" w:hAnsi="Arial" w:cs="Arial"/>
        </w:rPr>
      </w:pPr>
    </w:p>
    <w:p w14:paraId="65DD217C" w14:textId="0A90FDB0" w:rsidR="001062FC" w:rsidRPr="00BB084D" w:rsidRDefault="0023193B" w:rsidP="001062FC">
      <w:pPr>
        <w:rPr>
          <w:rFonts w:ascii="Arial" w:hAnsi="Arial" w:cs="Arial"/>
        </w:rPr>
      </w:pPr>
      <w:r w:rsidRPr="4D350369">
        <w:rPr>
          <w:rFonts w:ascii="Arial" w:hAnsi="Arial" w:cs="Arial"/>
        </w:rPr>
        <w:t xml:space="preserve">This </w:t>
      </w:r>
      <w:r w:rsidR="00ED3B35" w:rsidRPr="4D350369">
        <w:rPr>
          <w:rFonts w:ascii="Arial" w:hAnsi="Arial" w:cs="Arial"/>
        </w:rPr>
        <w:t xml:space="preserve">research supports that teaching modules in law that centre </w:t>
      </w:r>
      <w:r w:rsidR="003A17B1" w:rsidRPr="4D350369">
        <w:rPr>
          <w:rFonts w:ascii="Arial" w:hAnsi="Arial" w:cs="Arial"/>
        </w:rPr>
        <w:t xml:space="preserve">Indigenous and arts-based pedagogies can further </w:t>
      </w:r>
      <w:r w:rsidR="00D212DB" w:rsidRPr="4D350369">
        <w:rPr>
          <w:rFonts w:ascii="Arial" w:hAnsi="Arial" w:cs="Arial"/>
        </w:rPr>
        <w:t xml:space="preserve">the goals of </w:t>
      </w:r>
      <w:r w:rsidR="003A17B1" w:rsidRPr="4D350369">
        <w:rPr>
          <w:rFonts w:ascii="Arial" w:hAnsi="Arial" w:cs="Arial"/>
        </w:rPr>
        <w:t xml:space="preserve">anti-racist legal education. </w:t>
      </w:r>
      <w:r w:rsidR="00D212DB" w:rsidRPr="4D350369">
        <w:rPr>
          <w:rFonts w:ascii="Arial" w:hAnsi="Arial" w:cs="Arial"/>
        </w:rPr>
        <w:t>A</w:t>
      </w:r>
      <w:r w:rsidR="003A17B1" w:rsidRPr="4D350369">
        <w:rPr>
          <w:rFonts w:ascii="Arial" w:hAnsi="Arial" w:cs="Arial"/>
        </w:rPr>
        <w:t xml:space="preserve">rt – in its contemporary and </w:t>
      </w:r>
      <w:r w:rsidR="003A17B1" w:rsidRPr="4D350369">
        <w:rPr>
          <w:rFonts w:ascii="Arial" w:hAnsi="Arial" w:cs="Arial"/>
        </w:rPr>
        <w:lastRenderedPageBreak/>
        <w:t xml:space="preserve">graffiti forms – </w:t>
      </w:r>
      <w:r w:rsidR="008F710C" w:rsidRPr="4D350369">
        <w:rPr>
          <w:rFonts w:ascii="Arial" w:hAnsi="Arial" w:cs="Arial"/>
        </w:rPr>
        <w:t xml:space="preserve">can </w:t>
      </w:r>
      <w:r w:rsidR="003A17B1" w:rsidRPr="4D350369">
        <w:rPr>
          <w:rFonts w:ascii="Arial" w:hAnsi="Arial" w:cs="Arial"/>
        </w:rPr>
        <w:t xml:space="preserve">provide </w:t>
      </w:r>
      <w:r w:rsidR="008F710C" w:rsidRPr="4D350369">
        <w:rPr>
          <w:rFonts w:ascii="Arial" w:hAnsi="Arial" w:cs="Arial"/>
        </w:rPr>
        <w:t xml:space="preserve">a </w:t>
      </w:r>
      <w:r w:rsidR="003A17B1" w:rsidRPr="4D350369">
        <w:rPr>
          <w:rFonts w:ascii="Arial" w:hAnsi="Arial" w:cs="Arial"/>
        </w:rPr>
        <w:t>unique entry point into analysing the relationship between law and justice</w:t>
      </w:r>
      <w:r w:rsidR="004E31F7" w:rsidRPr="4D350369">
        <w:rPr>
          <w:rFonts w:ascii="Arial" w:hAnsi="Arial" w:cs="Arial"/>
        </w:rPr>
        <w:t xml:space="preserve">, </w:t>
      </w:r>
      <w:r w:rsidR="000B113E" w:rsidRPr="4D350369">
        <w:rPr>
          <w:rFonts w:ascii="Arial" w:hAnsi="Arial" w:cs="Arial"/>
        </w:rPr>
        <w:t>supporting and</w:t>
      </w:r>
      <w:r w:rsidR="00406BCB" w:rsidRPr="4D350369">
        <w:rPr>
          <w:rFonts w:ascii="Arial" w:hAnsi="Arial" w:cs="Arial"/>
        </w:rPr>
        <w:t xml:space="preserve"> </w:t>
      </w:r>
      <w:r w:rsidR="003A17B1" w:rsidRPr="4D350369">
        <w:rPr>
          <w:rFonts w:ascii="Arial" w:hAnsi="Arial" w:cs="Arial"/>
        </w:rPr>
        <w:t>further</w:t>
      </w:r>
      <w:r w:rsidR="004E31F7" w:rsidRPr="4D350369">
        <w:rPr>
          <w:rFonts w:ascii="Arial" w:hAnsi="Arial" w:cs="Arial"/>
        </w:rPr>
        <w:t>ing</w:t>
      </w:r>
      <w:r w:rsidR="003A17B1" w:rsidRPr="4D350369">
        <w:rPr>
          <w:rFonts w:ascii="Arial" w:hAnsi="Arial" w:cs="Arial"/>
        </w:rPr>
        <w:t xml:space="preserve"> the development of critical thinking skills</w:t>
      </w:r>
      <w:r w:rsidR="002579F6" w:rsidRPr="4D350369">
        <w:rPr>
          <w:rFonts w:ascii="Arial" w:hAnsi="Arial" w:cs="Arial"/>
        </w:rPr>
        <w:t>.</w:t>
      </w:r>
      <w:r w:rsidR="005F28A3" w:rsidRPr="4D350369">
        <w:rPr>
          <w:rFonts w:ascii="Arial" w:hAnsi="Arial" w:cs="Arial"/>
        </w:rPr>
        <w:t xml:space="preserve"> </w:t>
      </w:r>
      <w:r w:rsidR="00406BCB" w:rsidRPr="4D350369">
        <w:rPr>
          <w:rFonts w:ascii="Arial" w:hAnsi="Arial" w:cs="Arial"/>
        </w:rPr>
        <w:t xml:space="preserve">Students exhibited a willingness to engage in </w:t>
      </w:r>
      <w:r w:rsidR="001A5133" w:rsidRPr="4D350369">
        <w:rPr>
          <w:rFonts w:ascii="Arial" w:hAnsi="Arial" w:cs="Arial"/>
        </w:rPr>
        <w:t xml:space="preserve">reflective </w:t>
      </w:r>
      <w:r w:rsidR="00406BCB" w:rsidRPr="4D350369">
        <w:rPr>
          <w:rFonts w:ascii="Arial" w:hAnsi="Arial" w:cs="Arial"/>
        </w:rPr>
        <w:t>learning activities despite discomfort</w:t>
      </w:r>
      <w:r w:rsidR="00BC25E0" w:rsidRPr="4D350369">
        <w:rPr>
          <w:rFonts w:ascii="Arial" w:hAnsi="Arial" w:cs="Arial"/>
        </w:rPr>
        <w:t xml:space="preserve">. Students also </w:t>
      </w:r>
      <w:r w:rsidR="00406BCB" w:rsidRPr="4D350369">
        <w:rPr>
          <w:rFonts w:ascii="Arial" w:hAnsi="Arial" w:cs="Arial"/>
        </w:rPr>
        <w:t>perceiv</w:t>
      </w:r>
      <w:r w:rsidR="00B2085C" w:rsidRPr="4D350369">
        <w:rPr>
          <w:rFonts w:ascii="Arial" w:hAnsi="Arial" w:cs="Arial"/>
        </w:rPr>
        <w:t xml:space="preserve">ed </w:t>
      </w:r>
      <w:r w:rsidR="001A5133" w:rsidRPr="4D350369">
        <w:rPr>
          <w:rFonts w:ascii="Arial" w:hAnsi="Arial" w:cs="Arial"/>
        </w:rPr>
        <w:t xml:space="preserve">personal and </w:t>
      </w:r>
      <w:r w:rsidR="00B2085C" w:rsidRPr="4D350369">
        <w:rPr>
          <w:rFonts w:ascii="Arial" w:hAnsi="Arial" w:cs="Arial"/>
        </w:rPr>
        <w:t xml:space="preserve">professional benefits in </w:t>
      </w:r>
      <w:r w:rsidR="00BC25E0" w:rsidRPr="4D350369">
        <w:rPr>
          <w:rFonts w:ascii="Arial" w:hAnsi="Arial" w:cs="Arial"/>
        </w:rPr>
        <w:t xml:space="preserve">approaching </w:t>
      </w:r>
      <w:r w:rsidR="008C7316" w:rsidRPr="4D350369">
        <w:rPr>
          <w:rFonts w:ascii="Arial" w:hAnsi="Arial" w:cs="Arial"/>
        </w:rPr>
        <w:t xml:space="preserve">law through a First Nations lens and </w:t>
      </w:r>
      <w:r w:rsidR="001A5133" w:rsidRPr="4D350369">
        <w:rPr>
          <w:rFonts w:ascii="Arial" w:hAnsi="Arial" w:cs="Arial"/>
        </w:rPr>
        <w:t xml:space="preserve">having their assumptions about law and its effects, challenged. </w:t>
      </w:r>
    </w:p>
    <w:p w14:paraId="7FD74762" w14:textId="77777777" w:rsidR="00DC5923" w:rsidRPr="00BB084D" w:rsidRDefault="00DC5923" w:rsidP="001062FC">
      <w:pPr>
        <w:rPr>
          <w:rFonts w:ascii="Arial" w:hAnsi="Arial" w:cs="Arial"/>
        </w:rPr>
      </w:pPr>
    </w:p>
    <w:p w14:paraId="3403B6DE" w14:textId="77777777" w:rsidR="00B463AF" w:rsidRPr="00BB084D" w:rsidRDefault="00B463AF" w:rsidP="00B463AF">
      <w:pPr>
        <w:rPr>
          <w:rFonts w:ascii="Arial" w:hAnsi="Arial" w:cs="Arial"/>
          <w:b/>
          <w:bCs/>
        </w:rPr>
      </w:pPr>
      <w:r w:rsidRPr="00BB084D">
        <w:rPr>
          <w:rFonts w:ascii="Arial" w:hAnsi="Arial" w:cs="Arial"/>
          <w:b/>
          <w:bCs/>
        </w:rPr>
        <w:t xml:space="preserve">Reference List </w:t>
      </w:r>
    </w:p>
    <w:p w14:paraId="0D8B2F01" w14:textId="77777777" w:rsidR="00B463AF" w:rsidRPr="00BB084D" w:rsidRDefault="00B463AF" w:rsidP="00B463AF">
      <w:pPr>
        <w:rPr>
          <w:rFonts w:ascii="Arial" w:hAnsi="Arial" w:cs="Arial"/>
          <w:b/>
          <w:bCs/>
        </w:rPr>
      </w:pPr>
    </w:p>
    <w:p w14:paraId="2F96F05D" w14:textId="77777777" w:rsidR="00B463AF" w:rsidRPr="00BB084D" w:rsidRDefault="00B463AF" w:rsidP="00B463AF">
      <w:pPr>
        <w:rPr>
          <w:rFonts w:ascii="Arial" w:hAnsi="Arial" w:cs="Arial"/>
          <w:lang w:val="en-US"/>
        </w:rPr>
      </w:pPr>
      <w:r w:rsidRPr="00BB084D">
        <w:rPr>
          <w:rFonts w:ascii="Arial" w:hAnsi="Arial" w:cs="Arial"/>
          <w:lang w:val="en-US"/>
        </w:rPr>
        <w:t xml:space="preserve">Adebisi, F.I., Jivraj, S., &amp; </w:t>
      </w:r>
      <w:proofErr w:type="spellStart"/>
      <w:r w:rsidRPr="00BB084D">
        <w:rPr>
          <w:rFonts w:ascii="Arial" w:hAnsi="Arial" w:cs="Arial"/>
          <w:lang w:val="en-US"/>
        </w:rPr>
        <w:t>Tzouvala</w:t>
      </w:r>
      <w:proofErr w:type="spellEnd"/>
      <w:r w:rsidRPr="00BB084D">
        <w:rPr>
          <w:rFonts w:ascii="Arial" w:hAnsi="Arial" w:cs="Arial"/>
          <w:lang w:val="en-US"/>
        </w:rPr>
        <w:t xml:space="preserve">, N. (Eds.). (2023). </w:t>
      </w:r>
      <w:proofErr w:type="spellStart"/>
      <w:r w:rsidRPr="00BB084D">
        <w:rPr>
          <w:rFonts w:ascii="Arial" w:hAnsi="Arial" w:cs="Arial"/>
          <w:i/>
          <w:iCs/>
          <w:lang w:val="en-US"/>
        </w:rPr>
        <w:t>Decolonisation</w:t>
      </w:r>
      <w:proofErr w:type="spellEnd"/>
      <w:r w:rsidRPr="00BB084D">
        <w:rPr>
          <w:rFonts w:ascii="Arial" w:hAnsi="Arial" w:cs="Arial"/>
          <w:i/>
          <w:iCs/>
          <w:lang w:val="en-US"/>
        </w:rPr>
        <w:t>, Anti-Racism and Legal Pedagogy: Strategies, Successes and Challenges</w:t>
      </w:r>
      <w:r w:rsidRPr="00BB084D">
        <w:rPr>
          <w:rFonts w:ascii="Arial" w:hAnsi="Arial" w:cs="Arial"/>
          <w:lang w:val="en-US"/>
        </w:rPr>
        <w:t xml:space="preserve">. Routledge. </w:t>
      </w:r>
    </w:p>
    <w:p w14:paraId="4C8FDFB3" w14:textId="77777777" w:rsidR="00B463AF" w:rsidRPr="00BB084D" w:rsidRDefault="00B463AF" w:rsidP="00B463AF">
      <w:pPr>
        <w:rPr>
          <w:rFonts w:ascii="Arial" w:hAnsi="Arial" w:cs="Arial"/>
          <w:lang w:val="en-US"/>
        </w:rPr>
      </w:pPr>
    </w:p>
    <w:p w14:paraId="4685AD8B" w14:textId="77777777" w:rsidR="00B463AF" w:rsidRPr="00BB084D" w:rsidRDefault="00B463AF" w:rsidP="00B463AF">
      <w:pPr>
        <w:pStyle w:val="Heading1"/>
        <w:shd w:val="clear" w:color="auto" w:fill="FFFFFF"/>
        <w:spacing w:before="0"/>
        <w:rPr>
          <w:rFonts w:ascii="Arial" w:hAnsi="Arial" w:cs="Arial"/>
          <w:color w:val="auto"/>
          <w:sz w:val="22"/>
          <w:szCs w:val="22"/>
          <w:shd w:val="clear" w:color="auto" w:fill="FFFFFF"/>
        </w:rPr>
      </w:pPr>
      <w:proofErr w:type="spellStart"/>
      <w:r w:rsidRPr="00BB084D">
        <w:rPr>
          <w:rFonts w:ascii="Arial" w:hAnsi="Arial" w:cs="Arial"/>
          <w:color w:val="auto"/>
          <w:sz w:val="22"/>
          <w:szCs w:val="22"/>
          <w:shd w:val="clear" w:color="auto" w:fill="FFFFFF"/>
        </w:rPr>
        <w:t>Bizoi</w:t>
      </w:r>
      <w:proofErr w:type="spellEnd"/>
      <w:r w:rsidRPr="00BB084D">
        <w:rPr>
          <w:rFonts w:ascii="Arial" w:hAnsi="Arial" w:cs="Arial"/>
          <w:color w:val="auto"/>
          <w:sz w:val="22"/>
          <w:szCs w:val="22"/>
          <w:shd w:val="clear" w:color="auto" w:fill="FFFFFF"/>
        </w:rPr>
        <w:t xml:space="preserve">, A.C., &amp; </w:t>
      </w:r>
      <w:proofErr w:type="spellStart"/>
      <w:r w:rsidRPr="00BB084D">
        <w:rPr>
          <w:rFonts w:ascii="Arial" w:hAnsi="Arial" w:cs="Arial"/>
          <w:color w:val="auto"/>
          <w:sz w:val="22"/>
          <w:szCs w:val="22"/>
          <w:shd w:val="clear" w:color="auto" w:fill="FFFFFF"/>
        </w:rPr>
        <w:t>Bizoi</w:t>
      </w:r>
      <w:proofErr w:type="spellEnd"/>
      <w:r w:rsidRPr="00BB084D">
        <w:rPr>
          <w:rFonts w:ascii="Arial" w:hAnsi="Arial" w:cs="Arial"/>
          <w:color w:val="auto"/>
          <w:sz w:val="22"/>
          <w:szCs w:val="22"/>
          <w:shd w:val="clear" w:color="auto" w:fill="FFFFFF"/>
        </w:rPr>
        <w:t xml:space="preserve">, C.G. (2024). Creativity in Economics Education: An Interdisciplinary Experiment with Drawing. 1-24. </w:t>
      </w:r>
      <w:hyperlink r:id="rId13" w:history="1">
        <w:r w:rsidRPr="00BB084D">
          <w:rPr>
            <w:rStyle w:val="Hyperlink"/>
            <w:rFonts w:ascii="Arial" w:hAnsi="Arial" w:cs="Arial"/>
            <w:color w:val="auto"/>
            <w:sz w:val="22"/>
            <w:szCs w:val="22"/>
            <w:u w:val="none"/>
            <w:shd w:val="clear" w:color="auto" w:fill="FFFFFF"/>
          </w:rPr>
          <w:t>https://doi.org/10.21203/rs.3.rs-4011148/v1</w:t>
        </w:r>
      </w:hyperlink>
      <w:r w:rsidRPr="00BB084D">
        <w:rPr>
          <w:rFonts w:ascii="Arial" w:hAnsi="Arial" w:cs="Arial"/>
          <w:color w:val="auto"/>
          <w:sz w:val="22"/>
          <w:szCs w:val="22"/>
          <w:shd w:val="clear" w:color="auto" w:fill="FFFFFF"/>
        </w:rPr>
        <w:t>.</w:t>
      </w:r>
    </w:p>
    <w:p w14:paraId="115F8D55" w14:textId="77777777" w:rsidR="00B463AF" w:rsidRPr="00BB084D" w:rsidRDefault="00B463AF" w:rsidP="00B463AF">
      <w:pPr>
        <w:pStyle w:val="FootnoteText"/>
        <w:rPr>
          <w:rFonts w:ascii="Arial" w:hAnsi="Arial" w:cs="Arial"/>
          <w:sz w:val="22"/>
          <w:szCs w:val="22"/>
        </w:rPr>
      </w:pPr>
    </w:p>
    <w:p w14:paraId="19BDB592" w14:textId="77777777" w:rsidR="00B463AF" w:rsidRPr="00BB084D" w:rsidRDefault="00B463AF" w:rsidP="00B463AF">
      <w:pPr>
        <w:pStyle w:val="FootnoteText"/>
        <w:rPr>
          <w:rFonts w:ascii="Arial" w:hAnsi="Arial" w:cs="Arial"/>
          <w:sz w:val="22"/>
          <w:szCs w:val="22"/>
        </w:rPr>
      </w:pPr>
      <w:r w:rsidRPr="00BB084D">
        <w:rPr>
          <w:rFonts w:ascii="Arial" w:hAnsi="Arial" w:cs="Arial"/>
          <w:sz w:val="22"/>
          <w:szCs w:val="22"/>
        </w:rPr>
        <w:t xml:space="preserve">Cardozo School of Law. (2021). </w:t>
      </w:r>
      <w:r w:rsidRPr="00BB084D">
        <w:rPr>
          <w:rFonts w:ascii="Arial" w:hAnsi="Arial" w:cs="Arial"/>
          <w:i/>
          <w:iCs/>
          <w:sz w:val="22"/>
          <w:szCs w:val="22"/>
        </w:rPr>
        <w:t>Cardozo to Adopt Broader Approach to Teaching About Race, Racism and the Law</w:t>
      </w:r>
      <w:r w:rsidRPr="00BB084D">
        <w:rPr>
          <w:rFonts w:ascii="Arial" w:hAnsi="Arial" w:cs="Arial"/>
          <w:sz w:val="22"/>
          <w:szCs w:val="22"/>
        </w:rPr>
        <w:t>. https://cardozo.yu.edu/news/cardozo-adopt-broader-approach-teaching-about-race-racism-and-law-changes-include-required</w:t>
      </w:r>
    </w:p>
    <w:p w14:paraId="1DEB64A7" w14:textId="77777777" w:rsidR="00B463AF" w:rsidRPr="00BB084D" w:rsidRDefault="00B463AF" w:rsidP="00B463AF">
      <w:pPr>
        <w:rPr>
          <w:rFonts w:ascii="Arial" w:hAnsi="Arial" w:cs="Arial"/>
        </w:rPr>
      </w:pPr>
    </w:p>
    <w:p w14:paraId="6A812080" w14:textId="77777777" w:rsidR="00B463AF" w:rsidRPr="00BB084D" w:rsidRDefault="00B463AF" w:rsidP="00B463AF">
      <w:pPr>
        <w:rPr>
          <w:rFonts w:ascii="Arial" w:eastAsia="Times New Roman" w:hAnsi="Arial" w:cs="Arial"/>
        </w:rPr>
      </w:pPr>
      <w:r w:rsidRPr="00BB084D">
        <w:rPr>
          <w:rFonts w:ascii="Arial" w:eastAsia="Times New Roman" w:hAnsi="Arial" w:cs="Arial"/>
        </w:rPr>
        <w:t xml:space="preserve">Connell, R. W. (1992). Citizenship, social justice and curriculum. </w:t>
      </w:r>
      <w:r w:rsidRPr="00BB084D">
        <w:rPr>
          <w:rFonts w:ascii="Arial" w:eastAsia="Times New Roman" w:hAnsi="Arial" w:cs="Arial"/>
          <w:i/>
          <w:iCs/>
        </w:rPr>
        <w:t>International Studies in Sociology of Education,</w:t>
      </w:r>
      <w:r w:rsidRPr="00BB084D">
        <w:rPr>
          <w:rFonts w:ascii="Arial" w:eastAsia="Times New Roman" w:hAnsi="Arial" w:cs="Arial"/>
        </w:rPr>
        <w:t xml:space="preserve"> </w:t>
      </w:r>
      <w:r w:rsidRPr="00BB084D">
        <w:rPr>
          <w:rFonts w:ascii="Arial" w:eastAsia="Times New Roman" w:hAnsi="Arial" w:cs="Arial"/>
          <w:i/>
          <w:iCs/>
        </w:rPr>
        <w:t>2</w:t>
      </w:r>
      <w:r w:rsidRPr="00BB084D">
        <w:rPr>
          <w:rFonts w:ascii="Arial" w:eastAsia="Times New Roman" w:hAnsi="Arial" w:cs="Arial"/>
        </w:rPr>
        <w:t xml:space="preserve">(2), 133–146. </w:t>
      </w:r>
      <w:hyperlink r:id="rId14" w:history="1">
        <w:r w:rsidRPr="00BB084D">
          <w:rPr>
            <w:rStyle w:val="Hyperlink"/>
            <w:rFonts w:ascii="Arial" w:eastAsia="Times New Roman" w:hAnsi="Arial" w:cs="Arial"/>
            <w:color w:val="auto"/>
            <w:u w:val="none"/>
          </w:rPr>
          <w:t>https://doi.org/10.1080/0962021920020202</w:t>
        </w:r>
      </w:hyperlink>
    </w:p>
    <w:p w14:paraId="76C8B36D" w14:textId="77777777" w:rsidR="00B463AF" w:rsidRPr="00BB084D" w:rsidRDefault="00B463AF" w:rsidP="00B463AF">
      <w:pPr>
        <w:rPr>
          <w:rFonts w:ascii="Arial" w:eastAsia="Times New Roman" w:hAnsi="Arial" w:cs="Arial"/>
          <w:b/>
          <w:bCs/>
        </w:rPr>
      </w:pPr>
    </w:p>
    <w:p w14:paraId="0C985024" w14:textId="77777777" w:rsidR="00B463AF" w:rsidRPr="00BB084D" w:rsidRDefault="00B463AF" w:rsidP="00B463AF">
      <w:pPr>
        <w:pStyle w:val="FootnoteText"/>
        <w:rPr>
          <w:rFonts w:ascii="Arial" w:hAnsi="Arial" w:cs="Arial"/>
          <w:sz w:val="22"/>
          <w:szCs w:val="22"/>
          <w:shd w:val="clear" w:color="auto" w:fill="FFFFFF"/>
        </w:rPr>
      </w:pPr>
      <w:r w:rsidRPr="00BB084D">
        <w:rPr>
          <w:rFonts w:ascii="Arial" w:hAnsi="Arial" w:cs="Arial"/>
          <w:sz w:val="22"/>
          <w:szCs w:val="22"/>
          <w:shd w:val="clear" w:color="auto" w:fill="FFFFFF"/>
        </w:rPr>
        <w:t xml:space="preserve">Hadley, M. (n.d.). </w:t>
      </w:r>
      <w:r w:rsidRPr="00BB084D">
        <w:rPr>
          <w:rFonts w:ascii="Arial" w:hAnsi="Arial" w:cs="Arial"/>
          <w:i/>
          <w:iCs/>
          <w:sz w:val="22"/>
          <w:szCs w:val="22"/>
          <w:shd w:val="clear" w:color="auto" w:fill="FFFFFF"/>
        </w:rPr>
        <w:t xml:space="preserve">Art, Law, Justice Project. </w:t>
      </w:r>
      <w:hyperlink r:id="rId15" w:history="1">
        <w:r w:rsidRPr="00BB084D">
          <w:rPr>
            <w:rStyle w:val="Hyperlink"/>
            <w:rFonts w:ascii="Arial" w:hAnsi="Arial" w:cs="Arial"/>
            <w:color w:val="auto"/>
            <w:sz w:val="22"/>
            <w:szCs w:val="22"/>
            <w:u w:val="none"/>
            <w:lang w:val="en-US"/>
          </w:rPr>
          <w:t>https://mariehadley.com/project_alj/</w:t>
        </w:r>
      </w:hyperlink>
    </w:p>
    <w:p w14:paraId="4A472C26" w14:textId="77777777" w:rsidR="00B463AF" w:rsidRPr="00BB084D" w:rsidRDefault="00B463AF" w:rsidP="00B463AF">
      <w:pPr>
        <w:pStyle w:val="FootnoteText"/>
        <w:rPr>
          <w:rFonts w:ascii="Arial" w:hAnsi="Arial" w:cs="Arial"/>
          <w:sz w:val="22"/>
          <w:szCs w:val="22"/>
          <w:shd w:val="clear" w:color="auto" w:fill="FFFFFF"/>
        </w:rPr>
      </w:pPr>
    </w:p>
    <w:p w14:paraId="27759B0D" w14:textId="77777777" w:rsidR="00B463AF" w:rsidRPr="00BB084D" w:rsidRDefault="00B463AF" w:rsidP="00B463AF">
      <w:pPr>
        <w:pStyle w:val="FootnoteText"/>
        <w:rPr>
          <w:rFonts w:ascii="Arial" w:hAnsi="Arial" w:cs="Arial"/>
          <w:sz w:val="22"/>
          <w:szCs w:val="22"/>
        </w:rPr>
      </w:pPr>
      <w:r w:rsidRPr="00BB084D">
        <w:rPr>
          <w:rFonts w:ascii="Arial" w:hAnsi="Arial" w:cs="Arial"/>
          <w:sz w:val="22"/>
          <w:szCs w:val="22"/>
          <w:shd w:val="clear" w:color="auto" w:fill="FFFFFF"/>
        </w:rPr>
        <w:t xml:space="preserve">Hadley, M., Hook, S., &amp; Orr, N. (2022). Ideological Vandalism of Public Statues: Copyright, the Moral Right of Integrity and Racial Justice. </w:t>
      </w:r>
      <w:r w:rsidRPr="00BB084D">
        <w:rPr>
          <w:rFonts w:ascii="Arial" w:hAnsi="Arial" w:cs="Arial"/>
          <w:i/>
          <w:iCs/>
          <w:sz w:val="22"/>
          <w:szCs w:val="22"/>
        </w:rPr>
        <w:t>Griffith Journal of Law and Human Dignity</w:t>
      </w:r>
      <w:r w:rsidRPr="00BB084D">
        <w:rPr>
          <w:rFonts w:ascii="Arial" w:hAnsi="Arial" w:cs="Arial"/>
          <w:sz w:val="22"/>
          <w:szCs w:val="22"/>
        </w:rPr>
        <w:t>,</w:t>
      </w:r>
      <w:r w:rsidRPr="00BB084D">
        <w:rPr>
          <w:rFonts w:ascii="Arial" w:hAnsi="Arial" w:cs="Arial"/>
          <w:sz w:val="22"/>
          <w:szCs w:val="22"/>
          <w:shd w:val="clear" w:color="auto" w:fill="FFFFFF"/>
        </w:rPr>
        <w:t xml:space="preserve"> </w:t>
      </w:r>
      <w:r w:rsidRPr="00BB084D">
        <w:rPr>
          <w:rFonts w:ascii="Arial" w:hAnsi="Arial" w:cs="Arial"/>
          <w:i/>
          <w:iCs/>
          <w:sz w:val="22"/>
          <w:szCs w:val="22"/>
          <w:shd w:val="clear" w:color="auto" w:fill="FFFFFF"/>
        </w:rPr>
        <w:t>9</w:t>
      </w:r>
      <w:r w:rsidRPr="00BB084D">
        <w:rPr>
          <w:rFonts w:ascii="Arial" w:hAnsi="Arial" w:cs="Arial"/>
          <w:sz w:val="22"/>
          <w:szCs w:val="22"/>
          <w:shd w:val="clear" w:color="auto" w:fill="FFFFFF"/>
        </w:rPr>
        <w:t xml:space="preserve">(2), </w:t>
      </w:r>
      <w:r w:rsidRPr="00BB084D">
        <w:rPr>
          <w:rFonts w:ascii="Arial" w:hAnsi="Arial" w:cs="Arial"/>
          <w:sz w:val="22"/>
          <w:szCs w:val="22"/>
        </w:rPr>
        <w:t xml:space="preserve">1-34. </w:t>
      </w:r>
    </w:p>
    <w:p w14:paraId="65CA151E" w14:textId="77777777" w:rsidR="00B463AF" w:rsidRPr="00BB084D" w:rsidRDefault="00B463AF" w:rsidP="00B463AF">
      <w:pPr>
        <w:pStyle w:val="FootnoteText"/>
        <w:rPr>
          <w:rFonts w:ascii="Arial" w:hAnsi="Arial" w:cs="Arial"/>
          <w:sz w:val="22"/>
          <w:szCs w:val="22"/>
        </w:rPr>
      </w:pPr>
    </w:p>
    <w:p w14:paraId="1499001C" w14:textId="77777777" w:rsidR="00B463AF" w:rsidRPr="00BB084D" w:rsidRDefault="00B463AF" w:rsidP="00B463AF">
      <w:pPr>
        <w:pStyle w:val="Heading1"/>
        <w:shd w:val="clear" w:color="auto" w:fill="FFFFFF"/>
        <w:spacing w:before="0"/>
        <w:rPr>
          <w:rFonts w:ascii="Arial" w:hAnsi="Arial" w:cs="Arial"/>
          <w:color w:val="auto"/>
          <w:sz w:val="22"/>
          <w:szCs w:val="22"/>
          <w:lang w:val="en-US"/>
        </w:rPr>
      </w:pPr>
      <w:r w:rsidRPr="00BB084D">
        <w:rPr>
          <w:rFonts w:ascii="Arial" w:hAnsi="Arial" w:cs="Arial"/>
          <w:color w:val="auto"/>
          <w:sz w:val="22"/>
          <w:szCs w:val="22"/>
          <w:lang w:val="en-US"/>
        </w:rPr>
        <w:t xml:space="preserve">Hunter, L., &amp; Frawley, E. (2023). Engaging Students Using an Arts-Based Pedagogy: Teaching and Learning Sociological Theory Through Film, Art, and Music. </w:t>
      </w:r>
      <w:r w:rsidRPr="00BB084D">
        <w:rPr>
          <w:rFonts w:ascii="Arial" w:hAnsi="Arial" w:cs="Arial"/>
          <w:i/>
          <w:iCs/>
          <w:color w:val="auto"/>
          <w:sz w:val="22"/>
          <w:szCs w:val="22"/>
          <w:lang w:val="en-US"/>
        </w:rPr>
        <w:t>Teaching Sociology, 51</w:t>
      </w:r>
      <w:r w:rsidRPr="00BB084D">
        <w:rPr>
          <w:rFonts w:ascii="Arial" w:hAnsi="Arial" w:cs="Arial"/>
          <w:color w:val="auto"/>
          <w:sz w:val="22"/>
          <w:szCs w:val="22"/>
          <w:lang w:val="en-US"/>
        </w:rPr>
        <w:t>(1),</w:t>
      </w:r>
      <w:r w:rsidRPr="00BB084D">
        <w:rPr>
          <w:rFonts w:ascii="Arial" w:hAnsi="Arial" w:cs="Arial"/>
          <w:i/>
          <w:iCs/>
          <w:color w:val="auto"/>
          <w:sz w:val="22"/>
          <w:szCs w:val="22"/>
          <w:lang w:val="en-US"/>
        </w:rPr>
        <w:t xml:space="preserve"> </w:t>
      </w:r>
      <w:r w:rsidRPr="00BB084D">
        <w:rPr>
          <w:rFonts w:ascii="Arial" w:hAnsi="Arial" w:cs="Arial"/>
          <w:color w:val="auto"/>
          <w:sz w:val="22"/>
          <w:szCs w:val="22"/>
          <w:lang w:val="en-US"/>
        </w:rPr>
        <w:t>13-25.</w:t>
      </w:r>
    </w:p>
    <w:p w14:paraId="4CA5EE57" w14:textId="77777777" w:rsidR="00B463AF" w:rsidRPr="00BB084D" w:rsidRDefault="00B463AF" w:rsidP="00B463AF">
      <w:pPr>
        <w:rPr>
          <w:rFonts w:ascii="Arial" w:hAnsi="Arial" w:cs="Arial"/>
          <w:lang w:val="en-US"/>
        </w:rPr>
      </w:pPr>
    </w:p>
    <w:p w14:paraId="14B553FA" w14:textId="77777777" w:rsidR="00B463AF" w:rsidRPr="00BB084D" w:rsidRDefault="00B463AF" w:rsidP="00B463AF">
      <w:pPr>
        <w:pStyle w:val="FootnoteText"/>
        <w:rPr>
          <w:rFonts w:ascii="Arial" w:hAnsi="Arial" w:cs="Arial"/>
          <w:sz w:val="22"/>
          <w:szCs w:val="22"/>
          <w:lang w:val="en-US"/>
        </w:rPr>
      </w:pPr>
      <w:r w:rsidRPr="00BB084D">
        <w:rPr>
          <w:rFonts w:ascii="Arial" w:hAnsi="Arial" w:cs="Arial"/>
          <w:sz w:val="22"/>
          <w:szCs w:val="22"/>
        </w:rPr>
        <w:t xml:space="preserve">Jacques, S., &amp; </w:t>
      </w:r>
      <w:proofErr w:type="spellStart"/>
      <w:r w:rsidRPr="00BB084D">
        <w:rPr>
          <w:rFonts w:ascii="Arial" w:hAnsi="Arial" w:cs="Arial"/>
          <w:sz w:val="22"/>
          <w:szCs w:val="22"/>
        </w:rPr>
        <w:t>Soetendorp</w:t>
      </w:r>
      <w:proofErr w:type="spellEnd"/>
      <w:r w:rsidRPr="00BB084D">
        <w:rPr>
          <w:rFonts w:ascii="Arial" w:hAnsi="Arial" w:cs="Arial"/>
          <w:sz w:val="22"/>
          <w:szCs w:val="22"/>
        </w:rPr>
        <w:t xml:space="preserve">, R. (Eds.). (2023). </w:t>
      </w:r>
      <w:r w:rsidRPr="00BB084D">
        <w:rPr>
          <w:rFonts w:ascii="Arial" w:hAnsi="Arial" w:cs="Arial"/>
          <w:i/>
          <w:iCs/>
          <w:sz w:val="22"/>
          <w:szCs w:val="22"/>
          <w:lang w:val="en-US"/>
        </w:rPr>
        <w:t>Teaching Intellectual Property Law: Strategy and Management</w:t>
      </w:r>
      <w:r w:rsidRPr="00BB084D">
        <w:rPr>
          <w:rFonts w:ascii="Arial" w:hAnsi="Arial" w:cs="Arial"/>
          <w:sz w:val="22"/>
          <w:szCs w:val="22"/>
          <w:lang w:val="en-US"/>
        </w:rPr>
        <w:t>. Edward Elgar.</w:t>
      </w:r>
    </w:p>
    <w:p w14:paraId="0B636588" w14:textId="77777777" w:rsidR="00B463AF" w:rsidRPr="00BB084D" w:rsidRDefault="00B463AF" w:rsidP="00B463AF">
      <w:pPr>
        <w:pStyle w:val="FootnoteText"/>
        <w:rPr>
          <w:rFonts w:ascii="Arial" w:hAnsi="Arial" w:cs="Arial"/>
          <w:sz w:val="22"/>
          <w:szCs w:val="22"/>
          <w:lang w:val="en-US"/>
        </w:rPr>
      </w:pPr>
    </w:p>
    <w:p w14:paraId="7F3ABF5C" w14:textId="77777777" w:rsidR="00B463AF" w:rsidRPr="00BB084D" w:rsidRDefault="00B463AF" w:rsidP="00B463AF">
      <w:pPr>
        <w:rPr>
          <w:rFonts w:ascii="Arial" w:hAnsi="Arial" w:cs="Arial"/>
          <w:lang w:val="en-US"/>
        </w:rPr>
      </w:pPr>
      <w:r w:rsidRPr="00BB084D">
        <w:rPr>
          <w:rFonts w:ascii="Arial" w:hAnsi="Arial" w:cs="Arial"/>
          <w:lang w:val="en-US"/>
        </w:rPr>
        <w:t xml:space="preserve">Jivraj, S. (2020). </w:t>
      </w:r>
      <w:r w:rsidRPr="00BB084D">
        <w:rPr>
          <w:rFonts w:ascii="Arial" w:hAnsi="Arial" w:cs="Arial"/>
          <w:i/>
          <w:iCs/>
          <w:lang w:val="en-US"/>
        </w:rPr>
        <w:t>Towards Anti-Racist Legal Pedagogy: A Resource</w:t>
      </w:r>
      <w:r w:rsidRPr="00BB084D">
        <w:rPr>
          <w:rFonts w:ascii="Arial" w:hAnsi="Arial" w:cs="Arial"/>
          <w:lang w:val="en-US"/>
        </w:rPr>
        <w:t>. Socio-Legal Studies Association.</w:t>
      </w:r>
    </w:p>
    <w:p w14:paraId="0BCC2C07" w14:textId="77777777" w:rsidR="00B463AF" w:rsidRPr="00BB084D" w:rsidRDefault="00B463AF" w:rsidP="00B463AF">
      <w:pPr>
        <w:rPr>
          <w:rFonts w:ascii="Arial" w:eastAsia="Times New Roman" w:hAnsi="Arial" w:cs="Arial"/>
          <w:b/>
          <w:bCs/>
        </w:rPr>
      </w:pPr>
    </w:p>
    <w:p w14:paraId="32C1C8E8" w14:textId="77777777" w:rsidR="00B463AF" w:rsidRPr="00BB084D" w:rsidRDefault="00B463AF" w:rsidP="00B463AF">
      <w:pPr>
        <w:pStyle w:val="Heading1"/>
        <w:shd w:val="clear" w:color="auto" w:fill="FFFFFF"/>
        <w:spacing w:before="0"/>
        <w:rPr>
          <w:rFonts w:ascii="Arial" w:hAnsi="Arial" w:cs="Arial"/>
          <w:color w:val="auto"/>
          <w:sz w:val="22"/>
          <w:szCs w:val="22"/>
          <w:shd w:val="clear" w:color="auto" w:fill="FFFFFF"/>
        </w:rPr>
      </w:pPr>
      <w:r w:rsidRPr="00BB084D">
        <w:rPr>
          <w:rFonts w:ascii="Arial" w:hAnsi="Arial" w:cs="Arial"/>
          <w:color w:val="auto"/>
          <w:sz w:val="22"/>
          <w:szCs w:val="22"/>
          <w:shd w:val="clear" w:color="auto" w:fill="FFFFFF"/>
        </w:rPr>
        <w:t>Moreno, R., Guthrie, K.H., &amp; Strickland, K., (2023). I</w:t>
      </w:r>
      <w:r w:rsidRPr="00BB084D">
        <w:rPr>
          <w:rFonts w:ascii="Arial" w:hAnsi="Arial" w:cs="Arial"/>
          <w:color w:val="auto"/>
          <w:sz w:val="22"/>
          <w:szCs w:val="22"/>
        </w:rPr>
        <w:t xml:space="preserve">ncorporating Arts-Based Pedagogy: Moving Beyond Traditional Approaches to Teaching Qualitative Research. </w:t>
      </w:r>
      <w:r w:rsidRPr="00BB084D">
        <w:rPr>
          <w:rFonts w:ascii="Arial" w:hAnsi="Arial" w:cs="Arial"/>
          <w:i/>
          <w:iCs/>
          <w:color w:val="auto"/>
          <w:sz w:val="22"/>
          <w:szCs w:val="22"/>
          <w:shd w:val="clear" w:color="auto" w:fill="FFFFFF"/>
        </w:rPr>
        <w:t xml:space="preserve">Teaching and Learning Inquiry, </w:t>
      </w:r>
      <w:r w:rsidRPr="00BB084D">
        <w:rPr>
          <w:rFonts w:ascii="Arial" w:hAnsi="Arial" w:cs="Arial"/>
          <w:i/>
          <w:iCs/>
          <w:color w:val="auto"/>
          <w:sz w:val="22"/>
          <w:szCs w:val="22"/>
        </w:rPr>
        <w:t>11</w:t>
      </w:r>
      <w:r w:rsidRPr="00BB084D">
        <w:rPr>
          <w:rFonts w:ascii="Arial" w:hAnsi="Arial" w:cs="Arial"/>
          <w:color w:val="auto"/>
          <w:sz w:val="22"/>
          <w:szCs w:val="22"/>
        </w:rPr>
        <w:t xml:space="preserve">(April), </w:t>
      </w:r>
      <w:r w:rsidRPr="00BB084D">
        <w:rPr>
          <w:rFonts w:ascii="Arial" w:hAnsi="Arial" w:cs="Arial"/>
          <w:color w:val="auto"/>
          <w:sz w:val="22"/>
          <w:szCs w:val="22"/>
          <w:shd w:val="clear" w:color="auto" w:fill="FFFFFF"/>
        </w:rPr>
        <w:t>1-18.</w:t>
      </w:r>
    </w:p>
    <w:p w14:paraId="4F45473E" w14:textId="77777777" w:rsidR="00B463AF" w:rsidRPr="00BB084D" w:rsidRDefault="00B463AF" w:rsidP="00B463AF">
      <w:pPr>
        <w:rPr>
          <w:rFonts w:ascii="Arial" w:hAnsi="Arial" w:cs="Arial"/>
        </w:rPr>
      </w:pPr>
    </w:p>
    <w:p w14:paraId="2FCB02FF" w14:textId="77777777" w:rsidR="00B463AF" w:rsidRPr="00BB084D" w:rsidRDefault="00B463AF" w:rsidP="00B463AF">
      <w:pPr>
        <w:rPr>
          <w:rFonts w:ascii="Arial" w:hAnsi="Arial" w:cs="Arial"/>
        </w:rPr>
      </w:pPr>
      <w:r w:rsidRPr="00BB084D">
        <w:rPr>
          <w:rFonts w:ascii="Arial" w:hAnsi="Arial" w:cs="Arial"/>
        </w:rPr>
        <w:t>Vats, A., &amp; Keller, D. (2018). Critical Race IP. </w:t>
      </w:r>
      <w:r w:rsidRPr="00BB084D">
        <w:rPr>
          <w:rStyle w:val="Emphasis"/>
          <w:rFonts w:ascii="Arial" w:hAnsi="Arial" w:cs="Arial"/>
        </w:rPr>
        <w:t>Cardozo Arts and Entertainment Law Journal, 36</w:t>
      </w:r>
      <w:r w:rsidRPr="00BB084D">
        <w:rPr>
          <w:rStyle w:val="Emphasis"/>
          <w:rFonts w:ascii="Arial" w:hAnsi="Arial" w:cs="Arial"/>
          <w:i w:val="0"/>
          <w:iCs w:val="0"/>
        </w:rPr>
        <w:t>(3)</w:t>
      </w:r>
      <w:r w:rsidRPr="00BB084D">
        <w:rPr>
          <w:rStyle w:val="Emphasis"/>
          <w:rFonts w:ascii="Arial" w:hAnsi="Arial" w:cs="Arial"/>
        </w:rPr>
        <w:t>, </w:t>
      </w:r>
      <w:r w:rsidRPr="00BB084D">
        <w:rPr>
          <w:rFonts w:ascii="Arial" w:hAnsi="Arial" w:cs="Arial"/>
        </w:rPr>
        <w:t xml:space="preserve">735-796. </w:t>
      </w:r>
    </w:p>
    <w:p w14:paraId="1A3EB294" w14:textId="77777777" w:rsidR="00B463AF" w:rsidRPr="00BB084D" w:rsidRDefault="00B463AF" w:rsidP="00B463AF">
      <w:pPr>
        <w:rPr>
          <w:rFonts w:ascii="Arial" w:hAnsi="Arial" w:cs="Arial"/>
        </w:rPr>
      </w:pPr>
    </w:p>
    <w:p w14:paraId="7255853F" w14:textId="77777777" w:rsidR="00B463AF" w:rsidRPr="00BB084D" w:rsidRDefault="00B463AF" w:rsidP="00B463AF">
      <w:pPr>
        <w:rPr>
          <w:rFonts w:ascii="Arial" w:hAnsi="Arial" w:cs="Arial"/>
        </w:rPr>
      </w:pPr>
      <w:r w:rsidRPr="00BB084D">
        <w:rPr>
          <w:rFonts w:ascii="Arial" w:hAnsi="Arial" w:cs="Arial"/>
        </w:rPr>
        <w:t xml:space="preserve">Wallace, A. (2023). Arts in IP law Programmes: Employing Arts Study, Practice and Pedagogy in Law Programmes – When Students Become Creators. In S. Jacques &amp; R. </w:t>
      </w:r>
      <w:proofErr w:type="spellStart"/>
      <w:r w:rsidRPr="00BB084D">
        <w:rPr>
          <w:rFonts w:ascii="Arial" w:hAnsi="Arial" w:cs="Arial"/>
        </w:rPr>
        <w:t>Soetendorp</w:t>
      </w:r>
      <w:proofErr w:type="spellEnd"/>
      <w:r w:rsidRPr="00BB084D">
        <w:rPr>
          <w:rFonts w:ascii="Arial" w:hAnsi="Arial" w:cs="Arial"/>
        </w:rPr>
        <w:t xml:space="preserve"> (Eds.), </w:t>
      </w:r>
      <w:r w:rsidRPr="00BB084D">
        <w:rPr>
          <w:rFonts w:ascii="Arial" w:hAnsi="Arial" w:cs="Arial"/>
          <w:i/>
          <w:iCs/>
          <w:lang w:val="en-US"/>
        </w:rPr>
        <w:t>Teaching Intellectual Property Law: Strategy and Management</w:t>
      </w:r>
      <w:r w:rsidRPr="00BB084D">
        <w:rPr>
          <w:rFonts w:ascii="Arial" w:hAnsi="Arial" w:cs="Arial"/>
          <w:lang w:val="en-US"/>
        </w:rPr>
        <w:t xml:space="preserve"> (pp.128-145). Edward Elgar.</w:t>
      </w:r>
    </w:p>
    <w:p w14:paraId="55E5A58A" w14:textId="77777777" w:rsidR="00B463AF" w:rsidRPr="00BB084D" w:rsidRDefault="00B463AF" w:rsidP="00B463AF">
      <w:pPr>
        <w:rPr>
          <w:rFonts w:ascii="Arial" w:hAnsi="Arial" w:cs="Arial"/>
        </w:rPr>
      </w:pPr>
    </w:p>
    <w:p w14:paraId="660C8F73" w14:textId="77777777" w:rsidR="00B463AF" w:rsidRPr="00BB084D" w:rsidRDefault="00B463AF" w:rsidP="00B463AF">
      <w:pPr>
        <w:rPr>
          <w:rFonts w:ascii="Arial" w:eastAsia="Times New Roman" w:hAnsi="Arial" w:cs="Arial"/>
          <w:b/>
          <w:bCs/>
          <w:color w:val="000000"/>
        </w:rPr>
      </w:pPr>
    </w:p>
    <w:p w14:paraId="468C1386" w14:textId="5177845A" w:rsidR="00B463AF" w:rsidRDefault="00B463AF">
      <w:pPr>
        <w:spacing w:after="160" w:line="259" w:lineRule="auto"/>
        <w:rPr>
          <w:rFonts w:ascii="Arial" w:hAnsi="Arial" w:cs="Arial"/>
        </w:rPr>
      </w:pPr>
      <w:r>
        <w:rPr>
          <w:rFonts w:ascii="Arial" w:hAnsi="Arial" w:cs="Arial"/>
        </w:rPr>
        <w:br w:type="page"/>
      </w:r>
    </w:p>
    <w:p w14:paraId="1EDA0011" w14:textId="0C68FAE6" w:rsidR="000D1685" w:rsidRPr="00855754" w:rsidRDefault="000D1685" w:rsidP="000D1685">
      <w:pPr>
        <w:rPr>
          <w:rFonts w:ascii="Arial" w:hAnsi="Arial" w:cs="Arial"/>
          <w:b/>
          <w:bCs/>
        </w:rPr>
      </w:pPr>
      <w:r w:rsidRPr="00855754">
        <w:rPr>
          <w:rFonts w:ascii="Arial" w:hAnsi="Arial" w:cs="Arial"/>
          <w:b/>
          <w:bCs/>
        </w:rPr>
        <w:lastRenderedPageBreak/>
        <w:t>A</w:t>
      </w:r>
      <w:r w:rsidR="00F35A61" w:rsidRPr="00855754">
        <w:rPr>
          <w:rFonts w:ascii="Arial" w:hAnsi="Arial" w:cs="Arial"/>
          <w:b/>
          <w:bCs/>
        </w:rPr>
        <w:t xml:space="preserve">ppendix </w:t>
      </w:r>
      <w:r w:rsidRPr="00855754">
        <w:rPr>
          <w:rFonts w:ascii="Arial" w:hAnsi="Arial" w:cs="Arial"/>
          <w:b/>
          <w:bCs/>
        </w:rPr>
        <w:t>A</w:t>
      </w:r>
    </w:p>
    <w:p w14:paraId="5851AA10" w14:textId="27345CD4" w:rsidR="003C6840" w:rsidRPr="00855754" w:rsidRDefault="003C6840" w:rsidP="00852D90">
      <w:pPr>
        <w:jc w:val="center"/>
        <w:rPr>
          <w:rFonts w:ascii="Arial" w:hAnsi="Arial" w:cs="Arial"/>
          <w:b/>
          <w:bCs/>
        </w:rPr>
      </w:pPr>
      <w:r w:rsidRPr="00855754">
        <w:rPr>
          <w:rFonts w:ascii="Arial" w:hAnsi="Arial" w:cs="Arial"/>
          <w:b/>
          <w:bCs/>
        </w:rPr>
        <w:t>Critical Perspectives on Copyright Module</w:t>
      </w:r>
    </w:p>
    <w:p w14:paraId="080E933E" w14:textId="3149F21F" w:rsidR="008340BC" w:rsidRPr="00855754" w:rsidRDefault="008340BC" w:rsidP="00852D90">
      <w:pPr>
        <w:jc w:val="center"/>
        <w:rPr>
          <w:rFonts w:ascii="Arial" w:hAnsi="Arial" w:cs="Arial"/>
          <w:b/>
          <w:bCs/>
        </w:rPr>
      </w:pPr>
      <w:r w:rsidRPr="00855754">
        <w:rPr>
          <w:rFonts w:ascii="Arial" w:hAnsi="Arial" w:cs="Arial"/>
          <w:b/>
          <w:bCs/>
        </w:rPr>
        <w:t>Course Materials</w:t>
      </w:r>
    </w:p>
    <w:p w14:paraId="2BAA40CE" w14:textId="77777777" w:rsidR="003C6840" w:rsidRPr="00855754" w:rsidRDefault="003C6840" w:rsidP="00852D90">
      <w:pPr>
        <w:jc w:val="center"/>
        <w:rPr>
          <w:rFonts w:ascii="Arial" w:hAnsi="Arial" w:cs="Arial"/>
          <w:b/>
          <w:bCs/>
        </w:rPr>
      </w:pPr>
    </w:p>
    <w:p w14:paraId="36F61F3D" w14:textId="592EC243" w:rsidR="00852D90" w:rsidRPr="00855754" w:rsidRDefault="00852D90" w:rsidP="003C6840">
      <w:pPr>
        <w:rPr>
          <w:rFonts w:ascii="Arial" w:hAnsi="Arial" w:cs="Arial"/>
          <w:b/>
          <w:bCs/>
        </w:rPr>
      </w:pPr>
      <w:r w:rsidRPr="00855754">
        <w:rPr>
          <w:rFonts w:ascii="Arial" w:hAnsi="Arial" w:cs="Arial"/>
          <w:b/>
          <w:bCs/>
        </w:rPr>
        <w:t xml:space="preserve">I </w:t>
      </w:r>
      <w:r w:rsidR="00167C8C">
        <w:rPr>
          <w:rFonts w:ascii="Arial" w:hAnsi="Arial" w:cs="Arial"/>
          <w:b/>
          <w:bCs/>
        </w:rPr>
        <w:t>Resources</w:t>
      </w:r>
    </w:p>
    <w:p w14:paraId="4F18173F" w14:textId="77777777" w:rsidR="00117586" w:rsidRPr="00855754" w:rsidRDefault="00117586" w:rsidP="00B33A8A">
      <w:pPr>
        <w:rPr>
          <w:rFonts w:ascii="Arial" w:hAnsi="Arial" w:cs="Arial"/>
          <w:b/>
          <w:bCs/>
        </w:rPr>
      </w:pPr>
    </w:p>
    <w:p w14:paraId="3A0461A8" w14:textId="5937A280" w:rsidR="002529E2" w:rsidRPr="00855754" w:rsidRDefault="00F3324A" w:rsidP="00B33A8A">
      <w:pPr>
        <w:rPr>
          <w:rFonts w:ascii="Arial" w:hAnsi="Arial" w:cs="Arial"/>
          <w:b/>
          <w:bCs/>
          <w:i/>
          <w:iCs/>
        </w:rPr>
      </w:pPr>
      <w:r w:rsidRPr="00855754">
        <w:rPr>
          <w:rFonts w:ascii="Arial" w:hAnsi="Arial" w:cs="Arial"/>
          <w:b/>
          <w:bCs/>
        </w:rPr>
        <w:t>Artwork:</w:t>
      </w:r>
      <w:r w:rsidRPr="00855754">
        <w:rPr>
          <w:rFonts w:ascii="Arial" w:hAnsi="Arial" w:cs="Arial"/>
          <w:b/>
          <w:bCs/>
          <w:i/>
          <w:iCs/>
        </w:rPr>
        <w:t xml:space="preserve"> </w:t>
      </w:r>
      <w:r w:rsidR="00392C82" w:rsidRPr="00855754">
        <w:rPr>
          <w:rFonts w:ascii="Arial" w:hAnsi="Arial" w:cs="Arial"/>
          <w:b/>
          <w:bCs/>
          <w:i/>
          <w:iCs/>
        </w:rPr>
        <w:t>Entropy Awakening</w:t>
      </w:r>
    </w:p>
    <w:p w14:paraId="1B1878E7" w14:textId="77777777" w:rsidR="00392C82" w:rsidRPr="00855754" w:rsidRDefault="00392C82" w:rsidP="00852D90">
      <w:pPr>
        <w:rPr>
          <w:rFonts w:ascii="Arial" w:hAnsi="Arial" w:cs="Arial"/>
        </w:rPr>
      </w:pPr>
    </w:p>
    <w:p w14:paraId="11A6460A" w14:textId="4803ECE0" w:rsidR="00852D90" w:rsidRPr="00855754" w:rsidRDefault="000A0F32" w:rsidP="00852D90">
      <w:pPr>
        <w:rPr>
          <w:rFonts w:ascii="Arial" w:hAnsi="Arial" w:cs="Arial"/>
          <w:color w:val="000000"/>
          <w:shd w:val="clear" w:color="auto" w:fill="FFFFFF"/>
        </w:rPr>
      </w:pPr>
      <w:r>
        <w:rPr>
          <w:rFonts w:ascii="Arial" w:hAnsi="Arial" w:cs="Arial"/>
          <w:color w:val="000000"/>
          <w:shd w:val="clear" w:color="auto" w:fill="FFFFFF"/>
        </w:rPr>
        <w:t xml:space="preserve">At the start of the module </w:t>
      </w:r>
      <w:r w:rsidR="00852D90" w:rsidRPr="00855754">
        <w:rPr>
          <w:rFonts w:ascii="Arial" w:hAnsi="Arial" w:cs="Arial"/>
          <w:color w:val="000000"/>
          <w:shd w:val="clear" w:color="auto" w:fill="FFFFFF"/>
        </w:rPr>
        <w:t xml:space="preserve">students were asked to look at and reflect upon the artwork </w:t>
      </w:r>
      <w:r w:rsidR="00852D90" w:rsidRPr="00855754">
        <w:rPr>
          <w:rFonts w:ascii="Arial" w:hAnsi="Arial" w:cs="Arial"/>
          <w:i/>
          <w:iCs/>
          <w:color w:val="000000"/>
          <w:shd w:val="clear" w:color="auto" w:fill="FFFFFF"/>
        </w:rPr>
        <w:t>Entropy Awakenin</w:t>
      </w:r>
      <w:r w:rsidR="00392C82" w:rsidRPr="00855754">
        <w:rPr>
          <w:rFonts w:ascii="Arial" w:hAnsi="Arial" w:cs="Arial"/>
          <w:i/>
          <w:iCs/>
          <w:color w:val="000000"/>
          <w:shd w:val="clear" w:color="auto" w:fill="FFFFFF"/>
        </w:rPr>
        <w:t xml:space="preserve">g. </w:t>
      </w:r>
      <w:r w:rsidR="00852D90" w:rsidRPr="00855754">
        <w:rPr>
          <w:rFonts w:ascii="Arial" w:hAnsi="Arial" w:cs="Arial"/>
          <w:color w:val="000000"/>
          <w:shd w:val="clear" w:color="auto" w:fill="FFFFFF"/>
        </w:rPr>
        <w:t>They were asked to spend a few minutes looking at it and to consider its composition, features, "vibe”, and how it might connect with or comment upon law (either in general, or specifically in relation to copyright law)</w:t>
      </w:r>
      <w:r w:rsidR="003C6840" w:rsidRPr="00855754">
        <w:rPr>
          <w:rFonts w:ascii="Arial" w:hAnsi="Arial" w:cs="Arial"/>
          <w:color w:val="000000"/>
          <w:shd w:val="clear" w:color="auto" w:fill="FFFFFF"/>
        </w:rPr>
        <w:t xml:space="preserve">, before answering three </w:t>
      </w:r>
      <w:r w:rsidR="00852D90" w:rsidRPr="00855754">
        <w:rPr>
          <w:rFonts w:ascii="Arial" w:hAnsi="Arial" w:cs="Arial"/>
          <w:color w:val="000000"/>
          <w:shd w:val="clear" w:color="auto" w:fill="FFFFFF"/>
        </w:rPr>
        <w:t xml:space="preserve">reflection questions. Their responses were only visible to </w:t>
      </w:r>
      <w:r w:rsidR="004D2D3D" w:rsidRPr="00855754">
        <w:rPr>
          <w:rFonts w:ascii="Arial" w:hAnsi="Arial" w:cs="Arial"/>
          <w:color w:val="000000"/>
          <w:shd w:val="clear" w:color="auto" w:fill="FFFFFF"/>
        </w:rPr>
        <w:t xml:space="preserve">the </w:t>
      </w:r>
      <w:r w:rsidR="00852D90" w:rsidRPr="00855754">
        <w:rPr>
          <w:rFonts w:ascii="Arial" w:hAnsi="Arial" w:cs="Arial"/>
          <w:color w:val="000000"/>
          <w:shd w:val="clear" w:color="auto" w:fill="FFFFFF"/>
        </w:rPr>
        <w:t>lecturer</w:t>
      </w:r>
      <w:r w:rsidR="004D2D3D" w:rsidRPr="00855754">
        <w:rPr>
          <w:rFonts w:ascii="Arial" w:hAnsi="Arial" w:cs="Arial"/>
          <w:color w:val="000000"/>
          <w:shd w:val="clear" w:color="auto" w:fill="FFFFFF"/>
        </w:rPr>
        <w:t xml:space="preserve"> (and not each other).</w:t>
      </w:r>
    </w:p>
    <w:p w14:paraId="32D9AB9A" w14:textId="77777777" w:rsidR="00852D90" w:rsidRPr="00855754" w:rsidRDefault="00852D90" w:rsidP="00852D90">
      <w:pPr>
        <w:ind w:left="720"/>
        <w:rPr>
          <w:rFonts w:ascii="Arial" w:hAnsi="Arial" w:cs="Arial"/>
          <w:color w:val="000000"/>
          <w:shd w:val="clear" w:color="auto" w:fill="FFFFFF"/>
        </w:rPr>
      </w:pPr>
      <w:r w:rsidRPr="00855754">
        <w:rPr>
          <w:rFonts w:ascii="Arial" w:hAnsi="Arial" w:cs="Arial"/>
          <w:b/>
          <w:bCs/>
          <w:color w:val="000000"/>
          <w:shd w:val="clear" w:color="auto" w:fill="FFFFFF"/>
        </w:rPr>
        <w:t>Q1:</w:t>
      </w:r>
      <w:r w:rsidRPr="00855754">
        <w:rPr>
          <w:rFonts w:ascii="Arial" w:hAnsi="Arial" w:cs="Arial"/>
          <w:color w:val="000000"/>
          <w:shd w:val="clear" w:color="auto" w:fill="FFFFFF"/>
        </w:rPr>
        <w:t xml:space="preserve"> In 100 words or less, tell the story of the artwork. What do you think the work is about?</w:t>
      </w:r>
    </w:p>
    <w:p w14:paraId="6398EEBC" w14:textId="77777777" w:rsidR="00852D90" w:rsidRPr="00855754" w:rsidRDefault="00852D90" w:rsidP="00852D90">
      <w:pPr>
        <w:ind w:firstLine="720"/>
        <w:rPr>
          <w:rFonts w:ascii="Arial" w:hAnsi="Arial" w:cs="Arial"/>
          <w:color w:val="000000"/>
          <w:shd w:val="clear" w:color="auto" w:fill="FFFFFF"/>
        </w:rPr>
      </w:pPr>
      <w:r w:rsidRPr="00855754">
        <w:rPr>
          <w:rFonts w:ascii="Arial" w:hAnsi="Arial" w:cs="Arial"/>
          <w:b/>
          <w:bCs/>
          <w:color w:val="000000"/>
          <w:shd w:val="clear" w:color="auto" w:fill="FFFFFF"/>
        </w:rPr>
        <w:t>Q2:</w:t>
      </w:r>
      <w:r w:rsidRPr="00855754">
        <w:rPr>
          <w:rFonts w:ascii="Arial" w:hAnsi="Arial" w:cs="Arial"/>
          <w:color w:val="000000"/>
          <w:shd w:val="clear" w:color="auto" w:fill="FFFFFF"/>
        </w:rPr>
        <w:t xml:space="preserve"> How does the artwork make you feel? </w:t>
      </w:r>
    </w:p>
    <w:p w14:paraId="7D0BA08C" w14:textId="77777777" w:rsidR="00852D90" w:rsidRPr="00855754" w:rsidRDefault="00852D90" w:rsidP="00852D90">
      <w:pPr>
        <w:ind w:firstLine="720"/>
        <w:rPr>
          <w:rFonts w:ascii="Arial" w:hAnsi="Arial" w:cs="Arial"/>
          <w:color w:val="000000"/>
          <w:shd w:val="clear" w:color="auto" w:fill="FFFFFF"/>
        </w:rPr>
      </w:pPr>
      <w:r w:rsidRPr="00855754">
        <w:rPr>
          <w:rFonts w:ascii="Arial" w:hAnsi="Arial" w:cs="Arial"/>
          <w:b/>
          <w:bCs/>
          <w:color w:val="000000"/>
          <w:shd w:val="clear" w:color="auto" w:fill="FFFFFF"/>
        </w:rPr>
        <w:t>Q3:</w:t>
      </w:r>
      <w:r w:rsidRPr="00855754">
        <w:rPr>
          <w:rFonts w:ascii="Arial" w:hAnsi="Arial" w:cs="Arial"/>
          <w:color w:val="000000"/>
          <w:shd w:val="clear" w:color="auto" w:fill="FFFFFF"/>
        </w:rPr>
        <w:t xml:space="preserve"> How does this artwork critically engage with law? </w:t>
      </w:r>
    </w:p>
    <w:p w14:paraId="421B1D89" w14:textId="77777777" w:rsidR="00852D90" w:rsidRPr="00855754" w:rsidRDefault="00852D90" w:rsidP="00852D90">
      <w:pPr>
        <w:jc w:val="center"/>
        <w:rPr>
          <w:rFonts w:ascii="Arial" w:hAnsi="Arial" w:cs="Arial"/>
          <w:b/>
          <w:bCs/>
          <w:color w:val="000000"/>
          <w:shd w:val="clear" w:color="auto" w:fill="FFFFFF"/>
        </w:rPr>
      </w:pPr>
    </w:p>
    <w:p w14:paraId="7C3DC673" w14:textId="77777777" w:rsidR="00C9015E" w:rsidRDefault="00F3324A" w:rsidP="00C9015E">
      <w:pPr>
        <w:pStyle w:val="Heading3"/>
        <w:shd w:val="clear" w:color="auto" w:fill="FFFFFF"/>
        <w:spacing w:before="0" w:beforeAutospacing="0" w:after="0" w:afterAutospacing="0"/>
        <w:rPr>
          <w:rFonts w:ascii="Arial" w:hAnsi="Arial" w:cs="Arial"/>
          <w:i/>
          <w:iCs/>
          <w:color w:val="000000"/>
          <w:sz w:val="22"/>
          <w:szCs w:val="22"/>
        </w:rPr>
      </w:pPr>
      <w:r w:rsidRPr="00855754">
        <w:rPr>
          <w:rFonts w:ascii="Arial" w:hAnsi="Arial" w:cs="Arial"/>
          <w:color w:val="000000"/>
          <w:sz w:val="22"/>
          <w:szCs w:val="22"/>
        </w:rPr>
        <w:t>Theory:</w:t>
      </w:r>
      <w:r w:rsidRPr="00855754">
        <w:rPr>
          <w:rFonts w:ascii="Arial" w:hAnsi="Arial" w:cs="Arial"/>
          <w:i/>
          <w:iCs/>
          <w:color w:val="000000"/>
          <w:sz w:val="22"/>
          <w:szCs w:val="22"/>
        </w:rPr>
        <w:t xml:space="preserve"> </w:t>
      </w:r>
      <w:r w:rsidR="00852D90" w:rsidRPr="00855754">
        <w:rPr>
          <w:rFonts w:ascii="Arial" w:hAnsi="Arial" w:cs="Arial"/>
          <w:i/>
          <w:iCs/>
          <w:color w:val="000000"/>
          <w:sz w:val="22"/>
          <w:szCs w:val="22"/>
        </w:rPr>
        <w:t>Critical Race IP</w:t>
      </w:r>
    </w:p>
    <w:p w14:paraId="2BC67D89" w14:textId="7591FA57" w:rsidR="00C9015E" w:rsidRPr="00C9015E" w:rsidRDefault="00852D90" w:rsidP="00C9015E">
      <w:pPr>
        <w:pStyle w:val="Heading3"/>
        <w:shd w:val="clear" w:color="auto" w:fill="FFFFFF"/>
        <w:spacing w:before="0" w:beforeAutospacing="0" w:after="0" w:afterAutospacing="0"/>
        <w:rPr>
          <w:rFonts w:ascii="Arial" w:hAnsi="Arial" w:cs="Arial"/>
          <w:i/>
          <w:iCs/>
          <w:color w:val="000000"/>
          <w:sz w:val="22"/>
          <w:szCs w:val="22"/>
        </w:rPr>
      </w:pPr>
      <w:r w:rsidRPr="00855754">
        <w:rPr>
          <w:rFonts w:ascii="Arial" w:hAnsi="Arial" w:cs="Arial"/>
          <w:i/>
          <w:iCs/>
          <w:color w:val="000000"/>
          <w:sz w:val="22"/>
          <w:szCs w:val="22"/>
        </w:rPr>
        <w:t> </w:t>
      </w:r>
    </w:p>
    <w:p w14:paraId="48DF999B" w14:textId="3F4CA8D4" w:rsidR="00852D90" w:rsidRPr="00855754" w:rsidRDefault="00B33A8A" w:rsidP="00C9015E">
      <w:pPr>
        <w:pStyle w:val="Heading4"/>
        <w:shd w:val="clear" w:color="auto" w:fill="FFFFFF"/>
        <w:spacing w:before="0" w:line="240" w:lineRule="auto"/>
        <w:rPr>
          <w:rFonts w:ascii="Arial" w:hAnsi="Arial" w:cs="Arial"/>
          <w:i w:val="0"/>
          <w:iCs w:val="0"/>
          <w:color w:val="auto"/>
        </w:rPr>
      </w:pPr>
      <w:r w:rsidRPr="00855754">
        <w:rPr>
          <w:rFonts w:ascii="Arial" w:hAnsi="Arial" w:cs="Arial"/>
          <w:i w:val="0"/>
          <w:iCs w:val="0"/>
          <w:color w:val="auto"/>
        </w:rPr>
        <w:t>S</w:t>
      </w:r>
      <w:r w:rsidR="00852D90" w:rsidRPr="00855754">
        <w:rPr>
          <w:rFonts w:ascii="Arial" w:hAnsi="Arial" w:cs="Arial"/>
          <w:i w:val="0"/>
          <w:iCs w:val="0"/>
          <w:color w:val="auto"/>
        </w:rPr>
        <w:t xml:space="preserve">tudents were </w:t>
      </w:r>
      <w:r w:rsidR="000F472B">
        <w:rPr>
          <w:rFonts w:ascii="Arial" w:hAnsi="Arial" w:cs="Arial"/>
          <w:i w:val="0"/>
          <w:iCs w:val="0"/>
          <w:color w:val="auto"/>
        </w:rPr>
        <w:t xml:space="preserve">then </w:t>
      </w:r>
      <w:r w:rsidR="00852D90" w:rsidRPr="00855754">
        <w:rPr>
          <w:rFonts w:ascii="Arial" w:hAnsi="Arial" w:cs="Arial"/>
          <w:i w:val="0"/>
          <w:iCs w:val="0"/>
          <w:color w:val="auto"/>
        </w:rPr>
        <w:t xml:space="preserve">introduced to the theory of Critical Race Intellectual Property and its key tenets. They were asked to read </w:t>
      </w:r>
      <w:r w:rsidR="00294612" w:rsidRPr="00855754">
        <w:rPr>
          <w:rFonts w:ascii="Arial" w:hAnsi="Arial" w:cs="Arial"/>
          <w:i w:val="0"/>
          <w:iCs w:val="0"/>
          <w:color w:val="auto"/>
        </w:rPr>
        <w:t>a</w:t>
      </w:r>
      <w:r w:rsidR="00852D90" w:rsidRPr="00855754">
        <w:rPr>
          <w:rFonts w:ascii="Arial" w:hAnsi="Arial" w:cs="Arial"/>
          <w:i w:val="0"/>
          <w:iCs w:val="0"/>
          <w:color w:val="auto"/>
        </w:rPr>
        <w:t xml:space="preserve"> journal article </w:t>
      </w:r>
      <w:r w:rsidR="00294612" w:rsidRPr="00855754">
        <w:rPr>
          <w:rFonts w:ascii="Arial" w:hAnsi="Arial" w:cs="Arial"/>
          <w:i w:val="0"/>
          <w:iCs w:val="0"/>
          <w:color w:val="auto"/>
        </w:rPr>
        <w:t>(</w:t>
      </w:r>
      <w:r w:rsidRPr="00855754">
        <w:rPr>
          <w:rFonts w:ascii="Arial" w:hAnsi="Arial" w:cs="Arial"/>
          <w:i w:val="0"/>
          <w:iCs w:val="0"/>
          <w:color w:val="auto"/>
        </w:rPr>
        <w:t>Anjali Vats and Deirdre Keller, 'Critical Race IP'</w:t>
      </w:r>
      <w:r w:rsidR="00C179E2">
        <w:rPr>
          <w:rFonts w:ascii="Arial" w:hAnsi="Arial" w:cs="Arial"/>
          <w:i w:val="0"/>
          <w:iCs w:val="0"/>
          <w:color w:val="auto"/>
        </w:rPr>
        <w:t xml:space="preserve"> (2018) 36(3)</w:t>
      </w:r>
      <w:r w:rsidRPr="00855754">
        <w:rPr>
          <w:rFonts w:ascii="Arial" w:hAnsi="Arial" w:cs="Arial"/>
          <w:color w:val="auto"/>
        </w:rPr>
        <w:t> </w:t>
      </w:r>
      <w:r w:rsidRPr="00C179E2">
        <w:rPr>
          <w:rStyle w:val="Emphasis"/>
          <w:rFonts w:ascii="Arial" w:hAnsi="Arial" w:cs="Arial"/>
          <w:i/>
          <w:iCs/>
          <w:color w:val="auto"/>
        </w:rPr>
        <w:t>Cardozo Arts and Entertainment Law Journal,</w:t>
      </w:r>
      <w:r w:rsidRPr="00855754">
        <w:rPr>
          <w:rStyle w:val="Emphasis"/>
          <w:rFonts w:ascii="Arial" w:hAnsi="Arial" w:cs="Arial"/>
          <w:color w:val="auto"/>
        </w:rPr>
        <w:t> </w:t>
      </w:r>
      <w:r w:rsidRPr="00855754">
        <w:rPr>
          <w:rFonts w:ascii="Arial" w:hAnsi="Arial" w:cs="Arial"/>
          <w:i w:val="0"/>
          <w:iCs w:val="0"/>
          <w:color w:val="auto"/>
        </w:rPr>
        <w:t>735-796</w:t>
      </w:r>
      <w:proofErr w:type="gramStart"/>
      <w:r w:rsidR="00294612" w:rsidRPr="00855754">
        <w:rPr>
          <w:rFonts w:ascii="Arial" w:hAnsi="Arial" w:cs="Arial"/>
          <w:i w:val="0"/>
          <w:iCs w:val="0"/>
          <w:color w:val="auto"/>
        </w:rPr>
        <w:t>)</w:t>
      </w:r>
      <w:r w:rsidRPr="00855754">
        <w:rPr>
          <w:rFonts w:ascii="Arial" w:hAnsi="Arial" w:cs="Arial"/>
          <w:i w:val="0"/>
          <w:iCs w:val="0"/>
          <w:color w:val="auto"/>
        </w:rPr>
        <w:t xml:space="preserve">, </w:t>
      </w:r>
      <w:r w:rsidR="00294612" w:rsidRPr="00855754">
        <w:rPr>
          <w:rFonts w:ascii="Arial" w:hAnsi="Arial" w:cs="Arial"/>
          <w:i w:val="0"/>
          <w:iCs w:val="0"/>
          <w:color w:val="auto"/>
        </w:rPr>
        <w:t>and</w:t>
      </w:r>
      <w:proofErr w:type="gramEnd"/>
      <w:r w:rsidR="00294612" w:rsidRPr="00855754">
        <w:rPr>
          <w:rFonts w:ascii="Arial" w:hAnsi="Arial" w:cs="Arial"/>
          <w:i w:val="0"/>
          <w:iCs w:val="0"/>
          <w:color w:val="auto"/>
        </w:rPr>
        <w:t xml:space="preserve"> then respond to a discussion question </w:t>
      </w:r>
      <w:r w:rsidR="00852D90" w:rsidRPr="00855754">
        <w:rPr>
          <w:rFonts w:ascii="Arial" w:hAnsi="Arial" w:cs="Arial"/>
          <w:i w:val="0"/>
          <w:iCs w:val="0"/>
          <w:color w:val="auto"/>
        </w:rPr>
        <w:t>on the Discussion Forum. The</w:t>
      </w:r>
      <w:r w:rsidR="00294612" w:rsidRPr="00855754">
        <w:rPr>
          <w:rFonts w:ascii="Arial" w:hAnsi="Arial" w:cs="Arial"/>
          <w:i w:val="0"/>
          <w:iCs w:val="0"/>
          <w:color w:val="auto"/>
        </w:rPr>
        <w:t xml:space="preserve">ir response was </w:t>
      </w:r>
      <w:r w:rsidR="00852D90" w:rsidRPr="00855754">
        <w:rPr>
          <w:rFonts w:ascii="Arial" w:hAnsi="Arial" w:cs="Arial"/>
          <w:i w:val="0"/>
          <w:iCs w:val="0"/>
          <w:color w:val="auto"/>
        </w:rPr>
        <w:t>visible to other students in the course, as well as the lecturer.</w:t>
      </w:r>
    </w:p>
    <w:p w14:paraId="4265429A" w14:textId="695170D0" w:rsidR="00852D90" w:rsidRPr="00855754" w:rsidRDefault="00852D90" w:rsidP="00852D90">
      <w:pPr>
        <w:pStyle w:val="Heading4"/>
        <w:numPr>
          <w:ilvl w:val="0"/>
          <w:numId w:val="2"/>
        </w:numPr>
        <w:shd w:val="clear" w:color="auto" w:fill="FFFFFF"/>
        <w:spacing w:before="90" w:after="90"/>
        <w:rPr>
          <w:rFonts w:ascii="Arial" w:hAnsi="Arial" w:cs="Arial"/>
          <w:i w:val="0"/>
          <w:iCs w:val="0"/>
          <w:color w:val="auto"/>
        </w:rPr>
      </w:pPr>
      <w:r w:rsidRPr="00855754">
        <w:rPr>
          <w:rFonts w:ascii="Arial" w:hAnsi="Arial" w:cs="Arial"/>
          <w:b/>
          <w:bCs/>
          <w:i w:val="0"/>
          <w:iCs w:val="0"/>
          <w:color w:val="auto"/>
        </w:rPr>
        <w:t>Prompt</w:t>
      </w:r>
      <w:r w:rsidRPr="00855754">
        <w:rPr>
          <w:rFonts w:ascii="Arial" w:hAnsi="Arial" w:cs="Arial"/>
          <w:i w:val="0"/>
          <w:iCs w:val="0"/>
          <w:color w:val="auto"/>
        </w:rPr>
        <w:t xml:space="preserve">: </w:t>
      </w:r>
      <w:r w:rsidRPr="00855754">
        <w:rPr>
          <w:rFonts w:ascii="Arial" w:hAnsi="Arial" w:cs="Arial"/>
          <w:i w:val="0"/>
          <w:iCs w:val="0"/>
          <w:color w:val="000000"/>
          <w:shd w:val="clear" w:color="auto" w:fill="FFFFFF"/>
        </w:rPr>
        <w:t>What is Critical Race IP? In Vats and Keller's opinion, why is it important that we approach IP critically?</w:t>
      </w:r>
    </w:p>
    <w:p w14:paraId="6BD4F062" w14:textId="7A2EB727" w:rsidR="00852D90" w:rsidRDefault="00294612" w:rsidP="00852D90">
      <w:pPr>
        <w:rPr>
          <w:rFonts w:ascii="Arial" w:hAnsi="Arial" w:cs="Arial"/>
          <w:b/>
          <w:bCs/>
          <w:i/>
          <w:iCs/>
        </w:rPr>
      </w:pPr>
      <w:r w:rsidRPr="00855754">
        <w:rPr>
          <w:rFonts w:ascii="Arial" w:hAnsi="Arial" w:cs="Arial"/>
          <w:b/>
          <w:bCs/>
        </w:rPr>
        <w:t xml:space="preserve">Case Study: </w:t>
      </w:r>
      <w:r w:rsidR="00852D90" w:rsidRPr="00855754">
        <w:rPr>
          <w:rFonts w:ascii="Arial" w:hAnsi="Arial" w:cs="Arial"/>
          <w:b/>
          <w:bCs/>
          <w:i/>
          <w:iCs/>
        </w:rPr>
        <w:t xml:space="preserve">Copyright and moral rights implications of anti-racism graffiti on public artworks </w:t>
      </w:r>
    </w:p>
    <w:p w14:paraId="382EB362" w14:textId="77777777" w:rsidR="00C9015E" w:rsidRPr="00855754" w:rsidRDefault="00C9015E" w:rsidP="00852D90">
      <w:pPr>
        <w:rPr>
          <w:rFonts w:ascii="Arial" w:hAnsi="Arial" w:cs="Arial"/>
          <w:b/>
          <w:bCs/>
          <w:i/>
          <w:iCs/>
        </w:rPr>
      </w:pPr>
    </w:p>
    <w:p w14:paraId="6316C02F" w14:textId="5B8A48E3" w:rsidR="00852D90" w:rsidRPr="00855754" w:rsidRDefault="00DC4434" w:rsidP="00852D90">
      <w:pPr>
        <w:rPr>
          <w:rFonts w:ascii="Arial" w:hAnsi="Arial" w:cs="Arial"/>
        </w:rPr>
      </w:pPr>
      <w:r w:rsidRPr="00855754">
        <w:rPr>
          <w:rFonts w:ascii="Arial" w:hAnsi="Arial" w:cs="Arial"/>
        </w:rPr>
        <w:t>S</w:t>
      </w:r>
      <w:r w:rsidR="00852D90" w:rsidRPr="00855754">
        <w:rPr>
          <w:rFonts w:ascii="Arial" w:hAnsi="Arial" w:cs="Arial"/>
        </w:rPr>
        <w:t xml:space="preserve">tudents were asked to make connections between the representation/s of law in the De Vries artwork and their understanding of Critical Race IP, in the specific context of the </w:t>
      </w:r>
      <w:r w:rsidR="00852D90" w:rsidRPr="00855754">
        <w:rPr>
          <w:rFonts w:ascii="Arial" w:hAnsi="Arial" w:cs="Arial"/>
          <w:i/>
          <w:iCs/>
        </w:rPr>
        <w:t xml:space="preserve">Copyright Act’s </w:t>
      </w:r>
      <w:r w:rsidR="00852D90" w:rsidRPr="00855754">
        <w:rPr>
          <w:rFonts w:ascii="Arial" w:hAnsi="Arial" w:cs="Arial"/>
        </w:rPr>
        <w:t xml:space="preserve">regulation of anti-racism graffiti. Students were asked to read </w:t>
      </w:r>
      <w:r w:rsidR="003C6840" w:rsidRPr="00855754">
        <w:rPr>
          <w:rFonts w:ascii="Arial" w:hAnsi="Arial" w:cs="Arial"/>
        </w:rPr>
        <w:t>the</w:t>
      </w:r>
      <w:r w:rsidR="00852D90" w:rsidRPr="00855754">
        <w:rPr>
          <w:rFonts w:ascii="Arial" w:hAnsi="Arial" w:cs="Arial"/>
        </w:rPr>
        <w:t xml:space="preserve"> journal article </w:t>
      </w:r>
      <w:r w:rsidR="003C6840" w:rsidRPr="00855754">
        <w:rPr>
          <w:rFonts w:ascii="Arial" w:hAnsi="Arial" w:cs="Arial"/>
        </w:rPr>
        <w:t>(</w:t>
      </w:r>
      <w:r w:rsidR="003C6840" w:rsidRPr="00855754">
        <w:rPr>
          <w:rFonts w:ascii="Arial" w:hAnsi="Arial" w:cs="Arial"/>
          <w:color w:val="000000"/>
        </w:rPr>
        <w:t>Marie Hadley, Sarah Hook, Nikolas Orr, 'Ideological Vandalism of Public Art Statues: Copyright, The Moral Right of Integrity and Racial Justice' (2022) 9(2) </w:t>
      </w:r>
      <w:r w:rsidR="003C6840" w:rsidRPr="00855754">
        <w:rPr>
          <w:rStyle w:val="Emphasis"/>
          <w:rFonts w:ascii="Arial" w:hAnsi="Arial" w:cs="Arial"/>
          <w:color w:val="000000"/>
        </w:rPr>
        <w:t>Griffith Journal of Law and Human Dignity </w:t>
      </w:r>
      <w:r w:rsidR="003C6840" w:rsidRPr="00855754">
        <w:rPr>
          <w:rFonts w:ascii="Arial" w:hAnsi="Arial" w:cs="Arial"/>
          <w:color w:val="000000"/>
        </w:rPr>
        <w:t>1-34</w:t>
      </w:r>
      <w:proofErr w:type="gramStart"/>
      <w:r w:rsidR="003C6840" w:rsidRPr="00855754">
        <w:rPr>
          <w:rFonts w:ascii="Arial" w:hAnsi="Arial" w:cs="Arial"/>
          <w:color w:val="000000"/>
        </w:rPr>
        <w:t>), and</w:t>
      </w:r>
      <w:proofErr w:type="gramEnd"/>
      <w:r w:rsidR="003C6840" w:rsidRPr="00855754">
        <w:rPr>
          <w:rFonts w:ascii="Arial" w:hAnsi="Arial" w:cs="Arial"/>
          <w:color w:val="000000"/>
        </w:rPr>
        <w:t xml:space="preserve"> then</w:t>
      </w:r>
      <w:r w:rsidR="00C05254" w:rsidRPr="00855754">
        <w:rPr>
          <w:rFonts w:ascii="Arial" w:hAnsi="Arial" w:cs="Arial"/>
          <w:color w:val="000000"/>
        </w:rPr>
        <w:t xml:space="preserve"> respond to a </w:t>
      </w:r>
      <w:r w:rsidR="004B3164" w:rsidRPr="00855754">
        <w:rPr>
          <w:rFonts w:ascii="Arial" w:hAnsi="Arial" w:cs="Arial"/>
        </w:rPr>
        <w:t>question on the D</w:t>
      </w:r>
      <w:r w:rsidR="00852D90" w:rsidRPr="00855754">
        <w:rPr>
          <w:rFonts w:ascii="Arial" w:hAnsi="Arial" w:cs="Arial"/>
        </w:rPr>
        <w:t>iscussion Forum. Their</w:t>
      </w:r>
      <w:r w:rsidR="004B3164" w:rsidRPr="00855754">
        <w:rPr>
          <w:rFonts w:ascii="Arial" w:hAnsi="Arial" w:cs="Arial"/>
        </w:rPr>
        <w:t xml:space="preserve"> response was visible to other students in the course, </w:t>
      </w:r>
      <w:r w:rsidR="00852D90" w:rsidRPr="00855754">
        <w:rPr>
          <w:rFonts w:ascii="Arial" w:hAnsi="Arial" w:cs="Arial"/>
        </w:rPr>
        <w:t>as well as the lecturer.</w:t>
      </w:r>
      <w:r w:rsidR="003C6840" w:rsidRPr="00855754">
        <w:rPr>
          <w:rFonts w:ascii="Arial" w:hAnsi="Arial" w:cs="Arial"/>
        </w:rPr>
        <w:t xml:space="preserve"> Students were also provided an additional optional reading (</w:t>
      </w:r>
      <w:r w:rsidR="003C6840" w:rsidRPr="00855754">
        <w:rPr>
          <w:rFonts w:ascii="Arial" w:hAnsi="Arial" w:cs="Arial"/>
          <w:color w:val="000000"/>
        </w:rPr>
        <w:t>Johanna Gibson, 'No More' (2020) 10(3)</w:t>
      </w:r>
      <w:r w:rsidR="003C6840" w:rsidRPr="00855754">
        <w:rPr>
          <w:rStyle w:val="Emphasis"/>
          <w:rFonts w:ascii="Arial" w:hAnsi="Arial" w:cs="Arial"/>
          <w:color w:val="000000"/>
        </w:rPr>
        <w:t> Queen Mary Journal of Intellectual Property </w:t>
      </w:r>
      <w:r w:rsidR="003C6840" w:rsidRPr="00855754">
        <w:rPr>
          <w:rFonts w:ascii="Arial" w:hAnsi="Arial" w:cs="Arial"/>
          <w:color w:val="000000"/>
        </w:rPr>
        <w:t>pp 271-282).</w:t>
      </w:r>
    </w:p>
    <w:p w14:paraId="582AA249" w14:textId="35581557" w:rsidR="00117586" w:rsidRPr="00855754" w:rsidRDefault="00852D90" w:rsidP="00117586">
      <w:pPr>
        <w:pStyle w:val="ListParagraph"/>
        <w:numPr>
          <w:ilvl w:val="0"/>
          <w:numId w:val="3"/>
        </w:numPr>
        <w:shd w:val="clear" w:color="auto" w:fill="FFFFFF"/>
        <w:spacing w:before="100" w:beforeAutospacing="1" w:after="100" w:afterAutospacing="1" w:line="240" w:lineRule="auto"/>
        <w:rPr>
          <w:rFonts w:ascii="Arial" w:hAnsi="Arial" w:cs="Arial"/>
          <w:color w:val="000000"/>
        </w:rPr>
      </w:pPr>
      <w:r w:rsidRPr="00855754">
        <w:rPr>
          <w:rFonts w:ascii="Arial" w:hAnsi="Arial" w:cs="Arial"/>
          <w:b/>
          <w:bCs/>
          <w:color w:val="000000"/>
        </w:rPr>
        <w:t xml:space="preserve">Prompt: </w:t>
      </w:r>
      <w:r w:rsidRPr="00855754">
        <w:rPr>
          <w:rFonts w:ascii="Arial" w:hAnsi="Arial" w:cs="Arial"/>
          <w:color w:val="000000"/>
        </w:rPr>
        <w:t>Do you see the Hadley, Hook, Orr article (and/or Gibson article) as an example of Critical Race IP? Why/why not?</w:t>
      </w:r>
    </w:p>
    <w:p w14:paraId="40FEDF60" w14:textId="77777777" w:rsidR="00117586" w:rsidRPr="00855754" w:rsidRDefault="00852D90" w:rsidP="00852D90">
      <w:pPr>
        <w:shd w:val="clear" w:color="auto" w:fill="FFFFFF"/>
        <w:spacing w:before="100" w:beforeAutospacing="1" w:after="100" w:afterAutospacing="1"/>
        <w:rPr>
          <w:rFonts w:ascii="Arial" w:hAnsi="Arial" w:cs="Arial"/>
          <w:b/>
          <w:bCs/>
          <w:color w:val="000000"/>
        </w:rPr>
      </w:pPr>
      <w:r w:rsidRPr="00855754">
        <w:rPr>
          <w:rFonts w:ascii="Arial" w:hAnsi="Arial" w:cs="Arial"/>
          <w:b/>
          <w:bCs/>
          <w:color w:val="000000"/>
        </w:rPr>
        <w:t xml:space="preserve">II </w:t>
      </w:r>
      <w:r w:rsidR="00117586" w:rsidRPr="00855754">
        <w:rPr>
          <w:rFonts w:ascii="Arial" w:hAnsi="Arial" w:cs="Arial"/>
          <w:b/>
          <w:bCs/>
          <w:color w:val="000000"/>
        </w:rPr>
        <w:t xml:space="preserve">Learning Activity </w:t>
      </w:r>
    </w:p>
    <w:p w14:paraId="411DC517" w14:textId="02C0B4D3" w:rsidR="00852D90" w:rsidRPr="00855754" w:rsidRDefault="002E3748" w:rsidP="00305E33">
      <w:pPr>
        <w:shd w:val="clear" w:color="auto" w:fill="FFFFFF"/>
        <w:spacing w:before="100" w:beforeAutospacing="1" w:after="100" w:afterAutospacing="1"/>
        <w:rPr>
          <w:rFonts w:ascii="Arial" w:eastAsia="Times New Roman" w:hAnsi="Arial" w:cs="Arial"/>
          <w:color w:val="000000"/>
        </w:rPr>
      </w:pPr>
      <w:r w:rsidRPr="00855754">
        <w:rPr>
          <w:rFonts w:ascii="Arial" w:hAnsi="Arial" w:cs="Arial"/>
          <w:color w:val="000000"/>
        </w:rPr>
        <w:t xml:space="preserve">Having completed the above coursework, </w:t>
      </w:r>
      <w:r w:rsidR="00852D90" w:rsidRPr="00855754">
        <w:rPr>
          <w:rFonts w:ascii="Arial" w:hAnsi="Arial" w:cs="Arial"/>
          <w:color w:val="000000"/>
        </w:rPr>
        <w:t>students were required to complete a compulsory learning activity. This activity was directly relevant to their impending assessment –</w:t>
      </w:r>
      <w:r w:rsidR="00DB2115" w:rsidRPr="00855754">
        <w:rPr>
          <w:rFonts w:ascii="Arial" w:hAnsi="Arial" w:cs="Arial"/>
          <w:color w:val="000000"/>
        </w:rPr>
        <w:t xml:space="preserve"> </w:t>
      </w:r>
      <w:r w:rsidR="00852D90" w:rsidRPr="00855754">
        <w:rPr>
          <w:rFonts w:ascii="Arial" w:hAnsi="Arial" w:cs="Arial"/>
          <w:color w:val="000000"/>
        </w:rPr>
        <w:t xml:space="preserve">completing the activity was required </w:t>
      </w:r>
      <w:r w:rsidR="00DB2115" w:rsidRPr="00855754">
        <w:rPr>
          <w:rFonts w:ascii="Arial" w:hAnsi="Arial" w:cs="Arial"/>
          <w:color w:val="000000"/>
        </w:rPr>
        <w:t xml:space="preserve">per </w:t>
      </w:r>
      <w:r w:rsidR="007F30B7" w:rsidRPr="00855754">
        <w:rPr>
          <w:rFonts w:ascii="Arial" w:hAnsi="Arial" w:cs="Arial"/>
          <w:color w:val="000000"/>
        </w:rPr>
        <w:t>Part A of</w:t>
      </w:r>
      <w:r w:rsidR="00852D90" w:rsidRPr="00855754">
        <w:rPr>
          <w:rFonts w:ascii="Arial" w:hAnsi="Arial" w:cs="Arial"/>
          <w:color w:val="000000"/>
        </w:rPr>
        <w:t xml:space="preserve"> their Assignment (</w:t>
      </w:r>
      <w:r w:rsidR="007F30B7" w:rsidRPr="00855754">
        <w:rPr>
          <w:rFonts w:ascii="Arial" w:hAnsi="Arial" w:cs="Arial"/>
          <w:color w:val="000000"/>
        </w:rPr>
        <w:t xml:space="preserve">Task included below) </w:t>
      </w:r>
      <w:r w:rsidR="00852D90" w:rsidRPr="00855754">
        <w:rPr>
          <w:rFonts w:ascii="Arial" w:hAnsi="Arial" w:cs="Arial"/>
          <w:color w:val="000000"/>
        </w:rPr>
        <w:t>and marked on a Pass/Fail basis. Their post to the forum was visible to other students and the lecturer.</w:t>
      </w:r>
      <w:r w:rsidR="00305E33" w:rsidRPr="00855754">
        <w:rPr>
          <w:rFonts w:ascii="Arial" w:hAnsi="Arial" w:cs="Arial"/>
          <w:color w:val="000000"/>
        </w:rPr>
        <w:t xml:space="preserve"> </w:t>
      </w:r>
      <w:r w:rsidR="00852D90" w:rsidRPr="00855754">
        <w:rPr>
          <w:rFonts w:ascii="Arial" w:eastAsia="Times New Roman" w:hAnsi="Arial" w:cs="Arial"/>
          <w:color w:val="000000"/>
        </w:rPr>
        <w:t xml:space="preserve">Students were </w:t>
      </w:r>
      <w:r w:rsidR="004D1D4D" w:rsidRPr="00855754">
        <w:rPr>
          <w:rFonts w:ascii="Arial" w:eastAsia="Times New Roman" w:hAnsi="Arial" w:cs="Arial"/>
          <w:color w:val="000000"/>
        </w:rPr>
        <w:t>instructed</w:t>
      </w:r>
      <w:r w:rsidR="00852D90" w:rsidRPr="00855754">
        <w:rPr>
          <w:rFonts w:ascii="Arial" w:eastAsia="Times New Roman" w:hAnsi="Arial" w:cs="Arial"/>
          <w:color w:val="000000"/>
        </w:rPr>
        <w:t xml:space="preserve"> to look at </w:t>
      </w:r>
      <w:r w:rsidR="00852D90" w:rsidRPr="00855754">
        <w:rPr>
          <w:rFonts w:ascii="Arial" w:eastAsia="Times New Roman" w:hAnsi="Arial" w:cs="Arial"/>
          <w:i/>
          <w:iCs/>
          <w:color w:val="000000"/>
        </w:rPr>
        <w:t xml:space="preserve">Entropy Awakening </w:t>
      </w:r>
      <w:r w:rsidR="00852D90" w:rsidRPr="00855754">
        <w:rPr>
          <w:rFonts w:ascii="Arial" w:eastAsia="Times New Roman" w:hAnsi="Arial" w:cs="Arial"/>
          <w:color w:val="000000"/>
        </w:rPr>
        <w:t xml:space="preserve">again, and then </w:t>
      </w:r>
      <w:r w:rsidR="008340BC" w:rsidRPr="00855754">
        <w:rPr>
          <w:rFonts w:ascii="Arial" w:eastAsia="Times New Roman" w:hAnsi="Arial" w:cs="Arial"/>
          <w:color w:val="000000"/>
        </w:rPr>
        <w:t xml:space="preserve">complete </w:t>
      </w:r>
      <w:r w:rsidR="00852D90" w:rsidRPr="00855754">
        <w:rPr>
          <w:rFonts w:ascii="Arial" w:eastAsia="Times New Roman" w:hAnsi="Arial" w:cs="Arial"/>
          <w:color w:val="000000"/>
        </w:rPr>
        <w:t xml:space="preserve">the following </w:t>
      </w:r>
      <w:r w:rsidR="008340BC" w:rsidRPr="00855754">
        <w:rPr>
          <w:rFonts w:ascii="Arial" w:eastAsia="Times New Roman" w:hAnsi="Arial" w:cs="Arial"/>
          <w:color w:val="000000"/>
        </w:rPr>
        <w:t>task</w:t>
      </w:r>
      <w:r w:rsidR="00852D90" w:rsidRPr="00855754">
        <w:rPr>
          <w:rFonts w:ascii="Arial" w:eastAsia="Times New Roman" w:hAnsi="Arial" w:cs="Arial"/>
          <w:color w:val="000000"/>
        </w:rPr>
        <w:t xml:space="preserve">: </w:t>
      </w:r>
    </w:p>
    <w:p w14:paraId="2E1ED973" w14:textId="3B1F6F4C" w:rsidR="00852D90" w:rsidRPr="00855754" w:rsidRDefault="00852D90" w:rsidP="00305E33">
      <w:pPr>
        <w:shd w:val="clear" w:color="auto" w:fill="FFFFFF"/>
        <w:spacing w:before="180" w:after="180"/>
        <w:ind w:left="720"/>
        <w:rPr>
          <w:rFonts w:ascii="Arial" w:eastAsia="Times New Roman" w:hAnsi="Arial" w:cs="Arial"/>
          <w:color w:val="000000"/>
        </w:rPr>
      </w:pPr>
      <w:r w:rsidRPr="00855754">
        <w:rPr>
          <w:rFonts w:ascii="Arial" w:eastAsia="Times New Roman" w:hAnsi="Arial" w:cs="Arial"/>
          <w:color w:val="000000"/>
        </w:rPr>
        <w:lastRenderedPageBreak/>
        <w:t>What do you see as the relationship between 'Entropy Awakening' and the critique of intellectual property law advanced in Critical Race IP and/or the arguments put forward in the Hadley, Hook, Orr article? Explain your position, giving reasons.</w:t>
      </w:r>
    </w:p>
    <w:p w14:paraId="7088DF4D" w14:textId="77777777" w:rsidR="00852D90" w:rsidRPr="00855754" w:rsidRDefault="00852D90" w:rsidP="00305E33">
      <w:pPr>
        <w:shd w:val="clear" w:color="auto" w:fill="FFFFFF"/>
        <w:spacing w:before="180" w:after="180"/>
        <w:ind w:firstLine="720"/>
        <w:rPr>
          <w:rFonts w:ascii="Arial" w:eastAsia="Times New Roman" w:hAnsi="Arial" w:cs="Arial"/>
          <w:b/>
          <w:bCs/>
          <w:color w:val="000000"/>
        </w:rPr>
      </w:pPr>
      <w:r w:rsidRPr="00855754">
        <w:rPr>
          <w:rFonts w:ascii="Arial" w:eastAsia="Times New Roman" w:hAnsi="Arial" w:cs="Arial"/>
          <w:b/>
          <w:bCs/>
          <w:color w:val="000000"/>
        </w:rPr>
        <w:t xml:space="preserve">Instructions: </w:t>
      </w:r>
    </w:p>
    <w:p w14:paraId="4DEB7499" w14:textId="77777777" w:rsidR="00852D90" w:rsidRPr="00855754" w:rsidRDefault="00852D90" w:rsidP="00852D90">
      <w:pPr>
        <w:pStyle w:val="ListParagraph"/>
        <w:numPr>
          <w:ilvl w:val="1"/>
          <w:numId w:val="3"/>
        </w:numPr>
        <w:shd w:val="clear" w:color="auto" w:fill="FFFFFF"/>
        <w:spacing w:before="180" w:after="180" w:line="240" w:lineRule="auto"/>
        <w:rPr>
          <w:rFonts w:ascii="Arial" w:eastAsia="Times New Roman" w:hAnsi="Arial" w:cs="Arial"/>
          <w:b/>
          <w:bCs/>
          <w:color w:val="000000"/>
          <w:lang w:eastAsia="en-AU"/>
        </w:rPr>
      </w:pPr>
      <w:r w:rsidRPr="00855754">
        <w:rPr>
          <w:rFonts w:ascii="Arial" w:eastAsia="Times New Roman" w:hAnsi="Arial" w:cs="Arial"/>
          <w:color w:val="000000"/>
          <w:lang w:eastAsia="en-AU"/>
        </w:rPr>
        <w:t>Please aim for approx. 300 words (you can do this in more than one post). You are encouraged to respond to the posts of other students (but do not have to)</w:t>
      </w:r>
    </w:p>
    <w:p w14:paraId="5CE4F383" w14:textId="77777777" w:rsidR="00852D90" w:rsidRPr="00855754" w:rsidRDefault="00852D90" w:rsidP="00852D90">
      <w:pPr>
        <w:pStyle w:val="ListParagraph"/>
        <w:numPr>
          <w:ilvl w:val="1"/>
          <w:numId w:val="3"/>
        </w:numPr>
        <w:shd w:val="clear" w:color="auto" w:fill="FFFFFF"/>
        <w:spacing w:before="180" w:after="180" w:line="240" w:lineRule="auto"/>
        <w:rPr>
          <w:rFonts w:ascii="Arial" w:eastAsia="Times New Roman" w:hAnsi="Arial" w:cs="Arial"/>
          <w:b/>
          <w:bCs/>
          <w:color w:val="000000"/>
          <w:lang w:eastAsia="en-AU"/>
        </w:rPr>
      </w:pPr>
      <w:r w:rsidRPr="00855754">
        <w:rPr>
          <w:rFonts w:ascii="Arial" w:eastAsia="Times New Roman" w:hAnsi="Arial" w:cs="Arial"/>
          <w:color w:val="000000"/>
          <w:lang w:eastAsia="en-AU"/>
        </w:rPr>
        <w:t>Please be respectful towards the opinions of others</w:t>
      </w:r>
    </w:p>
    <w:p w14:paraId="565ED1F0" w14:textId="00043F88" w:rsidR="00852D90" w:rsidRPr="00855754" w:rsidRDefault="00852D90" w:rsidP="00852D90">
      <w:pPr>
        <w:pStyle w:val="ListParagraph"/>
        <w:numPr>
          <w:ilvl w:val="1"/>
          <w:numId w:val="3"/>
        </w:numPr>
        <w:shd w:val="clear" w:color="auto" w:fill="FFFFFF"/>
        <w:spacing w:before="180" w:after="180" w:line="240" w:lineRule="auto"/>
        <w:rPr>
          <w:rFonts w:ascii="Arial" w:eastAsia="Times New Roman" w:hAnsi="Arial" w:cs="Arial"/>
          <w:b/>
          <w:bCs/>
          <w:color w:val="000000"/>
          <w:lang w:eastAsia="en-AU"/>
        </w:rPr>
      </w:pPr>
      <w:r w:rsidRPr="00855754">
        <w:rPr>
          <w:rFonts w:ascii="Arial" w:eastAsia="Times New Roman" w:hAnsi="Arial" w:cs="Arial"/>
          <w:color w:val="000000"/>
          <w:lang w:eastAsia="en-AU"/>
        </w:rPr>
        <w:t>Do think critically - but do</w:t>
      </w:r>
      <w:r w:rsidR="008340BC" w:rsidRPr="00855754">
        <w:rPr>
          <w:rFonts w:ascii="Arial" w:eastAsia="Times New Roman" w:hAnsi="Arial" w:cs="Arial"/>
          <w:color w:val="000000"/>
          <w:lang w:eastAsia="en-AU"/>
        </w:rPr>
        <w:t xml:space="preserve"> not </w:t>
      </w:r>
      <w:r w:rsidRPr="00855754">
        <w:rPr>
          <w:rFonts w:ascii="Arial" w:eastAsia="Times New Roman" w:hAnsi="Arial" w:cs="Arial"/>
          <w:color w:val="000000"/>
          <w:lang w:eastAsia="en-AU"/>
        </w:rPr>
        <w:t>worry about making your response perfect. You will get a chance to expand upon your response (and link it back even more tightly to IP law) in your assignment</w:t>
      </w:r>
    </w:p>
    <w:p w14:paraId="0EA8CCDE" w14:textId="77D72FD9" w:rsidR="00852D90" w:rsidRPr="00855754" w:rsidRDefault="00852D90" w:rsidP="008340BC">
      <w:pPr>
        <w:shd w:val="clear" w:color="auto" w:fill="FFFFFF"/>
        <w:spacing w:before="180" w:after="180"/>
        <w:rPr>
          <w:rFonts w:ascii="Arial" w:eastAsia="Times New Roman" w:hAnsi="Arial" w:cs="Arial"/>
          <w:b/>
          <w:bCs/>
          <w:color w:val="000000"/>
        </w:rPr>
      </w:pPr>
      <w:r w:rsidRPr="00855754">
        <w:rPr>
          <w:rFonts w:ascii="Arial" w:eastAsia="Times New Roman" w:hAnsi="Arial" w:cs="Arial"/>
          <w:b/>
          <w:bCs/>
          <w:color w:val="000000"/>
        </w:rPr>
        <w:t>III A</w:t>
      </w:r>
      <w:r w:rsidR="0027674E" w:rsidRPr="00855754">
        <w:rPr>
          <w:rFonts w:ascii="Arial" w:eastAsia="Times New Roman" w:hAnsi="Arial" w:cs="Arial"/>
          <w:b/>
          <w:bCs/>
          <w:color w:val="000000"/>
        </w:rPr>
        <w:t xml:space="preserve">ssessment Task </w:t>
      </w:r>
    </w:p>
    <w:p w14:paraId="7CC80A9B" w14:textId="3027EF3B" w:rsidR="00852D90" w:rsidRPr="00855754" w:rsidRDefault="00852D90" w:rsidP="00852D90">
      <w:pPr>
        <w:rPr>
          <w:rFonts w:ascii="Arial" w:hAnsi="Arial" w:cs="Arial"/>
          <w:shd w:val="clear" w:color="auto" w:fill="FFFFFF"/>
        </w:rPr>
      </w:pPr>
      <w:r w:rsidRPr="00855754">
        <w:rPr>
          <w:rFonts w:ascii="Arial" w:hAnsi="Arial" w:cs="Arial"/>
          <w:shd w:val="clear" w:color="auto" w:fill="FFFFFF"/>
        </w:rPr>
        <w:t>Th</w:t>
      </w:r>
      <w:r w:rsidR="00585CE9" w:rsidRPr="00855754">
        <w:rPr>
          <w:rFonts w:ascii="Arial" w:hAnsi="Arial" w:cs="Arial"/>
          <w:shd w:val="clear" w:color="auto" w:fill="FFFFFF"/>
        </w:rPr>
        <w:t>e</w:t>
      </w:r>
      <w:r w:rsidRPr="00855754">
        <w:rPr>
          <w:rFonts w:ascii="Arial" w:hAnsi="Arial" w:cs="Arial"/>
          <w:shd w:val="clear" w:color="auto" w:fill="FFFFFF"/>
        </w:rPr>
        <w:t xml:space="preserve"> </w:t>
      </w:r>
      <w:r w:rsidR="00585CE9" w:rsidRPr="00855754">
        <w:rPr>
          <w:rFonts w:ascii="Arial" w:hAnsi="Arial" w:cs="Arial"/>
          <w:shd w:val="clear" w:color="auto" w:fill="FFFFFF"/>
        </w:rPr>
        <w:t xml:space="preserve">linked </w:t>
      </w:r>
      <w:r w:rsidRPr="00855754">
        <w:rPr>
          <w:rFonts w:ascii="Arial" w:hAnsi="Arial" w:cs="Arial"/>
          <w:shd w:val="clear" w:color="auto" w:fill="FFFFFF"/>
        </w:rPr>
        <w:t>assessment task assessed</w:t>
      </w:r>
      <w:r w:rsidR="00585CE9" w:rsidRPr="00855754">
        <w:rPr>
          <w:rFonts w:ascii="Arial" w:hAnsi="Arial" w:cs="Arial"/>
          <w:shd w:val="clear" w:color="auto" w:fill="FFFFFF"/>
        </w:rPr>
        <w:t xml:space="preserve"> the first</w:t>
      </w:r>
      <w:r w:rsidRPr="00855754">
        <w:rPr>
          <w:rFonts w:ascii="Arial" w:hAnsi="Arial" w:cs="Arial"/>
          <w:shd w:val="clear" w:color="auto" w:fill="FFFFFF"/>
        </w:rPr>
        <w:t xml:space="preserve"> three modules</w:t>
      </w:r>
      <w:r w:rsidR="00585CE9" w:rsidRPr="00855754">
        <w:rPr>
          <w:rFonts w:ascii="Arial" w:hAnsi="Arial" w:cs="Arial"/>
          <w:shd w:val="clear" w:color="auto" w:fill="FFFFFF"/>
        </w:rPr>
        <w:t xml:space="preserve"> of LAWS6086, including but not limited</w:t>
      </w:r>
      <w:r w:rsidRPr="00855754">
        <w:rPr>
          <w:rFonts w:ascii="Arial" w:hAnsi="Arial" w:cs="Arial"/>
          <w:shd w:val="clear" w:color="auto" w:fill="FFFFFF"/>
        </w:rPr>
        <w:t xml:space="preserve"> </w:t>
      </w:r>
      <w:r w:rsidR="00585CE9" w:rsidRPr="00855754">
        <w:rPr>
          <w:rFonts w:ascii="Arial" w:hAnsi="Arial" w:cs="Arial"/>
          <w:shd w:val="clear" w:color="auto" w:fill="FFFFFF"/>
        </w:rPr>
        <w:t>to Critical Perspectives</w:t>
      </w:r>
      <w:r w:rsidR="00993A49" w:rsidRPr="00855754">
        <w:rPr>
          <w:rFonts w:ascii="Arial" w:hAnsi="Arial" w:cs="Arial"/>
          <w:shd w:val="clear" w:color="auto" w:fill="FFFFFF"/>
        </w:rPr>
        <w:t xml:space="preserve">. It involved </w:t>
      </w:r>
      <w:r w:rsidRPr="00855754">
        <w:rPr>
          <w:rFonts w:ascii="Arial" w:hAnsi="Arial" w:cs="Arial"/>
          <w:shd w:val="clear" w:color="auto" w:fill="FFFFFF"/>
        </w:rPr>
        <w:t>critical reflection (Q1) and short answer responses (Q2</w:t>
      </w:r>
      <w:proofErr w:type="gramStart"/>
      <w:r w:rsidRPr="00855754">
        <w:rPr>
          <w:rFonts w:ascii="Arial" w:hAnsi="Arial" w:cs="Arial"/>
          <w:shd w:val="clear" w:color="auto" w:fill="FFFFFF"/>
        </w:rPr>
        <w:t>)</w:t>
      </w:r>
      <w:r w:rsidR="00993A49" w:rsidRPr="00855754">
        <w:rPr>
          <w:rFonts w:ascii="Arial" w:hAnsi="Arial" w:cs="Arial"/>
          <w:shd w:val="clear" w:color="auto" w:fill="FFFFFF"/>
        </w:rPr>
        <w:t>, and</w:t>
      </w:r>
      <w:proofErr w:type="gramEnd"/>
      <w:r w:rsidRPr="00855754">
        <w:rPr>
          <w:rFonts w:ascii="Arial" w:hAnsi="Arial" w:cs="Arial"/>
          <w:shd w:val="clear" w:color="auto" w:fill="FFFFFF"/>
        </w:rPr>
        <w:t xml:space="preserve"> primarily required students to analyse copyright law in context</w:t>
      </w:r>
      <w:r w:rsidR="002C1C65" w:rsidRPr="00855754">
        <w:rPr>
          <w:rFonts w:ascii="Arial" w:hAnsi="Arial" w:cs="Arial"/>
          <w:shd w:val="clear" w:color="auto" w:fill="FFFFFF"/>
        </w:rPr>
        <w:t xml:space="preserve">. </w:t>
      </w:r>
      <w:r w:rsidR="00993A49" w:rsidRPr="00855754">
        <w:rPr>
          <w:rFonts w:ascii="Arial" w:hAnsi="Arial" w:cs="Arial"/>
          <w:shd w:val="clear" w:color="auto" w:fill="FFFFFF"/>
        </w:rPr>
        <w:t xml:space="preserve">That is, it required more than </w:t>
      </w:r>
      <w:r w:rsidR="00386671">
        <w:rPr>
          <w:rFonts w:ascii="Arial" w:hAnsi="Arial" w:cs="Arial"/>
          <w:shd w:val="clear" w:color="auto" w:fill="FFFFFF"/>
        </w:rPr>
        <w:t>simply discussing l</w:t>
      </w:r>
      <w:r w:rsidR="00993A49" w:rsidRPr="00855754">
        <w:rPr>
          <w:rFonts w:ascii="Arial" w:hAnsi="Arial" w:cs="Arial"/>
          <w:shd w:val="clear" w:color="auto" w:fill="FFFFFF"/>
        </w:rPr>
        <w:t>egal principles</w:t>
      </w:r>
      <w:r w:rsidRPr="00855754">
        <w:rPr>
          <w:rFonts w:ascii="Arial" w:hAnsi="Arial" w:cs="Arial"/>
          <w:shd w:val="clear" w:color="auto" w:fill="FFFFFF"/>
        </w:rPr>
        <w:t xml:space="preserve">. </w:t>
      </w:r>
      <w:r w:rsidR="002C1C65" w:rsidRPr="00855754">
        <w:rPr>
          <w:rFonts w:ascii="Arial" w:hAnsi="Arial" w:cs="Arial"/>
          <w:shd w:val="clear" w:color="auto" w:fill="FFFFFF"/>
        </w:rPr>
        <w:t xml:space="preserve">It was possible to </w:t>
      </w:r>
      <w:r w:rsidRPr="00855754">
        <w:rPr>
          <w:rFonts w:ascii="Arial" w:hAnsi="Arial" w:cs="Arial"/>
          <w:shd w:val="clear" w:color="auto" w:fill="FFFFFF"/>
        </w:rPr>
        <w:t>answer Q2 without reference to the Critical Approaches to Copyright Law module (should a student so wish).</w:t>
      </w:r>
      <w:r w:rsidR="000E0BD5" w:rsidRPr="00855754">
        <w:rPr>
          <w:rFonts w:ascii="Arial" w:hAnsi="Arial" w:cs="Arial"/>
          <w:shd w:val="clear" w:color="auto" w:fill="FFFFFF"/>
        </w:rPr>
        <w:t xml:space="preserve"> Question 1A was assessed on a Pass/Fail </w:t>
      </w:r>
      <w:r w:rsidR="001A5133">
        <w:rPr>
          <w:rFonts w:ascii="Arial" w:hAnsi="Arial" w:cs="Arial"/>
          <w:shd w:val="clear" w:color="auto" w:fill="FFFFFF"/>
        </w:rPr>
        <w:t>b</w:t>
      </w:r>
      <w:r w:rsidR="000E0BD5" w:rsidRPr="00855754">
        <w:rPr>
          <w:rFonts w:ascii="Arial" w:hAnsi="Arial" w:cs="Arial"/>
          <w:shd w:val="clear" w:color="auto" w:fill="FFFFFF"/>
        </w:rPr>
        <w:t>asis</w:t>
      </w:r>
      <w:r w:rsidR="00F31423" w:rsidRPr="00855754">
        <w:rPr>
          <w:rFonts w:ascii="Arial" w:hAnsi="Arial" w:cs="Arial"/>
          <w:shd w:val="clear" w:color="auto" w:fill="FFFFFF"/>
        </w:rPr>
        <w:t xml:space="preserve">, and the other questions </w:t>
      </w:r>
      <w:r w:rsidR="001A5133">
        <w:rPr>
          <w:rFonts w:ascii="Arial" w:hAnsi="Arial" w:cs="Arial"/>
          <w:shd w:val="clear" w:color="auto" w:fill="FFFFFF"/>
        </w:rPr>
        <w:t>with a num</w:t>
      </w:r>
      <w:r w:rsidR="00733C73">
        <w:rPr>
          <w:rFonts w:ascii="Arial" w:hAnsi="Arial" w:cs="Arial"/>
          <w:shd w:val="clear" w:color="auto" w:fill="FFFFFF"/>
        </w:rPr>
        <w:t>e</w:t>
      </w:r>
      <w:r w:rsidR="001A5133">
        <w:rPr>
          <w:rFonts w:ascii="Arial" w:hAnsi="Arial" w:cs="Arial"/>
          <w:shd w:val="clear" w:color="auto" w:fill="FFFFFF"/>
        </w:rPr>
        <w:t xml:space="preserve">rical grade. </w:t>
      </w:r>
    </w:p>
    <w:p w14:paraId="496830A2" w14:textId="77777777" w:rsidR="000758CE" w:rsidRPr="00855754" w:rsidRDefault="000758CE" w:rsidP="00852D90">
      <w:pPr>
        <w:rPr>
          <w:rFonts w:ascii="Arial" w:hAnsi="Arial" w:cs="Arial"/>
          <w:shd w:val="clear" w:color="auto" w:fill="FFFFFF"/>
        </w:rPr>
      </w:pPr>
    </w:p>
    <w:p w14:paraId="5F55220A" w14:textId="77777777" w:rsidR="000E0BD5" w:rsidRPr="00855754" w:rsidRDefault="000E0BD5" w:rsidP="00852D90">
      <w:pPr>
        <w:rPr>
          <w:rFonts w:ascii="Arial" w:hAnsi="Arial" w:cs="Arial"/>
          <w:color w:val="2E5395"/>
        </w:rPr>
      </w:pPr>
      <w:r w:rsidRPr="00855754">
        <w:rPr>
          <w:rFonts w:ascii="Arial" w:hAnsi="Arial" w:cs="Arial"/>
          <w:color w:val="2E5395"/>
        </w:rPr>
        <w:t xml:space="preserve">Question 1: Critical Reflection </w:t>
      </w:r>
    </w:p>
    <w:p w14:paraId="0BFEC218" w14:textId="14320E23" w:rsidR="00AA4CE1" w:rsidRPr="00855754" w:rsidRDefault="00852D90" w:rsidP="00852D90">
      <w:pPr>
        <w:rPr>
          <w:rFonts w:ascii="Arial" w:hAnsi="Arial" w:cs="Arial"/>
          <w:b/>
          <w:bCs/>
          <w:shd w:val="clear" w:color="auto" w:fill="FFFFFF"/>
        </w:rPr>
      </w:pPr>
      <w:r w:rsidRPr="00855754">
        <w:rPr>
          <w:rFonts w:ascii="Arial" w:hAnsi="Arial" w:cs="Arial"/>
          <w:b/>
          <w:bCs/>
          <w:shd w:val="clear" w:color="auto" w:fill="FFFFFF"/>
        </w:rPr>
        <w:t xml:space="preserve">Part A: </w:t>
      </w:r>
    </w:p>
    <w:p w14:paraId="1A71135D" w14:textId="77777777" w:rsidR="00AA4CE1" w:rsidRPr="00855754" w:rsidRDefault="00AA4CE1" w:rsidP="00852D90">
      <w:pPr>
        <w:rPr>
          <w:rFonts w:ascii="Arial" w:hAnsi="Arial" w:cs="Arial"/>
          <w:b/>
          <w:bCs/>
          <w:shd w:val="clear" w:color="auto" w:fill="FFFFFF"/>
        </w:rPr>
      </w:pPr>
    </w:p>
    <w:p w14:paraId="546B8B00" w14:textId="565F8CB3" w:rsidR="00AA4CE1" w:rsidRPr="00855754" w:rsidRDefault="00AA4CE1" w:rsidP="00852D90">
      <w:pPr>
        <w:rPr>
          <w:rFonts w:ascii="Arial" w:hAnsi="Arial" w:cs="Arial"/>
        </w:rPr>
      </w:pPr>
      <w:r w:rsidRPr="00855754">
        <w:rPr>
          <w:rFonts w:ascii="Arial" w:hAnsi="Arial" w:cs="Arial"/>
        </w:rPr>
        <w:t>Cut and paste your answer/s to the compulsory learning activity from Module 3: Critical Perspectives on Copyright. [What do you see as the relationship between 'Entropy Awakening' and the critique of intellectual property law advanced in Critical Race IP and/or the arguments put forward in the Hadley, Hook, Orr article? Explain your position, giving reasons].</w:t>
      </w:r>
    </w:p>
    <w:p w14:paraId="6F912703" w14:textId="77777777" w:rsidR="00AA4CE1" w:rsidRPr="00855754" w:rsidRDefault="00AA4CE1" w:rsidP="00852D90">
      <w:pPr>
        <w:rPr>
          <w:rFonts w:ascii="Arial" w:hAnsi="Arial" w:cs="Arial"/>
          <w:b/>
          <w:bCs/>
          <w:shd w:val="clear" w:color="auto" w:fill="FFFFFF"/>
        </w:rPr>
      </w:pPr>
    </w:p>
    <w:p w14:paraId="1436E32C" w14:textId="77777777" w:rsidR="00AA4CE1" w:rsidRPr="00855754" w:rsidRDefault="00852D90" w:rsidP="00852D90">
      <w:pPr>
        <w:rPr>
          <w:rFonts w:ascii="Arial" w:eastAsia="Times New Roman" w:hAnsi="Arial" w:cs="Arial"/>
          <w:b/>
          <w:bCs/>
          <w:color w:val="000000"/>
        </w:rPr>
      </w:pPr>
      <w:r w:rsidRPr="00855754">
        <w:rPr>
          <w:rFonts w:ascii="Arial" w:eastAsia="Times New Roman" w:hAnsi="Arial" w:cs="Arial"/>
          <w:b/>
          <w:bCs/>
          <w:color w:val="000000"/>
        </w:rPr>
        <w:t xml:space="preserve">Part B: </w:t>
      </w:r>
    </w:p>
    <w:p w14:paraId="4783C819" w14:textId="77777777" w:rsidR="00AA4CE1" w:rsidRPr="00855754" w:rsidRDefault="00AA4CE1" w:rsidP="00AA4CE1">
      <w:pPr>
        <w:pStyle w:val="Default"/>
        <w:rPr>
          <w:rFonts w:ascii="Arial" w:hAnsi="Arial" w:cs="Arial"/>
          <w:sz w:val="22"/>
          <w:szCs w:val="22"/>
        </w:rPr>
      </w:pPr>
      <w:r w:rsidRPr="00855754">
        <w:rPr>
          <w:rFonts w:ascii="Arial" w:hAnsi="Arial" w:cs="Arial"/>
          <w:sz w:val="22"/>
          <w:szCs w:val="22"/>
        </w:rPr>
        <w:t xml:space="preserve">In the article 'Ideological Vandalism of Public Art Statues: Copyright, The Moral Right of Integrity and Racial Justice', Hadley, Hook and Orr argue: </w:t>
      </w:r>
    </w:p>
    <w:p w14:paraId="25A03097" w14:textId="77777777" w:rsidR="00AA4CE1" w:rsidRPr="00855754" w:rsidRDefault="00AA4CE1" w:rsidP="00AA4CE1">
      <w:pPr>
        <w:pStyle w:val="Default"/>
        <w:ind w:left="720"/>
        <w:rPr>
          <w:rFonts w:ascii="Arial" w:hAnsi="Arial" w:cs="Arial"/>
          <w:sz w:val="22"/>
          <w:szCs w:val="22"/>
        </w:rPr>
      </w:pPr>
      <w:r w:rsidRPr="00855754">
        <w:rPr>
          <w:rFonts w:ascii="Arial" w:hAnsi="Arial" w:cs="Arial"/>
          <w:i/>
          <w:iCs/>
          <w:sz w:val="22"/>
          <w:szCs w:val="22"/>
        </w:rPr>
        <w:t xml:space="preserve">The moral rights regime can be used as a means for an artist to manage their externalised self-representation through their art. In doing so, regardless of whether an individual artist would sue over ideological vandalism of their work, the symbolic action of the law perpetuates inequality. </w:t>
      </w:r>
    </w:p>
    <w:p w14:paraId="0EA7696A" w14:textId="0D74CB9A" w:rsidR="00AA4CE1" w:rsidRPr="00855754" w:rsidRDefault="00AA4CE1" w:rsidP="00AA4CE1">
      <w:pPr>
        <w:rPr>
          <w:rFonts w:ascii="Arial" w:hAnsi="Arial" w:cs="Arial"/>
        </w:rPr>
      </w:pPr>
      <w:r w:rsidRPr="00855754">
        <w:rPr>
          <w:rFonts w:ascii="Arial" w:hAnsi="Arial" w:cs="Arial"/>
        </w:rPr>
        <w:t>With close reference to the course materials and your critical reflections on the Discussion Board (where relevant), as included in Part A, critically analyse the above statement. Do you agree or disagree? Give reasons.</w:t>
      </w:r>
    </w:p>
    <w:p w14:paraId="5AD839FB" w14:textId="77777777" w:rsidR="00AA4CE1" w:rsidRPr="00855754" w:rsidRDefault="00AA4CE1" w:rsidP="00852D90">
      <w:pPr>
        <w:rPr>
          <w:rFonts w:ascii="Arial" w:eastAsia="Times New Roman" w:hAnsi="Arial" w:cs="Arial"/>
          <w:color w:val="000000"/>
        </w:rPr>
      </w:pPr>
    </w:p>
    <w:p w14:paraId="01074384" w14:textId="77777777" w:rsidR="000E0BD5" w:rsidRPr="00855754" w:rsidRDefault="000E0BD5" w:rsidP="00852D90">
      <w:pPr>
        <w:rPr>
          <w:rFonts w:ascii="Arial" w:hAnsi="Arial" w:cs="Arial"/>
          <w:color w:val="2E5395"/>
        </w:rPr>
      </w:pPr>
      <w:r w:rsidRPr="00855754">
        <w:rPr>
          <w:rFonts w:ascii="Arial" w:hAnsi="Arial" w:cs="Arial"/>
          <w:color w:val="2E5395"/>
        </w:rPr>
        <w:t>Question 2: Short Answer Responses</w:t>
      </w:r>
    </w:p>
    <w:p w14:paraId="0E8CB331" w14:textId="0B957DC9" w:rsidR="00AC3017" w:rsidRPr="00855754" w:rsidRDefault="00852D90" w:rsidP="00852D90">
      <w:pPr>
        <w:rPr>
          <w:rFonts w:ascii="Arial" w:hAnsi="Arial" w:cs="Arial"/>
          <w:color w:val="2E5395"/>
        </w:rPr>
      </w:pPr>
      <w:r w:rsidRPr="00855754">
        <w:rPr>
          <w:rFonts w:ascii="Arial" w:eastAsia="Times New Roman" w:hAnsi="Arial" w:cs="Arial"/>
          <w:b/>
          <w:bCs/>
          <w:color w:val="000000"/>
        </w:rPr>
        <w:t xml:space="preserve">Part A: </w:t>
      </w:r>
    </w:p>
    <w:p w14:paraId="45BD92A9" w14:textId="14B044CC" w:rsidR="00AC3017" w:rsidRPr="00855754" w:rsidRDefault="00AC3017" w:rsidP="00852D90">
      <w:pPr>
        <w:rPr>
          <w:rFonts w:ascii="Arial" w:eastAsia="Times New Roman" w:hAnsi="Arial" w:cs="Arial"/>
          <w:b/>
          <w:bCs/>
          <w:color w:val="000000"/>
        </w:rPr>
      </w:pPr>
      <w:r w:rsidRPr="00855754">
        <w:rPr>
          <w:rFonts w:ascii="Arial" w:hAnsi="Arial" w:cs="Arial"/>
        </w:rPr>
        <w:t>Does Australian copyright law support or constrain creativity? Why?</w:t>
      </w:r>
    </w:p>
    <w:p w14:paraId="3FA2D079" w14:textId="77777777" w:rsidR="00AC3017" w:rsidRPr="00855754" w:rsidRDefault="00852D90" w:rsidP="00852D90">
      <w:pPr>
        <w:rPr>
          <w:rFonts w:ascii="Arial" w:eastAsia="Times New Roman" w:hAnsi="Arial" w:cs="Arial"/>
          <w:b/>
          <w:bCs/>
          <w:color w:val="000000"/>
        </w:rPr>
      </w:pPr>
      <w:r w:rsidRPr="00855754">
        <w:rPr>
          <w:rFonts w:ascii="Arial" w:eastAsia="Times New Roman" w:hAnsi="Arial" w:cs="Arial"/>
          <w:b/>
          <w:bCs/>
          <w:color w:val="000000"/>
        </w:rPr>
        <w:t xml:space="preserve">Part B: </w:t>
      </w:r>
    </w:p>
    <w:p w14:paraId="39857C69" w14:textId="15A86B04" w:rsidR="00AC3017" w:rsidRPr="00855754" w:rsidRDefault="00AC3017" w:rsidP="00AC3017">
      <w:pPr>
        <w:pStyle w:val="Default"/>
        <w:rPr>
          <w:rFonts w:ascii="Arial" w:hAnsi="Arial" w:cs="Arial"/>
          <w:sz w:val="22"/>
          <w:szCs w:val="22"/>
        </w:rPr>
      </w:pPr>
      <w:r w:rsidRPr="00855754">
        <w:rPr>
          <w:rFonts w:ascii="Arial" w:hAnsi="Arial" w:cs="Arial"/>
          <w:sz w:val="22"/>
          <w:szCs w:val="22"/>
        </w:rPr>
        <w:t>Some scholars have argued that the balance that Australian copyright law strikes between creators, copyright owners, users of copyright material, and the broader public, is less than ideal. Consider: If you could make one change to the Copyright Act 1968 (</w:t>
      </w:r>
      <w:proofErr w:type="spellStart"/>
      <w:r w:rsidRPr="00855754">
        <w:rPr>
          <w:rFonts w:ascii="Arial" w:hAnsi="Arial" w:cs="Arial"/>
          <w:sz w:val="22"/>
          <w:szCs w:val="22"/>
        </w:rPr>
        <w:t>Cth</w:t>
      </w:r>
      <w:proofErr w:type="spellEnd"/>
      <w:r w:rsidRPr="00855754">
        <w:rPr>
          <w:rFonts w:ascii="Arial" w:hAnsi="Arial" w:cs="Arial"/>
          <w:sz w:val="22"/>
          <w:szCs w:val="22"/>
        </w:rPr>
        <w:t>) to achieve a more optimal balance</w:t>
      </w:r>
      <w:r w:rsidR="000E0BD5" w:rsidRPr="00855754">
        <w:rPr>
          <w:rFonts w:ascii="Arial" w:hAnsi="Arial" w:cs="Arial"/>
          <w:sz w:val="22"/>
          <w:szCs w:val="22"/>
        </w:rPr>
        <w:t xml:space="preserve">, what would it be and why? </w:t>
      </w:r>
      <w:r w:rsidRPr="00855754">
        <w:rPr>
          <w:rFonts w:ascii="Arial" w:hAnsi="Arial" w:cs="Arial"/>
          <w:sz w:val="22"/>
          <w:szCs w:val="22"/>
        </w:rPr>
        <w:t xml:space="preserve"> </w:t>
      </w:r>
    </w:p>
    <w:p w14:paraId="65C1090F" w14:textId="77777777" w:rsidR="00AC3017" w:rsidRPr="00855754" w:rsidRDefault="00AC3017" w:rsidP="00852D90">
      <w:pPr>
        <w:rPr>
          <w:rFonts w:ascii="Arial" w:eastAsia="Times New Roman" w:hAnsi="Arial" w:cs="Arial"/>
          <w:b/>
          <w:bCs/>
          <w:color w:val="000000"/>
        </w:rPr>
      </w:pPr>
    </w:p>
    <w:p w14:paraId="29F7AF16" w14:textId="509F3FC2" w:rsidR="00055E12" w:rsidRPr="00855754" w:rsidRDefault="00055E12" w:rsidP="00852D90">
      <w:pPr>
        <w:rPr>
          <w:rFonts w:ascii="Arial" w:eastAsia="Times New Roman" w:hAnsi="Arial" w:cs="Arial"/>
          <w:b/>
          <w:bCs/>
          <w:color w:val="000000"/>
        </w:rPr>
      </w:pPr>
      <w:r w:rsidRPr="00855754">
        <w:rPr>
          <w:rFonts w:ascii="Arial" w:eastAsia="Times New Roman" w:hAnsi="Arial" w:cs="Arial"/>
          <w:b/>
          <w:bCs/>
          <w:color w:val="000000"/>
        </w:rPr>
        <w:t>Grading Criteria</w:t>
      </w:r>
    </w:p>
    <w:p w14:paraId="142BCDFA" w14:textId="77777777" w:rsidR="00055E12" w:rsidRPr="00855754" w:rsidRDefault="00055E12" w:rsidP="00852D90">
      <w:pPr>
        <w:rPr>
          <w:rFonts w:ascii="Arial" w:eastAsia="Times New Roman" w:hAnsi="Arial" w:cs="Arial"/>
          <w:b/>
          <w:bCs/>
          <w:color w:val="000000"/>
        </w:rPr>
      </w:pPr>
    </w:p>
    <w:p w14:paraId="6E063683" w14:textId="2D9F107A" w:rsidR="00055E12" w:rsidRPr="00855754" w:rsidRDefault="00A773D3" w:rsidP="00055E12">
      <w:pPr>
        <w:pStyle w:val="Default"/>
        <w:rPr>
          <w:rFonts w:ascii="Arial" w:hAnsi="Arial" w:cs="Arial"/>
          <w:color w:val="2E5395"/>
          <w:sz w:val="22"/>
          <w:szCs w:val="22"/>
        </w:rPr>
      </w:pPr>
      <w:r w:rsidRPr="00855754">
        <w:rPr>
          <w:rFonts w:ascii="Arial" w:hAnsi="Arial" w:cs="Arial"/>
          <w:color w:val="2E5395"/>
          <w:sz w:val="22"/>
          <w:szCs w:val="22"/>
        </w:rPr>
        <w:t xml:space="preserve">Question 1 </w:t>
      </w:r>
      <w:r w:rsidR="00055E12" w:rsidRPr="00855754">
        <w:rPr>
          <w:rFonts w:ascii="Arial" w:hAnsi="Arial" w:cs="Arial"/>
          <w:color w:val="2E5395"/>
          <w:sz w:val="22"/>
          <w:szCs w:val="22"/>
        </w:rPr>
        <w:t xml:space="preserve">Part A </w:t>
      </w:r>
    </w:p>
    <w:p w14:paraId="7F66268A" w14:textId="77777777" w:rsidR="00055E12" w:rsidRPr="00855754" w:rsidRDefault="00055E12" w:rsidP="00055E12">
      <w:pPr>
        <w:pStyle w:val="Default"/>
        <w:rPr>
          <w:rFonts w:ascii="Arial" w:hAnsi="Arial" w:cs="Arial"/>
          <w:sz w:val="22"/>
          <w:szCs w:val="22"/>
        </w:rPr>
      </w:pPr>
      <w:r w:rsidRPr="00855754">
        <w:rPr>
          <w:rFonts w:ascii="Arial" w:hAnsi="Arial" w:cs="Arial"/>
          <w:sz w:val="22"/>
          <w:szCs w:val="22"/>
        </w:rPr>
        <w:lastRenderedPageBreak/>
        <w:t xml:space="preserve">Question 1a) will be marked on a Pass/Fail Basis. A Pass will be awarded 5 marks. A Fail will be awarded 0 marks. </w:t>
      </w:r>
    </w:p>
    <w:p w14:paraId="0CE16C27" w14:textId="77777777" w:rsidR="00055E12" w:rsidRPr="00855754" w:rsidRDefault="00055E12" w:rsidP="00055E12">
      <w:pPr>
        <w:pStyle w:val="Default"/>
        <w:rPr>
          <w:rFonts w:ascii="Arial" w:hAnsi="Arial" w:cs="Arial"/>
          <w:sz w:val="22"/>
          <w:szCs w:val="22"/>
        </w:rPr>
      </w:pPr>
      <w:r w:rsidRPr="00855754">
        <w:rPr>
          <w:rFonts w:ascii="Arial" w:hAnsi="Arial" w:cs="Arial"/>
          <w:sz w:val="22"/>
          <w:szCs w:val="22"/>
        </w:rPr>
        <w:t xml:space="preserve">To pass this question, students must demonstrate competence in line with the key course skill/attribute: </w:t>
      </w:r>
      <w:r w:rsidRPr="00855754">
        <w:rPr>
          <w:rFonts w:ascii="Arial" w:hAnsi="Arial" w:cs="Arial"/>
          <w:i/>
          <w:iCs/>
          <w:sz w:val="22"/>
          <w:szCs w:val="22"/>
        </w:rPr>
        <w:t xml:space="preserve">Discuss and critically reflect on intellectual property law issues and the relationship between intellectual property law and society. </w:t>
      </w:r>
    </w:p>
    <w:p w14:paraId="3EFEDCEC" w14:textId="77777777" w:rsidR="00055E12" w:rsidRPr="00855754" w:rsidRDefault="00055E12" w:rsidP="00055E12">
      <w:pPr>
        <w:pStyle w:val="Default"/>
        <w:rPr>
          <w:rFonts w:ascii="Arial" w:hAnsi="Arial" w:cs="Arial"/>
          <w:sz w:val="22"/>
          <w:szCs w:val="22"/>
        </w:rPr>
      </w:pPr>
      <w:r w:rsidRPr="00855754">
        <w:rPr>
          <w:rFonts w:ascii="Arial" w:hAnsi="Arial" w:cs="Arial"/>
          <w:sz w:val="22"/>
          <w:szCs w:val="22"/>
        </w:rPr>
        <w:t xml:space="preserve">Competence will be demonstrated with reference to the following factors: </w:t>
      </w:r>
    </w:p>
    <w:p w14:paraId="526E31E2" w14:textId="07768DCC" w:rsidR="00055E12" w:rsidRPr="00855754" w:rsidRDefault="00676668" w:rsidP="00E82E7C">
      <w:pPr>
        <w:pStyle w:val="Default"/>
        <w:numPr>
          <w:ilvl w:val="0"/>
          <w:numId w:val="7"/>
        </w:numPr>
        <w:rPr>
          <w:rFonts w:ascii="Arial" w:hAnsi="Arial" w:cs="Arial"/>
          <w:sz w:val="22"/>
          <w:szCs w:val="22"/>
        </w:rPr>
      </w:pPr>
      <w:r w:rsidRPr="00855754">
        <w:rPr>
          <w:rFonts w:ascii="Arial" w:hAnsi="Arial" w:cs="Arial"/>
          <w:sz w:val="22"/>
          <w:szCs w:val="22"/>
        </w:rPr>
        <w:t>C</w:t>
      </w:r>
      <w:r w:rsidR="00055E12" w:rsidRPr="00855754">
        <w:rPr>
          <w:rFonts w:ascii="Arial" w:hAnsi="Arial" w:cs="Arial"/>
          <w:sz w:val="22"/>
          <w:szCs w:val="22"/>
        </w:rPr>
        <w:t>ompliance with the learning activity; that is, posting a response to the Discussion Prompt</w:t>
      </w:r>
      <w:r w:rsidRPr="00855754">
        <w:rPr>
          <w:rFonts w:ascii="Arial" w:hAnsi="Arial" w:cs="Arial"/>
          <w:sz w:val="22"/>
          <w:szCs w:val="22"/>
        </w:rPr>
        <w:t xml:space="preserve"> </w:t>
      </w:r>
      <w:r w:rsidR="00055E12" w:rsidRPr="00855754">
        <w:rPr>
          <w:rFonts w:ascii="Arial" w:hAnsi="Arial" w:cs="Arial"/>
          <w:b/>
          <w:bCs/>
          <w:sz w:val="22"/>
          <w:szCs w:val="22"/>
        </w:rPr>
        <w:t xml:space="preserve">Q3 </w:t>
      </w:r>
      <w:r w:rsidR="00055E12" w:rsidRPr="00855754">
        <w:rPr>
          <w:rFonts w:ascii="Arial" w:hAnsi="Arial" w:cs="Arial"/>
          <w:sz w:val="22"/>
          <w:szCs w:val="22"/>
        </w:rPr>
        <w:t>listed in Module 3; and</w:t>
      </w:r>
    </w:p>
    <w:p w14:paraId="687C975F" w14:textId="338B538F" w:rsidR="00055E12" w:rsidRPr="00855754" w:rsidRDefault="00676668" w:rsidP="00E82E7C">
      <w:pPr>
        <w:pStyle w:val="Default"/>
        <w:numPr>
          <w:ilvl w:val="0"/>
          <w:numId w:val="7"/>
        </w:numPr>
        <w:rPr>
          <w:rFonts w:ascii="Arial" w:hAnsi="Arial" w:cs="Arial"/>
          <w:sz w:val="22"/>
          <w:szCs w:val="22"/>
        </w:rPr>
      </w:pPr>
      <w:r w:rsidRPr="00855754">
        <w:rPr>
          <w:rFonts w:ascii="Arial" w:hAnsi="Arial" w:cs="Arial"/>
          <w:sz w:val="22"/>
          <w:szCs w:val="22"/>
        </w:rPr>
        <w:t>C</w:t>
      </w:r>
      <w:r w:rsidR="00055E12" w:rsidRPr="00855754">
        <w:rPr>
          <w:rFonts w:ascii="Arial" w:hAnsi="Arial" w:cs="Arial"/>
          <w:sz w:val="22"/>
          <w:szCs w:val="22"/>
        </w:rPr>
        <w:t>ompliance with the assignment instructions; that is, duly including the response to</w:t>
      </w:r>
      <w:r w:rsidRPr="00855754">
        <w:rPr>
          <w:rFonts w:ascii="Arial" w:hAnsi="Arial" w:cs="Arial"/>
          <w:sz w:val="22"/>
          <w:szCs w:val="22"/>
        </w:rPr>
        <w:t xml:space="preserve"> </w:t>
      </w:r>
      <w:r w:rsidR="00055E12" w:rsidRPr="00855754">
        <w:rPr>
          <w:rFonts w:ascii="Arial" w:hAnsi="Arial" w:cs="Arial"/>
          <w:sz w:val="22"/>
          <w:szCs w:val="22"/>
        </w:rPr>
        <w:t>Discussion Prompt 3 as part of this assignment; and</w:t>
      </w:r>
    </w:p>
    <w:p w14:paraId="347934CF" w14:textId="77777777" w:rsidR="00E82E7C" w:rsidRPr="00855754" w:rsidRDefault="00055E12" w:rsidP="00E82E7C">
      <w:pPr>
        <w:pStyle w:val="Default"/>
        <w:numPr>
          <w:ilvl w:val="0"/>
          <w:numId w:val="7"/>
        </w:numPr>
        <w:rPr>
          <w:rFonts w:ascii="Arial" w:hAnsi="Arial" w:cs="Arial"/>
          <w:sz w:val="22"/>
          <w:szCs w:val="22"/>
        </w:rPr>
      </w:pPr>
      <w:r w:rsidRPr="00855754">
        <w:rPr>
          <w:rFonts w:ascii="Arial" w:hAnsi="Arial" w:cs="Arial"/>
          <w:sz w:val="22"/>
          <w:szCs w:val="22"/>
        </w:rPr>
        <w:t>Demonstration of a genuine attempt to engage with the question and demonstration of a</w:t>
      </w:r>
      <w:r w:rsidR="00E82E7C" w:rsidRPr="00855754">
        <w:rPr>
          <w:rFonts w:ascii="Arial" w:hAnsi="Arial" w:cs="Arial"/>
          <w:sz w:val="22"/>
          <w:szCs w:val="22"/>
        </w:rPr>
        <w:t xml:space="preserve"> </w:t>
      </w:r>
      <w:r w:rsidRPr="00855754">
        <w:rPr>
          <w:rFonts w:ascii="Arial" w:hAnsi="Arial" w:cs="Arial"/>
          <w:sz w:val="22"/>
          <w:szCs w:val="22"/>
        </w:rPr>
        <w:t>satisfactory quality of critical reflection. This could be shown in the following ways:</w:t>
      </w:r>
    </w:p>
    <w:p w14:paraId="1D64AC38" w14:textId="21CC44D4" w:rsidR="00676668" w:rsidRPr="00855754" w:rsidRDefault="00055E12" w:rsidP="00E82E7C">
      <w:pPr>
        <w:pStyle w:val="Default"/>
        <w:numPr>
          <w:ilvl w:val="1"/>
          <w:numId w:val="3"/>
        </w:numPr>
        <w:rPr>
          <w:rFonts w:ascii="Arial" w:hAnsi="Arial" w:cs="Arial"/>
          <w:sz w:val="22"/>
          <w:szCs w:val="22"/>
        </w:rPr>
      </w:pPr>
      <w:r w:rsidRPr="00855754">
        <w:rPr>
          <w:rFonts w:ascii="Arial" w:hAnsi="Arial" w:cs="Arial"/>
          <w:sz w:val="22"/>
          <w:szCs w:val="22"/>
        </w:rPr>
        <w:t xml:space="preserve">advancing a thoughtful and relevant response to the </w:t>
      </w:r>
      <w:proofErr w:type="gramStart"/>
      <w:r w:rsidRPr="00855754">
        <w:rPr>
          <w:rFonts w:ascii="Arial" w:hAnsi="Arial" w:cs="Arial"/>
          <w:sz w:val="22"/>
          <w:szCs w:val="22"/>
        </w:rPr>
        <w:t>question;</w:t>
      </w:r>
      <w:proofErr w:type="gramEnd"/>
    </w:p>
    <w:p w14:paraId="0B05BCE3" w14:textId="47452ABC" w:rsidR="00E82E7C" w:rsidRPr="00855754" w:rsidRDefault="00055E12" w:rsidP="00E82E7C">
      <w:pPr>
        <w:pStyle w:val="Default"/>
        <w:numPr>
          <w:ilvl w:val="1"/>
          <w:numId w:val="3"/>
        </w:numPr>
        <w:rPr>
          <w:rFonts w:ascii="Arial" w:hAnsi="Arial" w:cs="Arial"/>
          <w:sz w:val="22"/>
          <w:szCs w:val="22"/>
        </w:rPr>
      </w:pPr>
      <w:r w:rsidRPr="00855754">
        <w:rPr>
          <w:rFonts w:ascii="Arial" w:hAnsi="Arial" w:cs="Arial"/>
          <w:sz w:val="22"/>
          <w:szCs w:val="22"/>
        </w:rPr>
        <w:t>development of competent</w:t>
      </w:r>
      <w:r w:rsidR="00676668" w:rsidRPr="00855754">
        <w:rPr>
          <w:rFonts w:ascii="Arial" w:hAnsi="Arial" w:cs="Arial"/>
          <w:sz w:val="22"/>
          <w:szCs w:val="22"/>
        </w:rPr>
        <w:t xml:space="preserve"> </w:t>
      </w:r>
      <w:r w:rsidRPr="00855754">
        <w:rPr>
          <w:rFonts w:ascii="Arial" w:hAnsi="Arial" w:cs="Arial"/>
          <w:sz w:val="22"/>
          <w:szCs w:val="22"/>
        </w:rPr>
        <w:t>analysis of, and close reference to, relevant course material/s; advancing considered,</w:t>
      </w:r>
      <w:r w:rsidR="00676668" w:rsidRPr="00855754">
        <w:rPr>
          <w:rFonts w:ascii="Arial" w:hAnsi="Arial" w:cs="Arial"/>
          <w:sz w:val="22"/>
          <w:szCs w:val="22"/>
        </w:rPr>
        <w:t xml:space="preserve"> </w:t>
      </w:r>
      <w:r w:rsidRPr="00855754">
        <w:rPr>
          <w:rFonts w:ascii="Arial" w:hAnsi="Arial" w:cs="Arial"/>
          <w:sz w:val="22"/>
          <w:szCs w:val="22"/>
        </w:rPr>
        <w:t xml:space="preserve">relevant arguments and insights; </w:t>
      </w:r>
      <w:r w:rsidR="00E82E7C" w:rsidRPr="00855754">
        <w:rPr>
          <w:rFonts w:ascii="Arial" w:hAnsi="Arial" w:cs="Arial"/>
          <w:sz w:val="22"/>
          <w:szCs w:val="22"/>
        </w:rPr>
        <w:t xml:space="preserve">and </w:t>
      </w:r>
    </w:p>
    <w:p w14:paraId="0EC80369" w14:textId="0A58CF66" w:rsidR="00055E12" w:rsidRPr="00855754" w:rsidRDefault="00E82E7C" w:rsidP="00E82E7C">
      <w:pPr>
        <w:pStyle w:val="Default"/>
        <w:numPr>
          <w:ilvl w:val="1"/>
          <w:numId w:val="3"/>
        </w:numPr>
        <w:rPr>
          <w:rFonts w:ascii="Arial" w:hAnsi="Arial" w:cs="Arial"/>
          <w:sz w:val="22"/>
          <w:szCs w:val="22"/>
        </w:rPr>
      </w:pPr>
      <w:r w:rsidRPr="00855754">
        <w:rPr>
          <w:rFonts w:ascii="Arial" w:hAnsi="Arial" w:cs="Arial"/>
          <w:sz w:val="22"/>
          <w:szCs w:val="22"/>
        </w:rPr>
        <w:t>r</w:t>
      </w:r>
      <w:r w:rsidR="00055E12" w:rsidRPr="00855754">
        <w:rPr>
          <w:rFonts w:ascii="Arial" w:hAnsi="Arial" w:cs="Arial"/>
          <w:sz w:val="22"/>
          <w:szCs w:val="22"/>
        </w:rPr>
        <w:t>espectful and thoughtful engagement with the</w:t>
      </w:r>
      <w:r w:rsidRPr="00855754">
        <w:rPr>
          <w:rFonts w:ascii="Arial" w:hAnsi="Arial" w:cs="Arial"/>
          <w:sz w:val="22"/>
          <w:szCs w:val="22"/>
        </w:rPr>
        <w:t xml:space="preserve"> </w:t>
      </w:r>
      <w:r w:rsidR="00055E12" w:rsidRPr="00855754">
        <w:rPr>
          <w:rFonts w:ascii="Arial" w:hAnsi="Arial" w:cs="Arial"/>
          <w:sz w:val="22"/>
          <w:szCs w:val="22"/>
        </w:rPr>
        <w:t xml:space="preserve">perspectives of others (where appropriate and </w:t>
      </w:r>
      <w:proofErr w:type="gramStart"/>
      <w:r w:rsidR="00055E12" w:rsidRPr="00855754">
        <w:rPr>
          <w:rFonts w:ascii="Arial" w:hAnsi="Arial" w:cs="Arial"/>
          <w:sz w:val="22"/>
          <w:szCs w:val="22"/>
        </w:rPr>
        <w:t>whether or not</w:t>
      </w:r>
      <w:proofErr w:type="gramEnd"/>
      <w:r w:rsidR="00055E12" w:rsidRPr="00855754">
        <w:rPr>
          <w:rFonts w:ascii="Arial" w:hAnsi="Arial" w:cs="Arial"/>
          <w:sz w:val="22"/>
          <w:szCs w:val="22"/>
        </w:rPr>
        <w:t xml:space="preserve"> the student’s response agrees</w:t>
      </w:r>
      <w:r w:rsidRPr="00855754">
        <w:rPr>
          <w:rFonts w:ascii="Arial" w:hAnsi="Arial" w:cs="Arial"/>
          <w:sz w:val="22"/>
          <w:szCs w:val="22"/>
        </w:rPr>
        <w:t xml:space="preserve"> </w:t>
      </w:r>
      <w:r w:rsidR="00055E12" w:rsidRPr="00855754">
        <w:rPr>
          <w:rFonts w:ascii="Arial" w:hAnsi="Arial" w:cs="Arial"/>
          <w:sz w:val="22"/>
          <w:szCs w:val="22"/>
        </w:rPr>
        <w:t>or disagrees with the views of others).</w:t>
      </w:r>
    </w:p>
    <w:p w14:paraId="0FF3D925" w14:textId="77777777" w:rsidR="00055E12" w:rsidRPr="00855754" w:rsidRDefault="00055E12" w:rsidP="00852D90">
      <w:pPr>
        <w:rPr>
          <w:rFonts w:ascii="Arial" w:eastAsia="Times New Roman" w:hAnsi="Arial" w:cs="Arial"/>
          <w:b/>
          <w:bCs/>
          <w:color w:val="000000"/>
        </w:rPr>
      </w:pPr>
    </w:p>
    <w:p w14:paraId="69A8DAB6" w14:textId="60A41BE0" w:rsidR="00A773D3" w:rsidRPr="00855754" w:rsidRDefault="00A773D3" w:rsidP="00A773D3">
      <w:pPr>
        <w:pStyle w:val="Default"/>
        <w:rPr>
          <w:rFonts w:ascii="Arial" w:hAnsi="Arial" w:cs="Arial"/>
          <w:color w:val="2E5395"/>
          <w:sz w:val="22"/>
          <w:szCs w:val="22"/>
        </w:rPr>
      </w:pPr>
      <w:r w:rsidRPr="00855754">
        <w:rPr>
          <w:rFonts w:ascii="Arial" w:hAnsi="Arial" w:cs="Arial"/>
          <w:color w:val="2E5395"/>
          <w:sz w:val="22"/>
          <w:szCs w:val="22"/>
        </w:rPr>
        <w:t xml:space="preserve">Question 1 Part B </w:t>
      </w:r>
    </w:p>
    <w:p w14:paraId="0DDB6F42" w14:textId="77777777" w:rsidR="00A773D3" w:rsidRPr="00855754" w:rsidRDefault="00A773D3" w:rsidP="00A773D3">
      <w:pPr>
        <w:pStyle w:val="Default"/>
        <w:rPr>
          <w:rFonts w:ascii="Arial" w:hAnsi="Arial" w:cs="Arial"/>
          <w:sz w:val="22"/>
          <w:szCs w:val="22"/>
        </w:rPr>
      </w:pPr>
      <w:r w:rsidRPr="00855754">
        <w:rPr>
          <w:rFonts w:ascii="Arial" w:hAnsi="Arial" w:cs="Arial"/>
          <w:sz w:val="22"/>
          <w:szCs w:val="22"/>
        </w:rPr>
        <w:t xml:space="preserve">Question 1b) will be given a numerical grade based on the scale below. A numerical grade will be given out of 10 marks for this question. </w:t>
      </w:r>
    </w:p>
    <w:p w14:paraId="3F636D82" w14:textId="77777777" w:rsidR="00E82E7C" w:rsidRPr="00855754" w:rsidRDefault="00E82E7C" w:rsidP="00A773D3">
      <w:pPr>
        <w:pStyle w:val="Default"/>
        <w:rPr>
          <w:rFonts w:ascii="Arial" w:hAnsi="Arial" w:cs="Arial"/>
          <w:sz w:val="22"/>
          <w:szCs w:val="22"/>
        </w:rPr>
      </w:pPr>
    </w:p>
    <w:p w14:paraId="3F88EFC8" w14:textId="77777777" w:rsidR="00E82E7C" w:rsidRPr="00855754" w:rsidRDefault="00A773D3" w:rsidP="00A773D3">
      <w:pPr>
        <w:pStyle w:val="Default"/>
        <w:rPr>
          <w:rFonts w:ascii="Arial" w:hAnsi="Arial" w:cs="Arial"/>
          <w:i/>
          <w:iCs/>
          <w:sz w:val="22"/>
          <w:szCs w:val="22"/>
        </w:rPr>
      </w:pPr>
      <w:r w:rsidRPr="00855754">
        <w:rPr>
          <w:rFonts w:ascii="Arial" w:hAnsi="Arial" w:cs="Arial"/>
          <w:sz w:val="22"/>
          <w:szCs w:val="22"/>
        </w:rPr>
        <w:t xml:space="preserve">This question involves and assesses the key course skill/attribute: </w:t>
      </w:r>
      <w:r w:rsidRPr="00855754">
        <w:rPr>
          <w:rFonts w:ascii="Arial" w:hAnsi="Arial" w:cs="Arial"/>
          <w:i/>
          <w:iCs/>
          <w:sz w:val="22"/>
          <w:szCs w:val="22"/>
        </w:rPr>
        <w:t>Discuss and critically reflect on intellectual property law issues and the relationship between intellectual property law and society.</w:t>
      </w:r>
    </w:p>
    <w:p w14:paraId="3647E31C" w14:textId="646CDDE1" w:rsidR="00A773D3" w:rsidRPr="00855754" w:rsidRDefault="00A773D3" w:rsidP="00A773D3">
      <w:pPr>
        <w:pStyle w:val="Default"/>
        <w:rPr>
          <w:rFonts w:ascii="Arial" w:hAnsi="Arial" w:cs="Arial"/>
          <w:sz w:val="22"/>
          <w:szCs w:val="22"/>
        </w:rPr>
      </w:pPr>
      <w:r w:rsidRPr="00855754">
        <w:rPr>
          <w:rFonts w:ascii="Arial" w:hAnsi="Arial" w:cs="Arial"/>
          <w:i/>
          <w:iCs/>
          <w:sz w:val="22"/>
          <w:szCs w:val="22"/>
        </w:rPr>
        <w:t xml:space="preserve"> </w:t>
      </w:r>
    </w:p>
    <w:p w14:paraId="3CE2D247" w14:textId="77777777" w:rsidR="00E82E7C" w:rsidRPr="00855754" w:rsidRDefault="00A773D3" w:rsidP="00A773D3">
      <w:pPr>
        <w:pStyle w:val="Default"/>
        <w:rPr>
          <w:rFonts w:ascii="Arial" w:hAnsi="Arial" w:cs="Arial"/>
          <w:sz w:val="22"/>
          <w:szCs w:val="22"/>
        </w:rPr>
      </w:pPr>
      <w:r w:rsidRPr="00855754">
        <w:rPr>
          <w:rFonts w:ascii="Arial" w:hAnsi="Arial" w:cs="Arial"/>
          <w:sz w:val="22"/>
          <w:szCs w:val="22"/>
        </w:rPr>
        <w:t xml:space="preserve">Students will be marked against the following criteria: </w:t>
      </w:r>
    </w:p>
    <w:p w14:paraId="405D6B4C" w14:textId="05811F55" w:rsidR="00676668" w:rsidRPr="00855754" w:rsidRDefault="00A773D3" w:rsidP="00E82E7C">
      <w:pPr>
        <w:pStyle w:val="Default"/>
        <w:numPr>
          <w:ilvl w:val="0"/>
          <w:numId w:val="9"/>
        </w:numPr>
        <w:rPr>
          <w:rFonts w:ascii="Arial" w:hAnsi="Arial" w:cs="Arial"/>
          <w:sz w:val="22"/>
          <w:szCs w:val="22"/>
        </w:rPr>
      </w:pPr>
      <w:r w:rsidRPr="00855754">
        <w:rPr>
          <w:rFonts w:ascii="Arial" w:hAnsi="Arial" w:cs="Arial"/>
          <w:sz w:val="22"/>
          <w:szCs w:val="22"/>
        </w:rPr>
        <w:t>Quality of discussion and critical reflection on the IP issue/s implicated by the question and/or the relationship between intellectual property law and society</w:t>
      </w:r>
    </w:p>
    <w:p w14:paraId="05BF647D" w14:textId="459BA186" w:rsidR="00E82E7C" w:rsidRPr="00855754" w:rsidRDefault="00A773D3" w:rsidP="00E82E7C">
      <w:pPr>
        <w:pStyle w:val="Default"/>
        <w:numPr>
          <w:ilvl w:val="0"/>
          <w:numId w:val="9"/>
        </w:numPr>
        <w:rPr>
          <w:rFonts w:ascii="Arial" w:hAnsi="Arial" w:cs="Arial"/>
          <w:sz w:val="22"/>
          <w:szCs w:val="22"/>
        </w:rPr>
      </w:pPr>
      <w:r w:rsidRPr="00855754">
        <w:rPr>
          <w:rFonts w:ascii="Arial" w:hAnsi="Arial" w:cs="Arial"/>
          <w:sz w:val="22"/>
          <w:szCs w:val="22"/>
        </w:rPr>
        <w:t xml:space="preserve">Logical analysis and structure, progression of argument/position that responds to the question </w:t>
      </w:r>
    </w:p>
    <w:p w14:paraId="5F2A7DCA" w14:textId="7E905A82" w:rsidR="00676668" w:rsidRPr="00855754" w:rsidRDefault="00A773D3" w:rsidP="00E82E7C">
      <w:pPr>
        <w:pStyle w:val="Default"/>
        <w:numPr>
          <w:ilvl w:val="0"/>
          <w:numId w:val="9"/>
        </w:numPr>
        <w:rPr>
          <w:rFonts w:ascii="Arial" w:hAnsi="Arial" w:cs="Arial"/>
          <w:sz w:val="22"/>
          <w:szCs w:val="22"/>
        </w:rPr>
      </w:pPr>
      <w:r w:rsidRPr="00855754">
        <w:rPr>
          <w:rFonts w:ascii="Arial" w:hAnsi="Arial" w:cs="Arial"/>
          <w:sz w:val="22"/>
          <w:szCs w:val="22"/>
        </w:rPr>
        <w:t>Identification and use of appropriate and relevant course materials in support of argument</w:t>
      </w:r>
    </w:p>
    <w:p w14:paraId="05FABCAC" w14:textId="02ED1C59" w:rsidR="00A773D3" w:rsidRPr="00855754" w:rsidRDefault="00A773D3" w:rsidP="00E82E7C">
      <w:pPr>
        <w:pStyle w:val="Default"/>
        <w:numPr>
          <w:ilvl w:val="0"/>
          <w:numId w:val="9"/>
        </w:numPr>
        <w:rPr>
          <w:rFonts w:ascii="Arial" w:hAnsi="Arial" w:cs="Arial"/>
          <w:sz w:val="22"/>
          <w:szCs w:val="22"/>
        </w:rPr>
      </w:pPr>
      <w:r w:rsidRPr="00855754">
        <w:rPr>
          <w:rFonts w:ascii="Arial" w:hAnsi="Arial" w:cs="Arial"/>
          <w:sz w:val="22"/>
          <w:szCs w:val="22"/>
        </w:rPr>
        <w:t>Written expression and referencing</w:t>
      </w:r>
    </w:p>
    <w:p w14:paraId="4EB41761" w14:textId="77777777" w:rsidR="00A773D3" w:rsidRPr="00855754" w:rsidRDefault="00A773D3" w:rsidP="00852D90">
      <w:pPr>
        <w:rPr>
          <w:rFonts w:ascii="Arial" w:eastAsia="Times New Roman" w:hAnsi="Arial" w:cs="Arial"/>
          <w:b/>
          <w:bCs/>
          <w:color w:val="000000"/>
        </w:rPr>
      </w:pPr>
    </w:p>
    <w:p w14:paraId="703C5916" w14:textId="77777777" w:rsidR="00BE1CF6" w:rsidRPr="00855754" w:rsidRDefault="00BE1CF6" w:rsidP="00852D90">
      <w:pPr>
        <w:rPr>
          <w:rFonts w:ascii="Arial" w:eastAsia="Times New Roman" w:hAnsi="Arial" w:cs="Arial"/>
          <w:b/>
          <w:bCs/>
          <w:color w:val="000000"/>
        </w:rPr>
      </w:pPr>
    </w:p>
    <w:p w14:paraId="3338D588" w14:textId="77777777" w:rsidR="00BE1CF6" w:rsidRPr="00855754" w:rsidRDefault="00BE1CF6" w:rsidP="00852D90">
      <w:pPr>
        <w:rPr>
          <w:rFonts w:ascii="Arial" w:hAnsi="Arial" w:cs="Arial"/>
          <w:color w:val="2E5395"/>
        </w:rPr>
      </w:pPr>
      <w:r w:rsidRPr="00855754">
        <w:rPr>
          <w:rFonts w:ascii="Arial" w:hAnsi="Arial" w:cs="Arial"/>
          <w:color w:val="2E5395"/>
        </w:rPr>
        <w:t xml:space="preserve">Question 2: Short Answer Responses </w:t>
      </w:r>
    </w:p>
    <w:p w14:paraId="6C902D3D" w14:textId="47416D6F" w:rsidR="00BE1CF6" w:rsidRPr="00855754" w:rsidRDefault="00BE1CF6" w:rsidP="00852D90">
      <w:pPr>
        <w:rPr>
          <w:rFonts w:ascii="Arial" w:hAnsi="Arial" w:cs="Arial"/>
        </w:rPr>
      </w:pPr>
      <w:r w:rsidRPr="00855754">
        <w:rPr>
          <w:rFonts w:ascii="Arial" w:hAnsi="Arial" w:cs="Arial"/>
          <w:color w:val="2E5395"/>
        </w:rPr>
        <w:t xml:space="preserve">Part A </w:t>
      </w:r>
      <w:r w:rsidRPr="00855754">
        <w:rPr>
          <w:rFonts w:ascii="Arial" w:hAnsi="Arial" w:cs="Arial"/>
        </w:rPr>
        <w:t xml:space="preserve">Your response to Question 2a) will be given a numerical grade based on the scale below. A numerical grade will be given out of 12 marks for this question. This question involves and assesses the key course skill/attributes: </w:t>
      </w:r>
      <w:r w:rsidRPr="00855754">
        <w:rPr>
          <w:rFonts w:ascii="Arial" w:hAnsi="Arial" w:cs="Arial"/>
          <w:i/>
          <w:iCs/>
        </w:rPr>
        <w:t xml:space="preserve">Demonstrate advanced knowledge of statutory regulation, case law and practice on intellectual property in Australia; Apply acquired specialist legal knowledge and argumentation skills to issues involving intellectual property; Discuss and critically reflect on intellectual property law issues and the relationship between intellectual property law and society. </w:t>
      </w:r>
      <w:r w:rsidRPr="00855754">
        <w:rPr>
          <w:rFonts w:ascii="Arial" w:hAnsi="Arial" w:cs="Arial"/>
        </w:rPr>
        <w:t xml:space="preserve">Your mark will be calculated following a global assessment of your performance, </w:t>
      </w:r>
      <w:proofErr w:type="gramStart"/>
      <w:r w:rsidRPr="00855754">
        <w:rPr>
          <w:rFonts w:ascii="Arial" w:hAnsi="Arial" w:cs="Arial"/>
        </w:rPr>
        <w:t>taking into account</w:t>
      </w:r>
      <w:proofErr w:type="gramEnd"/>
      <w:r w:rsidRPr="00855754">
        <w:rPr>
          <w:rFonts w:ascii="Arial" w:hAnsi="Arial" w:cs="Arial"/>
        </w:rPr>
        <w:t xml:space="preserve"> the</w:t>
      </w:r>
      <w:r w:rsidR="001A5133">
        <w:rPr>
          <w:rFonts w:ascii="Arial" w:hAnsi="Arial" w:cs="Arial"/>
        </w:rPr>
        <w:t xml:space="preserve"> </w:t>
      </w:r>
      <w:r w:rsidRPr="00855754">
        <w:rPr>
          <w:rFonts w:ascii="Arial" w:hAnsi="Arial" w:cs="Arial"/>
        </w:rPr>
        <w:t>marking criteria</w:t>
      </w:r>
      <w:r w:rsidR="001A5133">
        <w:rPr>
          <w:rFonts w:ascii="Arial" w:hAnsi="Arial" w:cs="Arial"/>
        </w:rPr>
        <w:t>, above.</w:t>
      </w:r>
    </w:p>
    <w:p w14:paraId="6DD020A6" w14:textId="77777777" w:rsidR="00433F59" w:rsidRPr="00855754" w:rsidRDefault="00433F59" w:rsidP="00852D90">
      <w:pPr>
        <w:rPr>
          <w:rFonts w:ascii="Arial" w:hAnsi="Arial" w:cs="Arial"/>
        </w:rPr>
      </w:pPr>
    </w:p>
    <w:p w14:paraId="56A792EC" w14:textId="49474FC8" w:rsidR="00433F59" w:rsidRPr="00855754" w:rsidRDefault="00433F59" w:rsidP="00852D90">
      <w:pPr>
        <w:rPr>
          <w:rFonts w:ascii="Arial" w:hAnsi="Arial" w:cs="Arial"/>
        </w:rPr>
      </w:pPr>
      <w:r w:rsidRPr="00855754">
        <w:rPr>
          <w:rFonts w:ascii="Arial" w:hAnsi="Arial" w:cs="Arial"/>
          <w:color w:val="2E5395"/>
        </w:rPr>
        <w:t xml:space="preserve">Part B </w:t>
      </w:r>
      <w:r w:rsidRPr="00855754">
        <w:rPr>
          <w:rFonts w:ascii="Arial" w:hAnsi="Arial" w:cs="Arial"/>
        </w:rPr>
        <w:t xml:space="preserve">Your response to Question 2b) will be given a numerical grade based on the scale below. A numerical grade will be given out of 8 marks for this question. This question involves and assesses the key course skill/attributes: </w:t>
      </w:r>
      <w:r w:rsidRPr="00855754">
        <w:rPr>
          <w:rFonts w:ascii="Arial" w:hAnsi="Arial" w:cs="Arial"/>
          <w:i/>
          <w:iCs/>
        </w:rPr>
        <w:t xml:space="preserve">Demonstrate advanced knowledge of statutory regulation, case law and practice on intellectual property in Australia; Apply acquired specialist legal knowledge and argumentation skills to issues involving intellectual </w:t>
      </w:r>
      <w:r w:rsidRPr="00855754">
        <w:rPr>
          <w:rFonts w:ascii="Arial" w:hAnsi="Arial" w:cs="Arial"/>
          <w:i/>
          <w:iCs/>
        </w:rPr>
        <w:lastRenderedPageBreak/>
        <w:t xml:space="preserve">property; Discuss and critically reflect on intellectual property law issues and the relationship between intellectual property law and society. </w:t>
      </w:r>
      <w:r w:rsidRPr="00855754">
        <w:rPr>
          <w:rFonts w:ascii="Arial" w:hAnsi="Arial" w:cs="Arial"/>
        </w:rPr>
        <w:t xml:space="preserve">Your mark will be calculated following a global assessment of your performance, </w:t>
      </w:r>
      <w:proofErr w:type="gramStart"/>
      <w:r w:rsidRPr="00855754">
        <w:rPr>
          <w:rFonts w:ascii="Arial" w:hAnsi="Arial" w:cs="Arial"/>
        </w:rPr>
        <w:t>taking into account</w:t>
      </w:r>
      <w:proofErr w:type="gramEnd"/>
      <w:r w:rsidRPr="00855754">
        <w:rPr>
          <w:rFonts w:ascii="Arial" w:hAnsi="Arial" w:cs="Arial"/>
        </w:rPr>
        <w:t xml:space="preserve"> the marking criteria</w:t>
      </w:r>
      <w:r w:rsidR="001A5133">
        <w:rPr>
          <w:rFonts w:ascii="Arial" w:hAnsi="Arial" w:cs="Arial"/>
        </w:rPr>
        <w:t>, above</w:t>
      </w:r>
      <w:r w:rsidRPr="00855754">
        <w:rPr>
          <w:rFonts w:ascii="Arial" w:hAnsi="Arial" w:cs="Arial"/>
        </w:rPr>
        <w:t>.</w:t>
      </w:r>
    </w:p>
    <w:p w14:paraId="7294FFF8" w14:textId="77777777" w:rsidR="00327178" w:rsidRDefault="00327178">
      <w:pPr>
        <w:rPr>
          <w:rFonts w:ascii="Arial" w:hAnsi="Arial" w:cs="Arial"/>
          <w:b/>
          <w:bCs/>
        </w:rPr>
      </w:pPr>
    </w:p>
    <w:sectPr w:rsidR="00327178" w:rsidSect="004E258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13549" w14:textId="77777777" w:rsidR="004E2580" w:rsidRDefault="004E2580" w:rsidP="00DD3F16">
      <w:r>
        <w:separator/>
      </w:r>
    </w:p>
  </w:endnote>
  <w:endnote w:type="continuationSeparator" w:id="0">
    <w:p w14:paraId="1998492C" w14:textId="77777777" w:rsidR="004E2580" w:rsidRDefault="004E2580" w:rsidP="00DD3F16">
      <w:r>
        <w:continuationSeparator/>
      </w:r>
    </w:p>
  </w:endnote>
  <w:endnote w:type="continuationNotice" w:id="1">
    <w:p w14:paraId="4C3D4A97" w14:textId="77777777" w:rsidR="004E2580" w:rsidRDefault="004E25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7F21E" w14:textId="77777777" w:rsidR="004E2580" w:rsidRDefault="004E2580" w:rsidP="00DD3F16">
      <w:r>
        <w:separator/>
      </w:r>
    </w:p>
  </w:footnote>
  <w:footnote w:type="continuationSeparator" w:id="0">
    <w:p w14:paraId="2A546E2B" w14:textId="77777777" w:rsidR="004E2580" w:rsidRDefault="004E2580" w:rsidP="00DD3F16">
      <w:r>
        <w:continuationSeparator/>
      </w:r>
    </w:p>
  </w:footnote>
  <w:footnote w:type="continuationNotice" w:id="1">
    <w:p w14:paraId="6F3C5AA3" w14:textId="77777777" w:rsidR="004E2580" w:rsidRDefault="004E2580"/>
  </w:footnote>
  <w:footnote w:id="2">
    <w:p w14:paraId="530FF343" w14:textId="2C6D2CA1" w:rsidR="00C077BC" w:rsidRPr="004C04A2" w:rsidRDefault="00C077BC">
      <w:pPr>
        <w:pStyle w:val="FootnoteText"/>
        <w:rPr>
          <w:rFonts w:ascii="Arial" w:hAnsi="Arial" w:cs="Arial"/>
          <w:lang w:val="en-US"/>
        </w:rPr>
      </w:pPr>
      <w:r w:rsidRPr="004C04A2">
        <w:rPr>
          <w:rStyle w:val="FootnoteReference"/>
          <w:rFonts w:ascii="Arial" w:hAnsi="Arial" w:cs="Arial"/>
        </w:rPr>
        <w:footnoteRef/>
      </w:r>
      <w:r w:rsidRPr="004C04A2">
        <w:rPr>
          <w:rFonts w:ascii="Arial" w:hAnsi="Arial" w:cs="Arial"/>
        </w:rPr>
        <w:t xml:space="preserve"> </w:t>
      </w:r>
      <w:r w:rsidRPr="004C04A2">
        <w:rPr>
          <w:rFonts w:ascii="Arial" w:hAnsi="Arial" w:cs="Arial"/>
          <w:lang w:val="en-US"/>
        </w:rPr>
        <w:t xml:space="preserve">The authors thank Joel Cooper for his research assistance </w:t>
      </w:r>
      <w:r w:rsidR="00BD6FC9" w:rsidRPr="004C04A2">
        <w:rPr>
          <w:rFonts w:ascii="Arial" w:hAnsi="Arial" w:cs="Arial"/>
          <w:lang w:val="en-US"/>
        </w:rPr>
        <w:t>with</w:t>
      </w:r>
      <w:r w:rsidRPr="004C04A2">
        <w:rPr>
          <w:rFonts w:ascii="Arial" w:hAnsi="Arial" w:cs="Arial"/>
          <w:lang w:val="en-US"/>
        </w:rPr>
        <w:t xml:space="preserve"> transcri</w:t>
      </w:r>
      <w:r w:rsidR="00E75CFD" w:rsidRPr="004C04A2">
        <w:rPr>
          <w:rFonts w:ascii="Arial" w:hAnsi="Arial" w:cs="Arial"/>
          <w:lang w:val="en-US"/>
        </w:rPr>
        <w:t xml:space="preserve">ption and data </w:t>
      </w:r>
      <w:r w:rsidR="0098381F" w:rsidRPr="004C04A2">
        <w:rPr>
          <w:rFonts w:ascii="Arial" w:hAnsi="Arial" w:cs="Arial"/>
          <w:lang w:val="en-US"/>
        </w:rPr>
        <w:t>coding. Correspondence to Marie Hadley (marie.hadley@newcastle.edu.au).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40953" w14:textId="42B7B43D" w:rsidR="00DF6775" w:rsidRPr="00DF6775" w:rsidRDefault="00DF6775" w:rsidP="00DF6775">
    <w:pPr>
      <w:pStyle w:val="Header"/>
      <w:jc w:val="right"/>
      <w:rPr>
        <w:i/>
        <w:iCs/>
      </w:rPr>
    </w:pPr>
    <w:r>
      <w:t xml:space="preserve">Book chapter in </w:t>
    </w:r>
    <w:r w:rsidRPr="00DF6775">
      <w:rPr>
        <w:i/>
        <w:iCs/>
      </w:rPr>
      <w:t>Indigenising Teaching, Learning, and the Student Experience</w:t>
    </w:r>
  </w:p>
  <w:p w14:paraId="64E60F0C" w14:textId="64CC2441" w:rsidR="00DF6775" w:rsidRDefault="00DF6775" w:rsidP="00DF6775">
    <w:pPr>
      <w:pStyle w:val="Header"/>
      <w:jc w:val="right"/>
    </w:pPr>
    <w:r>
      <w:t>(</w:t>
    </w:r>
    <w:r w:rsidR="00647392">
      <w:t>University of Newcastle</w:t>
    </w:r>
    <w:r>
      <w:t xml:space="preserve">, forthcoming, </w:t>
    </w:r>
    <w:r w:rsidRPr="00DF6775">
      <w:t>202</w:t>
    </w:r>
    <w:r w:rsidR="00647392">
      <w:t>6</w:t>
    </w:r>
    <w:r w:rsidRPr="00DF6775">
      <w:t>)</w:t>
    </w:r>
  </w:p>
  <w:p w14:paraId="32B4F1F3" w14:textId="1FB3DE9D" w:rsidR="00DF6775" w:rsidRDefault="00DF6775" w:rsidP="00DF6775">
    <w:pPr>
      <w:pStyle w:val="Header"/>
      <w:jc w:val="right"/>
    </w:pPr>
    <w:r>
      <w:t>Peer reviewed</w:t>
    </w:r>
    <w:r w:rsidR="00647392">
      <w:t>, accepted</w:t>
    </w:r>
    <w:r>
      <w:t xml:space="preserve"> </w:t>
    </w:r>
    <w:r w:rsidR="00647392">
      <w:t>paper</w:t>
    </w:r>
    <w:r>
      <w:t xml:space="preserve"> July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06368"/>
    <w:multiLevelType w:val="hybridMultilevel"/>
    <w:tmpl w:val="7A9AC6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D95E39"/>
    <w:multiLevelType w:val="hybridMultilevel"/>
    <w:tmpl w:val="0DDC08B8"/>
    <w:lvl w:ilvl="0" w:tplc="CC08EB4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781EEF"/>
    <w:multiLevelType w:val="multilevel"/>
    <w:tmpl w:val="57AE07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eastAsiaTheme="minorHAnsi" w:hAnsi="Arial" w:cs="Arial"/>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7513B5"/>
    <w:multiLevelType w:val="hybridMultilevel"/>
    <w:tmpl w:val="AB0C72FE"/>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2C063E"/>
    <w:multiLevelType w:val="multilevel"/>
    <w:tmpl w:val="36DAD9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4B68C6"/>
    <w:multiLevelType w:val="hybridMultilevel"/>
    <w:tmpl w:val="09320CF6"/>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2CE04C17"/>
    <w:multiLevelType w:val="hybridMultilevel"/>
    <w:tmpl w:val="AB0C72FE"/>
    <w:lvl w:ilvl="0" w:tplc="B308C7CE">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2B04620"/>
    <w:multiLevelType w:val="hybridMultilevel"/>
    <w:tmpl w:val="F0C09240"/>
    <w:lvl w:ilvl="0" w:tplc="A322B85A">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7CB1B75"/>
    <w:multiLevelType w:val="hybridMultilevel"/>
    <w:tmpl w:val="AB0C72FE"/>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D7D747A"/>
    <w:multiLevelType w:val="hybridMultilevel"/>
    <w:tmpl w:val="0B6ED22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3116FC9"/>
    <w:multiLevelType w:val="hybridMultilevel"/>
    <w:tmpl w:val="A18261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7786736"/>
    <w:multiLevelType w:val="hybridMultilevel"/>
    <w:tmpl w:val="FFDA08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93392502">
    <w:abstractNumId w:val="4"/>
  </w:num>
  <w:num w:numId="2" w16cid:durableId="1531261881">
    <w:abstractNumId w:val="0"/>
  </w:num>
  <w:num w:numId="3" w16cid:durableId="1594582822">
    <w:abstractNumId w:val="11"/>
  </w:num>
  <w:num w:numId="4" w16cid:durableId="890271055">
    <w:abstractNumId w:val="2"/>
  </w:num>
  <w:num w:numId="5" w16cid:durableId="1138911281">
    <w:abstractNumId w:val="1"/>
  </w:num>
  <w:num w:numId="6" w16cid:durableId="1573731410">
    <w:abstractNumId w:val="7"/>
  </w:num>
  <w:num w:numId="7" w16cid:durableId="1874264999">
    <w:abstractNumId w:val="10"/>
  </w:num>
  <w:num w:numId="8" w16cid:durableId="398944409">
    <w:abstractNumId w:val="9"/>
  </w:num>
  <w:num w:numId="9" w16cid:durableId="1380398149">
    <w:abstractNumId w:val="5"/>
  </w:num>
  <w:num w:numId="10" w16cid:durableId="693575880">
    <w:abstractNumId w:val="6"/>
  </w:num>
  <w:num w:numId="11" w16cid:durableId="762727252">
    <w:abstractNumId w:val="3"/>
  </w:num>
  <w:num w:numId="12" w16cid:durableId="2344359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F86"/>
    <w:rsid w:val="00002BBB"/>
    <w:rsid w:val="000047AB"/>
    <w:rsid w:val="00004F77"/>
    <w:rsid w:val="00005355"/>
    <w:rsid w:val="00005701"/>
    <w:rsid w:val="00005B45"/>
    <w:rsid w:val="00005FDA"/>
    <w:rsid w:val="00006161"/>
    <w:rsid w:val="00010E72"/>
    <w:rsid w:val="00011810"/>
    <w:rsid w:val="000129A3"/>
    <w:rsid w:val="00012F7D"/>
    <w:rsid w:val="00013790"/>
    <w:rsid w:val="000149BD"/>
    <w:rsid w:val="00016411"/>
    <w:rsid w:val="00017440"/>
    <w:rsid w:val="00017CE4"/>
    <w:rsid w:val="00020327"/>
    <w:rsid w:val="00021B52"/>
    <w:rsid w:val="000226B7"/>
    <w:rsid w:val="0002485A"/>
    <w:rsid w:val="00027F95"/>
    <w:rsid w:val="00027FCE"/>
    <w:rsid w:val="000307F1"/>
    <w:rsid w:val="00030D2F"/>
    <w:rsid w:val="00030D62"/>
    <w:rsid w:val="00030DA8"/>
    <w:rsid w:val="00031B3A"/>
    <w:rsid w:val="00031C70"/>
    <w:rsid w:val="00032066"/>
    <w:rsid w:val="000329C6"/>
    <w:rsid w:val="00033704"/>
    <w:rsid w:val="00034537"/>
    <w:rsid w:val="00034ABD"/>
    <w:rsid w:val="000370C0"/>
    <w:rsid w:val="00037541"/>
    <w:rsid w:val="000404B5"/>
    <w:rsid w:val="00040A4E"/>
    <w:rsid w:val="00040D01"/>
    <w:rsid w:val="00041103"/>
    <w:rsid w:val="00041746"/>
    <w:rsid w:val="000428FC"/>
    <w:rsid w:val="00042937"/>
    <w:rsid w:val="000440B1"/>
    <w:rsid w:val="000442EA"/>
    <w:rsid w:val="00044FC9"/>
    <w:rsid w:val="00046CDD"/>
    <w:rsid w:val="00047DDD"/>
    <w:rsid w:val="000503F3"/>
    <w:rsid w:val="00050AD5"/>
    <w:rsid w:val="0005105D"/>
    <w:rsid w:val="00051318"/>
    <w:rsid w:val="00051E2A"/>
    <w:rsid w:val="0005282F"/>
    <w:rsid w:val="0005286A"/>
    <w:rsid w:val="000529AF"/>
    <w:rsid w:val="00052AE8"/>
    <w:rsid w:val="00052F14"/>
    <w:rsid w:val="00053591"/>
    <w:rsid w:val="00055D73"/>
    <w:rsid w:val="00055E12"/>
    <w:rsid w:val="0005639D"/>
    <w:rsid w:val="00056AC8"/>
    <w:rsid w:val="00057D06"/>
    <w:rsid w:val="00057D6E"/>
    <w:rsid w:val="00060769"/>
    <w:rsid w:val="00061DA8"/>
    <w:rsid w:val="00063504"/>
    <w:rsid w:val="00063541"/>
    <w:rsid w:val="000644D4"/>
    <w:rsid w:val="0006453A"/>
    <w:rsid w:val="00067064"/>
    <w:rsid w:val="000724AE"/>
    <w:rsid w:val="00072E93"/>
    <w:rsid w:val="00072F53"/>
    <w:rsid w:val="0007375E"/>
    <w:rsid w:val="0007403A"/>
    <w:rsid w:val="00075411"/>
    <w:rsid w:val="000758CE"/>
    <w:rsid w:val="00076768"/>
    <w:rsid w:val="00077A42"/>
    <w:rsid w:val="00077AE8"/>
    <w:rsid w:val="0008007B"/>
    <w:rsid w:val="00080739"/>
    <w:rsid w:val="000817C6"/>
    <w:rsid w:val="00081B13"/>
    <w:rsid w:val="00082214"/>
    <w:rsid w:val="00084C50"/>
    <w:rsid w:val="000851D0"/>
    <w:rsid w:val="00090D09"/>
    <w:rsid w:val="00091245"/>
    <w:rsid w:val="000925FC"/>
    <w:rsid w:val="00092D00"/>
    <w:rsid w:val="0009310B"/>
    <w:rsid w:val="0009494A"/>
    <w:rsid w:val="00094BAA"/>
    <w:rsid w:val="00094C0A"/>
    <w:rsid w:val="00094F63"/>
    <w:rsid w:val="00096050"/>
    <w:rsid w:val="000961AD"/>
    <w:rsid w:val="00096FB3"/>
    <w:rsid w:val="00097B8A"/>
    <w:rsid w:val="000A0F32"/>
    <w:rsid w:val="000A1225"/>
    <w:rsid w:val="000A2199"/>
    <w:rsid w:val="000A2A95"/>
    <w:rsid w:val="000A5D71"/>
    <w:rsid w:val="000A6658"/>
    <w:rsid w:val="000A7B94"/>
    <w:rsid w:val="000B113E"/>
    <w:rsid w:val="000B1841"/>
    <w:rsid w:val="000B291D"/>
    <w:rsid w:val="000B2E2C"/>
    <w:rsid w:val="000B3926"/>
    <w:rsid w:val="000B3A85"/>
    <w:rsid w:val="000B3F3B"/>
    <w:rsid w:val="000B435F"/>
    <w:rsid w:val="000B575E"/>
    <w:rsid w:val="000B6564"/>
    <w:rsid w:val="000B6FB4"/>
    <w:rsid w:val="000C06BE"/>
    <w:rsid w:val="000C17B8"/>
    <w:rsid w:val="000C1912"/>
    <w:rsid w:val="000C1B03"/>
    <w:rsid w:val="000C214B"/>
    <w:rsid w:val="000C30F4"/>
    <w:rsid w:val="000C3F80"/>
    <w:rsid w:val="000C4430"/>
    <w:rsid w:val="000C46CC"/>
    <w:rsid w:val="000C5736"/>
    <w:rsid w:val="000C5821"/>
    <w:rsid w:val="000C5F3C"/>
    <w:rsid w:val="000C62C0"/>
    <w:rsid w:val="000C675F"/>
    <w:rsid w:val="000C730E"/>
    <w:rsid w:val="000C733F"/>
    <w:rsid w:val="000C7C6A"/>
    <w:rsid w:val="000D057A"/>
    <w:rsid w:val="000D064A"/>
    <w:rsid w:val="000D0720"/>
    <w:rsid w:val="000D1685"/>
    <w:rsid w:val="000D1FC0"/>
    <w:rsid w:val="000D2069"/>
    <w:rsid w:val="000D47F4"/>
    <w:rsid w:val="000D5DB4"/>
    <w:rsid w:val="000D63D5"/>
    <w:rsid w:val="000D6B92"/>
    <w:rsid w:val="000D7EA1"/>
    <w:rsid w:val="000E0BD5"/>
    <w:rsid w:val="000E1F46"/>
    <w:rsid w:val="000E2493"/>
    <w:rsid w:val="000E25C5"/>
    <w:rsid w:val="000E3A25"/>
    <w:rsid w:val="000E3D14"/>
    <w:rsid w:val="000E592C"/>
    <w:rsid w:val="000E5BD4"/>
    <w:rsid w:val="000E6C46"/>
    <w:rsid w:val="000E6F3A"/>
    <w:rsid w:val="000E70DC"/>
    <w:rsid w:val="000E780E"/>
    <w:rsid w:val="000F06FE"/>
    <w:rsid w:val="000F136E"/>
    <w:rsid w:val="000F1783"/>
    <w:rsid w:val="000F190F"/>
    <w:rsid w:val="000F25BF"/>
    <w:rsid w:val="000F3670"/>
    <w:rsid w:val="000F3F2B"/>
    <w:rsid w:val="000F4673"/>
    <w:rsid w:val="000F472B"/>
    <w:rsid w:val="000F60F9"/>
    <w:rsid w:val="000F6595"/>
    <w:rsid w:val="000F75D5"/>
    <w:rsid w:val="000F7FC8"/>
    <w:rsid w:val="00100D38"/>
    <w:rsid w:val="0010106F"/>
    <w:rsid w:val="00101876"/>
    <w:rsid w:val="00102E0A"/>
    <w:rsid w:val="00102E7C"/>
    <w:rsid w:val="001040E8"/>
    <w:rsid w:val="00105223"/>
    <w:rsid w:val="0010554E"/>
    <w:rsid w:val="00105A51"/>
    <w:rsid w:val="00106297"/>
    <w:rsid w:val="001062FC"/>
    <w:rsid w:val="0011050F"/>
    <w:rsid w:val="001117C5"/>
    <w:rsid w:val="00111A38"/>
    <w:rsid w:val="00111B48"/>
    <w:rsid w:val="0011221C"/>
    <w:rsid w:val="00112A34"/>
    <w:rsid w:val="00112A76"/>
    <w:rsid w:val="00113A3D"/>
    <w:rsid w:val="00114098"/>
    <w:rsid w:val="00114D46"/>
    <w:rsid w:val="00115DB7"/>
    <w:rsid w:val="001167B8"/>
    <w:rsid w:val="00117586"/>
    <w:rsid w:val="001201B6"/>
    <w:rsid w:val="001212DE"/>
    <w:rsid w:val="00121C14"/>
    <w:rsid w:val="00121FCE"/>
    <w:rsid w:val="00122E02"/>
    <w:rsid w:val="00123DF7"/>
    <w:rsid w:val="00124BDD"/>
    <w:rsid w:val="0012657A"/>
    <w:rsid w:val="001305F6"/>
    <w:rsid w:val="00130887"/>
    <w:rsid w:val="00132743"/>
    <w:rsid w:val="00133BC7"/>
    <w:rsid w:val="00133E3C"/>
    <w:rsid w:val="00135160"/>
    <w:rsid w:val="00135400"/>
    <w:rsid w:val="001367D4"/>
    <w:rsid w:val="00136897"/>
    <w:rsid w:val="00137D01"/>
    <w:rsid w:val="00140E3E"/>
    <w:rsid w:val="00141B83"/>
    <w:rsid w:val="00143613"/>
    <w:rsid w:val="00143797"/>
    <w:rsid w:val="00144157"/>
    <w:rsid w:val="00144F82"/>
    <w:rsid w:val="00145B90"/>
    <w:rsid w:val="00145E2F"/>
    <w:rsid w:val="00145FC1"/>
    <w:rsid w:val="00146F15"/>
    <w:rsid w:val="00147CF7"/>
    <w:rsid w:val="001547EF"/>
    <w:rsid w:val="00154AA9"/>
    <w:rsid w:val="001569A6"/>
    <w:rsid w:val="00157646"/>
    <w:rsid w:val="0016122E"/>
    <w:rsid w:val="00161456"/>
    <w:rsid w:val="001628D3"/>
    <w:rsid w:val="001634E7"/>
    <w:rsid w:val="0016354D"/>
    <w:rsid w:val="00163B0D"/>
    <w:rsid w:val="001642D1"/>
    <w:rsid w:val="001647F3"/>
    <w:rsid w:val="00165EC8"/>
    <w:rsid w:val="00165FF3"/>
    <w:rsid w:val="0016673F"/>
    <w:rsid w:val="001671B7"/>
    <w:rsid w:val="0016778D"/>
    <w:rsid w:val="00167C8C"/>
    <w:rsid w:val="00170335"/>
    <w:rsid w:val="001718C8"/>
    <w:rsid w:val="0017254F"/>
    <w:rsid w:val="0017331D"/>
    <w:rsid w:val="00173903"/>
    <w:rsid w:val="00174816"/>
    <w:rsid w:val="00176613"/>
    <w:rsid w:val="00177BA0"/>
    <w:rsid w:val="00177CEB"/>
    <w:rsid w:val="0018072E"/>
    <w:rsid w:val="00181859"/>
    <w:rsid w:val="00182B5B"/>
    <w:rsid w:val="00184049"/>
    <w:rsid w:val="00184154"/>
    <w:rsid w:val="00184479"/>
    <w:rsid w:val="0018477B"/>
    <w:rsid w:val="0018595D"/>
    <w:rsid w:val="00185DB9"/>
    <w:rsid w:val="00186BF9"/>
    <w:rsid w:val="0019112A"/>
    <w:rsid w:val="001914CC"/>
    <w:rsid w:val="00193E4A"/>
    <w:rsid w:val="0019463F"/>
    <w:rsid w:val="00196A9E"/>
    <w:rsid w:val="001A0332"/>
    <w:rsid w:val="001A2B4B"/>
    <w:rsid w:val="001A314F"/>
    <w:rsid w:val="001A36B2"/>
    <w:rsid w:val="001A3F99"/>
    <w:rsid w:val="001A4BF6"/>
    <w:rsid w:val="001A5133"/>
    <w:rsid w:val="001A6105"/>
    <w:rsid w:val="001A625A"/>
    <w:rsid w:val="001A69B9"/>
    <w:rsid w:val="001A779D"/>
    <w:rsid w:val="001A788C"/>
    <w:rsid w:val="001B05E6"/>
    <w:rsid w:val="001B1F3A"/>
    <w:rsid w:val="001B34D7"/>
    <w:rsid w:val="001B4213"/>
    <w:rsid w:val="001B550C"/>
    <w:rsid w:val="001B59F1"/>
    <w:rsid w:val="001B635F"/>
    <w:rsid w:val="001B6936"/>
    <w:rsid w:val="001B709A"/>
    <w:rsid w:val="001B78C8"/>
    <w:rsid w:val="001C0325"/>
    <w:rsid w:val="001C06A9"/>
    <w:rsid w:val="001C137E"/>
    <w:rsid w:val="001C16B6"/>
    <w:rsid w:val="001C1CB3"/>
    <w:rsid w:val="001C5128"/>
    <w:rsid w:val="001C5481"/>
    <w:rsid w:val="001C69BC"/>
    <w:rsid w:val="001C6ABA"/>
    <w:rsid w:val="001C7F03"/>
    <w:rsid w:val="001D1E60"/>
    <w:rsid w:val="001D4758"/>
    <w:rsid w:val="001D4A1E"/>
    <w:rsid w:val="001D509D"/>
    <w:rsid w:val="001D52BA"/>
    <w:rsid w:val="001D580D"/>
    <w:rsid w:val="001D59A6"/>
    <w:rsid w:val="001D5C0C"/>
    <w:rsid w:val="001D5C12"/>
    <w:rsid w:val="001D5F3A"/>
    <w:rsid w:val="001D65C7"/>
    <w:rsid w:val="001D6B87"/>
    <w:rsid w:val="001D73A5"/>
    <w:rsid w:val="001D7866"/>
    <w:rsid w:val="001E005F"/>
    <w:rsid w:val="001E0232"/>
    <w:rsid w:val="001E276E"/>
    <w:rsid w:val="001E2EC3"/>
    <w:rsid w:val="001E4381"/>
    <w:rsid w:val="001E4EAA"/>
    <w:rsid w:val="001E5096"/>
    <w:rsid w:val="001E5881"/>
    <w:rsid w:val="001E6066"/>
    <w:rsid w:val="001E6316"/>
    <w:rsid w:val="001E6978"/>
    <w:rsid w:val="001E6DBB"/>
    <w:rsid w:val="001F0054"/>
    <w:rsid w:val="001F01D9"/>
    <w:rsid w:val="001F0C24"/>
    <w:rsid w:val="001F25F4"/>
    <w:rsid w:val="001F283D"/>
    <w:rsid w:val="001F3948"/>
    <w:rsid w:val="001F4699"/>
    <w:rsid w:val="001F46CD"/>
    <w:rsid w:val="001F47E1"/>
    <w:rsid w:val="001F5543"/>
    <w:rsid w:val="001F58AD"/>
    <w:rsid w:val="001F59B9"/>
    <w:rsid w:val="001F6BC6"/>
    <w:rsid w:val="001F6EBD"/>
    <w:rsid w:val="001F6F3C"/>
    <w:rsid w:val="001F718F"/>
    <w:rsid w:val="001F74D8"/>
    <w:rsid w:val="001F7B85"/>
    <w:rsid w:val="001F7C7F"/>
    <w:rsid w:val="002002D2"/>
    <w:rsid w:val="00201CF5"/>
    <w:rsid w:val="00202EF7"/>
    <w:rsid w:val="00205A05"/>
    <w:rsid w:val="00206B20"/>
    <w:rsid w:val="0020782D"/>
    <w:rsid w:val="00210D15"/>
    <w:rsid w:val="00211386"/>
    <w:rsid w:val="00211907"/>
    <w:rsid w:val="00211B46"/>
    <w:rsid w:val="00213DC0"/>
    <w:rsid w:val="00214725"/>
    <w:rsid w:val="00214A09"/>
    <w:rsid w:val="00215034"/>
    <w:rsid w:val="00215C3B"/>
    <w:rsid w:val="00215CF5"/>
    <w:rsid w:val="00216E84"/>
    <w:rsid w:val="0021775D"/>
    <w:rsid w:val="0022050B"/>
    <w:rsid w:val="00220A45"/>
    <w:rsid w:val="00222465"/>
    <w:rsid w:val="00222635"/>
    <w:rsid w:val="00222CE7"/>
    <w:rsid w:val="00223678"/>
    <w:rsid w:val="0022622B"/>
    <w:rsid w:val="00226A04"/>
    <w:rsid w:val="0023072D"/>
    <w:rsid w:val="00230B17"/>
    <w:rsid w:val="0023189C"/>
    <w:rsid w:val="0023193B"/>
    <w:rsid w:val="00232C9A"/>
    <w:rsid w:val="00236EA1"/>
    <w:rsid w:val="002375ED"/>
    <w:rsid w:val="00237FAD"/>
    <w:rsid w:val="002404FD"/>
    <w:rsid w:val="00240A23"/>
    <w:rsid w:val="002413BD"/>
    <w:rsid w:val="00241814"/>
    <w:rsid w:val="00241A78"/>
    <w:rsid w:val="00242DA2"/>
    <w:rsid w:val="002436F4"/>
    <w:rsid w:val="00243B6C"/>
    <w:rsid w:val="00244CFF"/>
    <w:rsid w:val="00244E99"/>
    <w:rsid w:val="0024682D"/>
    <w:rsid w:val="002509AE"/>
    <w:rsid w:val="00250C56"/>
    <w:rsid w:val="002512A4"/>
    <w:rsid w:val="00251787"/>
    <w:rsid w:val="00251A76"/>
    <w:rsid w:val="00252770"/>
    <w:rsid w:val="002529E2"/>
    <w:rsid w:val="0025442A"/>
    <w:rsid w:val="00255089"/>
    <w:rsid w:val="0025528A"/>
    <w:rsid w:val="002554CA"/>
    <w:rsid w:val="00255AA5"/>
    <w:rsid w:val="00255E75"/>
    <w:rsid w:val="00256220"/>
    <w:rsid w:val="0025627F"/>
    <w:rsid w:val="00257307"/>
    <w:rsid w:val="0025784D"/>
    <w:rsid w:val="002579F6"/>
    <w:rsid w:val="00260501"/>
    <w:rsid w:val="00260BAD"/>
    <w:rsid w:val="00261018"/>
    <w:rsid w:val="002614D8"/>
    <w:rsid w:val="002615A2"/>
    <w:rsid w:val="00264EF4"/>
    <w:rsid w:val="00265381"/>
    <w:rsid w:val="00265901"/>
    <w:rsid w:val="0026721B"/>
    <w:rsid w:val="002710C8"/>
    <w:rsid w:val="00271BDF"/>
    <w:rsid w:val="002725BA"/>
    <w:rsid w:val="00273199"/>
    <w:rsid w:val="00273460"/>
    <w:rsid w:val="002735C5"/>
    <w:rsid w:val="00273B25"/>
    <w:rsid w:val="00274631"/>
    <w:rsid w:val="0027492C"/>
    <w:rsid w:val="00274BA7"/>
    <w:rsid w:val="002751F3"/>
    <w:rsid w:val="00275462"/>
    <w:rsid w:val="002758B9"/>
    <w:rsid w:val="0027674E"/>
    <w:rsid w:val="00276C8D"/>
    <w:rsid w:val="00277CB5"/>
    <w:rsid w:val="0028053F"/>
    <w:rsid w:val="002813A4"/>
    <w:rsid w:val="00281653"/>
    <w:rsid w:val="00282909"/>
    <w:rsid w:val="002835EF"/>
    <w:rsid w:val="002838DB"/>
    <w:rsid w:val="00284D87"/>
    <w:rsid w:val="00284E54"/>
    <w:rsid w:val="00285335"/>
    <w:rsid w:val="00290A46"/>
    <w:rsid w:val="0029170A"/>
    <w:rsid w:val="002924D5"/>
    <w:rsid w:val="00292DFC"/>
    <w:rsid w:val="00292FCE"/>
    <w:rsid w:val="002939A9"/>
    <w:rsid w:val="00294612"/>
    <w:rsid w:val="00294B4B"/>
    <w:rsid w:val="00295E69"/>
    <w:rsid w:val="0029713B"/>
    <w:rsid w:val="002971C0"/>
    <w:rsid w:val="002978DB"/>
    <w:rsid w:val="002A0966"/>
    <w:rsid w:val="002A0999"/>
    <w:rsid w:val="002A0F1D"/>
    <w:rsid w:val="002A18CD"/>
    <w:rsid w:val="002A2E56"/>
    <w:rsid w:val="002A3613"/>
    <w:rsid w:val="002A38E9"/>
    <w:rsid w:val="002A4267"/>
    <w:rsid w:val="002A4EF4"/>
    <w:rsid w:val="002B1514"/>
    <w:rsid w:val="002B16AF"/>
    <w:rsid w:val="002B1900"/>
    <w:rsid w:val="002B21D2"/>
    <w:rsid w:val="002B257E"/>
    <w:rsid w:val="002B5243"/>
    <w:rsid w:val="002B6223"/>
    <w:rsid w:val="002B7063"/>
    <w:rsid w:val="002B7B61"/>
    <w:rsid w:val="002B7CC7"/>
    <w:rsid w:val="002C1005"/>
    <w:rsid w:val="002C11D9"/>
    <w:rsid w:val="002C1C65"/>
    <w:rsid w:val="002C2175"/>
    <w:rsid w:val="002C22D3"/>
    <w:rsid w:val="002C2E9D"/>
    <w:rsid w:val="002C32DE"/>
    <w:rsid w:val="002C35EC"/>
    <w:rsid w:val="002C4B44"/>
    <w:rsid w:val="002C4D8B"/>
    <w:rsid w:val="002D18FB"/>
    <w:rsid w:val="002D1A9E"/>
    <w:rsid w:val="002D22D4"/>
    <w:rsid w:val="002D2D07"/>
    <w:rsid w:val="002D3548"/>
    <w:rsid w:val="002D3EB1"/>
    <w:rsid w:val="002D50F9"/>
    <w:rsid w:val="002D5109"/>
    <w:rsid w:val="002D5C93"/>
    <w:rsid w:val="002E152E"/>
    <w:rsid w:val="002E1B59"/>
    <w:rsid w:val="002E1DF2"/>
    <w:rsid w:val="002E2BE0"/>
    <w:rsid w:val="002E3748"/>
    <w:rsid w:val="002E392E"/>
    <w:rsid w:val="002E446E"/>
    <w:rsid w:val="002E463A"/>
    <w:rsid w:val="002E563A"/>
    <w:rsid w:val="002E6C7A"/>
    <w:rsid w:val="002E6E08"/>
    <w:rsid w:val="002F01AA"/>
    <w:rsid w:val="002F1EAA"/>
    <w:rsid w:val="002F225F"/>
    <w:rsid w:val="002F253C"/>
    <w:rsid w:val="002F28A6"/>
    <w:rsid w:val="002F2C75"/>
    <w:rsid w:val="002F3800"/>
    <w:rsid w:val="002F4410"/>
    <w:rsid w:val="002F4458"/>
    <w:rsid w:val="002F46F4"/>
    <w:rsid w:val="002F5CB2"/>
    <w:rsid w:val="002F62D9"/>
    <w:rsid w:val="002F6700"/>
    <w:rsid w:val="002F6708"/>
    <w:rsid w:val="002F7EAB"/>
    <w:rsid w:val="003020A7"/>
    <w:rsid w:val="00302FB1"/>
    <w:rsid w:val="0030312A"/>
    <w:rsid w:val="00305327"/>
    <w:rsid w:val="00305E33"/>
    <w:rsid w:val="0030611E"/>
    <w:rsid w:val="00306997"/>
    <w:rsid w:val="003073A5"/>
    <w:rsid w:val="003074FC"/>
    <w:rsid w:val="0030760D"/>
    <w:rsid w:val="00307863"/>
    <w:rsid w:val="003106E8"/>
    <w:rsid w:val="0031148C"/>
    <w:rsid w:val="003123FD"/>
    <w:rsid w:val="00312843"/>
    <w:rsid w:val="00312DE7"/>
    <w:rsid w:val="00313877"/>
    <w:rsid w:val="00313F73"/>
    <w:rsid w:val="003140A7"/>
    <w:rsid w:val="0031434E"/>
    <w:rsid w:val="00314B89"/>
    <w:rsid w:val="00314E5E"/>
    <w:rsid w:val="00315122"/>
    <w:rsid w:val="00315552"/>
    <w:rsid w:val="0032044E"/>
    <w:rsid w:val="00321E76"/>
    <w:rsid w:val="003226B3"/>
    <w:rsid w:val="00323019"/>
    <w:rsid w:val="00323025"/>
    <w:rsid w:val="00325EAB"/>
    <w:rsid w:val="00327178"/>
    <w:rsid w:val="0032733C"/>
    <w:rsid w:val="00327BB2"/>
    <w:rsid w:val="00330B4B"/>
    <w:rsid w:val="00330CD6"/>
    <w:rsid w:val="00330E43"/>
    <w:rsid w:val="003314F9"/>
    <w:rsid w:val="0033369E"/>
    <w:rsid w:val="003345F9"/>
    <w:rsid w:val="0033485D"/>
    <w:rsid w:val="00335A3A"/>
    <w:rsid w:val="0033661B"/>
    <w:rsid w:val="00336888"/>
    <w:rsid w:val="0033699C"/>
    <w:rsid w:val="00336BE6"/>
    <w:rsid w:val="00336DEA"/>
    <w:rsid w:val="00337D20"/>
    <w:rsid w:val="003406E8"/>
    <w:rsid w:val="00340F8C"/>
    <w:rsid w:val="003418A6"/>
    <w:rsid w:val="0034222B"/>
    <w:rsid w:val="003422FA"/>
    <w:rsid w:val="0034293F"/>
    <w:rsid w:val="00342A2C"/>
    <w:rsid w:val="003459A7"/>
    <w:rsid w:val="00346B1D"/>
    <w:rsid w:val="0034710C"/>
    <w:rsid w:val="00347D08"/>
    <w:rsid w:val="003502AA"/>
    <w:rsid w:val="00350949"/>
    <w:rsid w:val="00351411"/>
    <w:rsid w:val="0035328F"/>
    <w:rsid w:val="00353699"/>
    <w:rsid w:val="00353884"/>
    <w:rsid w:val="00354126"/>
    <w:rsid w:val="003558EA"/>
    <w:rsid w:val="003561FB"/>
    <w:rsid w:val="00356F8E"/>
    <w:rsid w:val="00361548"/>
    <w:rsid w:val="003615DB"/>
    <w:rsid w:val="0036268A"/>
    <w:rsid w:val="00363339"/>
    <w:rsid w:val="00364914"/>
    <w:rsid w:val="00364C5C"/>
    <w:rsid w:val="00366E4F"/>
    <w:rsid w:val="0036719D"/>
    <w:rsid w:val="003679F8"/>
    <w:rsid w:val="00367EB5"/>
    <w:rsid w:val="00370985"/>
    <w:rsid w:val="00371661"/>
    <w:rsid w:val="00372083"/>
    <w:rsid w:val="00372228"/>
    <w:rsid w:val="003725BA"/>
    <w:rsid w:val="00372E02"/>
    <w:rsid w:val="00373537"/>
    <w:rsid w:val="003736B2"/>
    <w:rsid w:val="00373D12"/>
    <w:rsid w:val="00376AE6"/>
    <w:rsid w:val="00377052"/>
    <w:rsid w:val="00377A8D"/>
    <w:rsid w:val="003808C7"/>
    <w:rsid w:val="00380D75"/>
    <w:rsid w:val="00381026"/>
    <w:rsid w:val="00382ED5"/>
    <w:rsid w:val="00385E9A"/>
    <w:rsid w:val="00386671"/>
    <w:rsid w:val="00387265"/>
    <w:rsid w:val="00387D90"/>
    <w:rsid w:val="00387E0A"/>
    <w:rsid w:val="003916D5"/>
    <w:rsid w:val="003923E2"/>
    <w:rsid w:val="0039243E"/>
    <w:rsid w:val="003927E0"/>
    <w:rsid w:val="00392B4F"/>
    <w:rsid w:val="00392C82"/>
    <w:rsid w:val="00392EF5"/>
    <w:rsid w:val="00394653"/>
    <w:rsid w:val="003965E4"/>
    <w:rsid w:val="003A17B1"/>
    <w:rsid w:val="003A1E0B"/>
    <w:rsid w:val="003A2AB5"/>
    <w:rsid w:val="003A32D7"/>
    <w:rsid w:val="003A3F26"/>
    <w:rsid w:val="003B0ADA"/>
    <w:rsid w:val="003B0DD1"/>
    <w:rsid w:val="003B1370"/>
    <w:rsid w:val="003B1805"/>
    <w:rsid w:val="003B1B90"/>
    <w:rsid w:val="003B27D2"/>
    <w:rsid w:val="003B2FC2"/>
    <w:rsid w:val="003B5A21"/>
    <w:rsid w:val="003B78CD"/>
    <w:rsid w:val="003B7A6D"/>
    <w:rsid w:val="003B7D31"/>
    <w:rsid w:val="003B7EAC"/>
    <w:rsid w:val="003C1CD3"/>
    <w:rsid w:val="003C2FDF"/>
    <w:rsid w:val="003C44D4"/>
    <w:rsid w:val="003C474A"/>
    <w:rsid w:val="003C587F"/>
    <w:rsid w:val="003C5A54"/>
    <w:rsid w:val="003C5FF8"/>
    <w:rsid w:val="003C6701"/>
    <w:rsid w:val="003C6840"/>
    <w:rsid w:val="003C6D73"/>
    <w:rsid w:val="003C78CB"/>
    <w:rsid w:val="003D2D5C"/>
    <w:rsid w:val="003D2EAC"/>
    <w:rsid w:val="003D3A4E"/>
    <w:rsid w:val="003D4DAF"/>
    <w:rsid w:val="003D56BE"/>
    <w:rsid w:val="003D5B6A"/>
    <w:rsid w:val="003D721F"/>
    <w:rsid w:val="003D774B"/>
    <w:rsid w:val="003D79ED"/>
    <w:rsid w:val="003E0126"/>
    <w:rsid w:val="003E095E"/>
    <w:rsid w:val="003E0B6A"/>
    <w:rsid w:val="003E1905"/>
    <w:rsid w:val="003E191C"/>
    <w:rsid w:val="003E1FA8"/>
    <w:rsid w:val="003E2063"/>
    <w:rsid w:val="003E23FD"/>
    <w:rsid w:val="003E2653"/>
    <w:rsid w:val="003E2839"/>
    <w:rsid w:val="003E34AC"/>
    <w:rsid w:val="003E4232"/>
    <w:rsid w:val="003E53E1"/>
    <w:rsid w:val="003E6E4D"/>
    <w:rsid w:val="003E6E93"/>
    <w:rsid w:val="003E72E1"/>
    <w:rsid w:val="003E7856"/>
    <w:rsid w:val="003F009D"/>
    <w:rsid w:val="003F1C70"/>
    <w:rsid w:val="003F2E47"/>
    <w:rsid w:val="003F36DC"/>
    <w:rsid w:val="003F422A"/>
    <w:rsid w:val="003F480A"/>
    <w:rsid w:val="00401905"/>
    <w:rsid w:val="0040191B"/>
    <w:rsid w:val="00401BC0"/>
    <w:rsid w:val="00402000"/>
    <w:rsid w:val="004040B2"/>
    <w:rsid w:val="004048A5"/>
    <w:rsid w:val="00404D80"/>
    <w:rsid w:val="00405447"/>
    <w:rsid w:val="00405F5F"/>
    <w:rsid w:val="00406142"/>
    <w:rsid w:val="00406BCB"/>
    <w:rsid w:val="00407C53"/>
    <w:rsid w:val="00407DEA"/>
    <w:rsid w:val="00410A88"/>
    <w:rsid w:val="00411063"/>
    <w:rsid w:val="00411308"/>
    <w:rsid w:val="0041180A"/>
    <w:rsid w:val="00411C25"/>
    <w:rsid w:val="0041371F"/>
    <w:rsid w:val="0041403D"/>
    <w:rsid w:val="004147EF"/>
    <w:rsid w:val="00414ECA"/>
    <w:rsid w:val="00417927"/>
    <w:rsid w:val="00417AEB"/>
    <w:rsid w:val="00417C33"/>
    <w:rsid w:val="00420D60"/>
    <w:rsid w:val="00423381"/>
    <w:rsid w:val="00423959"/>
    <w:rsid w:val="004242F4"/>
    <w:rsid w:val="00424EF1"/>
    <w:rsid w:val="00425007"/>
    <w:rsid w:val="004253A2"/>
    <w:rsid w:val="00425699"/>
    <w:rsid w:val="004262D5"/>
    <w:rsid w:val="004266C6"/>
    <w:rsid w:val="00427AF4"/>
    <w:rsid w:val="004300DA"/>
    <w:rsid w:val="00430CCE"/>
    <w:rsid w:val="004323C4"/>
    <w:rsid w:val="00432BE6"/>
    <w:rsid w:val="00433C5F"/>
    <w:rsid w:val="00433DF7"/>
    <w:rsid w:val="00433F59"/>
    <w:rsid w:val="00434AB2"/>
    <w:rsid w:val="00434D17"/>
    <w:rsid w:val="00435248"/>
    <w:rsid w:val="00435920"/>
    <w:rsid w:val="0043595D"/>
    <w:rsid w:val="00436319"/>
    <w:rsid w:val="004363C2"/>
    <w:rsid w:val="0043667A"/>
    <w:rsid w:val="0043683D"/>
    <w:rsid w:val="00436EC2"/>
    <w:rsid w:val="00436FC5"/>
    <w:rsid w:val="004374D0"/>
    <w:rsid w:val="00437D5C"/>
    <w:rsid w:val="00440C2E"/>
    <w:rsid w:val="004421D9"/>
    <w:rsid w:val="004430CD"/>
    <w:rsid w:val="0044492F"/>
    <w:rsid w:val="00445449"/>
    <w:rsid w:val="00450339"/>
    <w:rsid w:val="00450ED6"/>
    <w:rsid w:val="00451009"/>
    <w:rsid w:val="0045191F"/>
    <w:rsid w:val="0045457C"/>
    <w:rsid w:val="0045664C"/>
    <w:rsid w:val="00456C3E"/>
    <w:rsid w:val="00457808"/>
    <w:rsid w:val="0046001B"/>
    <w:rsid w:val="00460CF7"/>
    <w:rsid w:val="00461307"/>
    <w:rsid w:val="00461481"/>
    <w:rsid w:val="00461E24"/>
    <w:rsid w:val="004640C9"/>
    <w:rsid w:val="00464DBB"/>
    <w:rsid w:val="00464EA0"/>
    <w:rsid w:val="00466351"/>
    <w:rsid w:val="004663DE"/>
    <w:rsid w:val="00466F24"/>
    <w:rsid w:val="0047058E"/>
    <w:rsid w:val="004726B9"/>
    <w:rsid w:val="00473F18"/>
    <w:rsid w:val="00474063"/>
    <w:rsid w:val="004746C0"/>
    <w:rsid w:val="00476ABE"/>
    <w:rsid w:val="00476D8E"/>
    <w:rsid w:val="00476DA1"/>
    <w:rsid w:val="00476DBB"/>
    <w:rsid w:val="00476FF5"/>
    <w:rsid w:val="00477FDF"/>
    <w:rsid w:val="00480315"/>
    <w:rsid w:val="00480E80"/>
    <w:rsid w:val="00481198"/>
    <w:rsid w:val="00481697"/>
    <w:rsid w:val="00481C92"/>
    <w:rsid w:val="00483968"/>
    <w:rsid w:val="00485119"/>
    <w:rsid w:val="00485E29"/>
    <w:rsid w:val="00486553"/>
    <w:rsid w:val="00490372"/>
    <w:rsid w:val="004914CC"/>
    <w:rsid w:val="00491BA1"/>
    <w:rsid w:val="00492226"/>
    <w:rsid w:val="00493CD3"/>
    <w:rsid w:val="004940E5"/>
    <w:rsid w:val="00494F0B"/>
    <w:rsid w:val="00495C63"/>
    <w:rsid w:val="00495CE9"/>
    <w:rsid w:val="00496553"/>
    <w:rsid w:val="004A0533"/>
    <w:rsid w:val="004A153D"/>
    <w:rsid w:val="004A16D8"/>
    <w:rsid w:val="004A1FC3"/>
    <w:rsid w:val="004A293B"/>
    <w:rsid w:val="004A353B"/>
    <w:rsid w:val="004A3545"/>
    <w:rsid w:val="004A3731"/>
    <w:rsid w:val="004A3CB4"/>
    <w:rsid w:val="004A4128"/>
    <w:rsid w:val="004A4BCD"/>
    <w:rsid w:val="004A4DF0"/>
    <w:rsid w:val="004A5356"/>
    <w:rsid w:val="004A558F"/>
    <w:rsid w:val="004B00A7"/>
    <w:rsid w:val="004B0281"/>
    <w:rsid w:val="004B1B86"/>
    <w:rsid w:val="004B311B"/>
    <w:rsid w:val="004B3164"/>
    <w:rsid w:val="004B3F45"/>
    <w:rsid w:val="004B4C04"/>
    <w:rsid w:val="004B58D7"/>
    <w:rsid w:val="004B5CEE"/>
    <w:rsid w:val="004B7172"/>
    <w:rsid w:val="004B743B"/>
    <w:rsid w:val="004C04A2"/>
    <w:rsid w:val="004C1A57"/>
    <w:rsid w:val="004C2197"/>
    <w:rsid w:val="004C27D4"/>
    <w:rsid w:val="004C2AD9"/>
    <w:rsid w:val="004C49DA"/>
    <w:rsid w:val="004C5051"/>
    <w:rsid w:val="004C6409"/>
    <w:rsid w:val="004C655E"/>
    <w:rsid w:val="004C6D2C"/>
    <w:rsid w:val="004D0E45"/>
    <w:rsid w:val="004D1042"/>
    <w:rsid w:val="004D1D4D"/>
    <w:rsid w:val="004D1ED1"/>
    <w:rsid w:val="004D2BF0"/>
    <w:rsid w:val="004D2D3D"/>
    <w:rsid w:val="004D34D8"/>
    <w:rsid w:val="004D411B"/>
    <w:rsid w:val="004D48A7"/>
    <w:rsid w:val="004D5B13"/>
    <w:rsid w:val="004D62FA"/>
    <w:rsid w:val="004D6FF3"/>
    <w:rsid w:val="004D72A2"/>
    <w:rsid w:val="004D7B27"/>
    <w:rsid w:val="004E03FB"/>
    <w:rsid w:val="004E06F9"/>
    <w:rsid w:val="004E0CFD"/>
    <w:rsid w:val="004E1530"/>
    <w:rsid w:val="004E228D"/>
    <w:rsid w:val="004E2580"/>
    <w:rsid w:val="004E31F7"/>
    <w:rsid w:val="004E3E54"/>
    <w:rsid w:val="004E5DFE"/>
    <w:rsid w:val="004E5E18"/>
    <w:rsid w:val="004E647F"/>
    <w:rsid w:val="004E6CD1"/>
    <w:rsid w:val="004E7719"/>
    <w:rsid w:val="004F06BE"/>
    <w:rsid w:val="004F1170"/>
    <w:rsid w:val="004F1A90"/>
    <w:rsid w:val="004F23B3"/>
    <w:rsid w:val="004F240E"/>
    <w:rsid w:val="004F4B80"/>
    <w:rsid w:val="004F66C8"/>
    <w:rsid w:val="004F7C7C"/>
    <w:rsid w:val="005007ED"/>
    <w:rsid w:val="00500BE4"/>
    <w:rsid w:val="005016A0"/>
    <w:rsid w:val="005016F4"/>
    <w:rsid w:val="00501CBA"/>
    <w:rsid w:val="00501E31"/>
    <w:rsid w:val="0050277C"/>
    <w:rsid w:val="00502CCA"/>
    <w:rsid w:val="005047C6"/>
    <w:rsid w:val="00505F11"/>
    <w:rsid w:val="005067CC"/>
    <w:rsid w:val="00510AD2"/>
    <w:rsid w:val="00510B6B"/>
    <w:rsid w:val="00510D0C"/>
    <w:rsid w:val="00510ECE"/>
    <w:rsid w:val="00511815"/>
    <w:rsid w:val="00511A89"/>
    <w:rsid w:val="00512AAA"/>
    <w:rsid w:val="00514026"/>
    <w:rsid w:val="005146AD"/>
    <w:rsid w:val="00516B36"/>
    <w:rsid w:val="00517407"/>
    <w:rsid w:val="005177CA"/>
    <w:rsid w:val="0052053A"/>
    <w:rsid w:val="00520B4D"/>
    <w:rsid w:val="00521E21"/>
    <w:rsid w:val="00521F38"/>
    <w:rsid w:val="0052327B"/>
    <w:rsid w:val="00523694"/>
    <w:rsid w:val="00523BE3"/>
    <w:rsid w:val="00525359"/>
    <w:rsid w:val="005255D3"/>
    <w:rsid w:val="00525917"/>
    <w:rsid w:val="00525E1F"/>
    <w:rsid w:val="00525FAF"/>
    <w:rsid w:val="00527E96"/>
    <w:rsid w:val="005301D3"/>
    <w:rsid w:val="00533476"/>
    <w:rsid w:val="005348E4"/>
    <w:rsid w:val="00534B3E"/>
    <w:rsid w:val="00535361"/>
    <w:rsid w:val="00535CC3"/>
    <w:rsid w:val="00535F3E"/>
    <w:rsid w:val="00535FC1"/>
    <w:rsid w:val="00536E81"/>
    <w:rsid w:val="0054043B"/>
    <w:rsid w:val="005410AD"/>
    <w:rsid w:val="00541458"/>
    <w:rsid w:val="0054279F"/>
    <w:rsid w:val="00542C59"/>
    <w:rsid w:val="00543C0F"/>
    <w:rsid w:val="00544CFA"/>
    <w:rsid w:val="00545357"/>
    <w:rsid w:val="00545CB1"/>
    <w:rsid w:val="00546301"/>
    <w:rsid w:val="00546C89"/>
    <w:rsid w:val="00547ECD"/>
    <w:rsid w:val="00550696"/>
    <w:rsid w:val="00551D50"/>
    <w:rsid w:val="00552E4D"/>
    <w:rsid w:val="0055329F"/>
    <w:rsid w:val="00553F2B"/>
    <w:rsid w:val="005542DC"/>
    <w:rsid w:val="00554A13"/>
    <w:rsid w:val="00554A1F"/>
    <w:rsid w:val="00555974"/>
    <w:rsid w:val="00557BB0"/>
    <w:rsid w:val="00557DC2"/>
    <w:rsid w:val="005602A5"/>
    <w:rsid w:val="005613D7"/>
    <w:rsid w:val="0056219C"/>
    <w:rsid w:val="00562B7C"/>
    <w:rsid w:val="00563916"/>
    <w:rsid w:val="00563BD7"/>
    <w:rsid w:val="005646F7"/>
    <w:rsid w:val="0056530D"/>
    <w:rsid w:val="00566A7D"/>
    <w:rsid w:val="00567323"/>
    <w:rsid w:val="00567EB3"/>
    <w:rsid w:val="0057013F"/>
    <w:rsid w:val="00571B75"/>
    <w:rsid w:val="00571CB6"/>
    <w:rsid w:val="00574106"/>
    <w:rsid w:val="005741C7"/>
    <w:rsid w:val="005748E3"/>
    <w:rsid w:val="0057570B"/>
    <w:rsid w:val="00576D8D"/>
    <w:rsid w:val="00580858"/>
    <w:rsid w:val="005815AC"/>
    <w:rsid w:val="00581AB8"/>
    <w:rsid w:val="005821E1"/>
    <w:rsid w:val="00583C20"/>
    <w:rsid w:val="005848BB"/>
    <w:rsid w:val="00585C7C"/>
    <w:rsid w:val="00585CE9"/>
    <w:rsid w:val="00586A8C"/>
    <w:rsid w:val="00586E29"/>
    <w:rsid w:val="005878AD"/>
    <w:rsid w:val="005904FD"/>
    <w:rsid w:val="0059083D"/>
    <w:rsid w:val="00590BC0"/>
    <w:rsid w:val="00592097"/>
    <w:rsid w:val="005933E7"/>
    <w:rsid w:val="0059378D"/>
    <w:rsid w:val="00593F64"/>
    <w:rsid w:val="00595353"/>
    <w:rsid w:val="00595729"/>
    <w:rsid w:val="0059633F"/>
    <w:rsid w:val="00597A66"/>
    <w:rsid w:val="005A133A"/>
    <w:rsid w:val="005A1B7A"/>
    <w:rsid w:val="005A2AF3"/>
    <w:rsid w:val="005A2DCF"/>
    <w:rsid w:val="005A30C0"/>
    <w:rsid w:val="005A322D"/>
    <w:rsid w:val="005A4348"/>
    <w:rsid w:val="005A56D5"/>
    <w:rsid w:val="005A6FA1"/>
    <w:rsid w:val="005B12BF"/>
    <w:rsid w:val="005B2597"/>
    <w:rsid w:val="005B59BD"/>
    <w:rsid w:val="005B63C2"/>
    <w:rsid w:val="005B6A6B"/>
    <w:rsid w:val="005B7B0B"/>
    <w:rsid w:val="005C19FD"/>
    <w:rsid w:val="005C2217"/>
    <w:rsid w:val="005C28D2"/>
    <w:rsid w:val="005C2B05"/>
    <w:rsid w:val="005C2CDA"/>
    <w:rsid w:val="005C471A"/>
    <w:rsid w:val="005C49BB"/>
    <w:rsid w:val="005C5579"/>
    <w:rsid w:val="005C5A32"/>
    <w:rsid w:val="005C5AA5"/>
    <w:rsid w:val="005C781C"/>
    <w:rsid w:val="005D075D"/>
    <w:rsid w:val="005D129C"/>
    <w:rsid w:val="005D3AB1"/>
    <w:rsid w:val="005D3D22"/>
    <w:rsid w:val="005D4219"/>
    <w:rsid w:val="005D47E3"/>
    <w:rsid w:val="005D485D"/>
    <w:rsid w:val="005D4953"/>
    <w:rsid w:val="005D4D9C"/>
    <w:rsid w:val="005D622A"/>
    <w:rsid w:val="005D68E2"/>
    <w:rsid w:val="005D6992"/>
    <w:rsid w:val="005D6B32"/>
    <w:rsid w:val="005D6BAE"/>
    <w:rsid w:val="005D7A87"/>
    <w:rsid w:val="005D7AF1"/>
    <w:rsid w:val="005E0EFB"/>
    <w:rsid w:val="005E1EA3"/>
    <w:rsid w:val="005E25A6"/>
    <w:rsid w:val="005E29C1"/>
    <w:rsid w:val="005E2E68"/>
    <w:rsid w:val="005E2EE0"/>
    <w:rsid w:val="005E35E4"/>
    <w:rsid w:val="005E36AF"/>
    <w:rsid w:val="005E40B7"/>
    <w:rsid w:val="005E4248"/>
    <w:rsid w:val="005E5BDF"/>
    <w:rsid w:val="005E647B"/>
    <w:rsid w:val="005E6864"/>
    <w:rsid w:val="005E7F1D"/>
    <w:rsid w:val="005F06C9"/>
    <w:rsid w:val="005F0916"/>
    <w:rsid w:val="005F0A21"/>
    <w:rsid w:val="005F12C5"/>
    <w:rsid w:val="005F143A"/>
    <w:rsid w:val="005F1EB0"/>
    <w:rsid w:val="005F28A3"/>
    <w:rsid w:val="005F5002"/>
    <w:rsid w:val="005F5C25"/>
    <w:rsid w:val="005F75BE"/>
    <w:rsid w:val="005F7D56"/>
    <w:rsid w:val="006017E1"/>
    <w:rsid w:val="0060217F"/>
    <w:rsid w:val="00602828"/>
    <w:rsid w:val="00604329"/>
    <w:rsid w:val="00604D50"/>
    <w:rsid w:val="0060594B"/>
    <w:rsid w:val="00605A0E"/>
    <w:rsid w:val="00605D7B"/>
    <w:rsid w:val="006064E4"/>
    <w:rsid w:val="0060754E"/>
    <w:rsid w:val="00610748"/>
    <w:rsid w:val="006114BB"/>
    <w:rsid w:val="00613058"/>
    <w:rsid w:val="00614415"/>
    <w:rsid w:val="0061471C"/>
    <w:rsid w:val="00614D20"/>
    <w:rsid w:val="0061627C"/>
    <w:rsid w:val="0061703D"/>
    <w:rsid w:val="0061735F"/>
    <w:rsid w:val="0062174E"/>
    <w:rsid w:val="00622233"/>
    <w:rsid w:val="00624317"/>
    <w:rsid w:val="006246B9"/>
    <w:rsid w:val="00626134"/>
    <w:rsid w:val="00626822"/>
    <w:rsid w:val="006303B1"/>
    <w:rsid w:val="006343D3"/>
    <w:rsid w:val="00634A38"/>
    <w:rsid w:val="00635851"/>
    <w:rsid w:val="00636167"/>
    <w:rsid w:val="006374B6"/>
    <w:rsid w:val="00637F1A"/>
    <w:rsid w:val="00642FBC"/>
    <w:rsid w:val="00644405"/>
    <w:rsid w:val="0064469D"/>
    <w:rsid w:val="00645F3E"/>
    <w:rsid w:val="00647392"/>
    <w:rsid w:val="0064780B"/>
    <w:rsid w:val="006478CE"/>
    <w:rsid w:val="00650006"/>
    <w:rsid w:val="0065021F"/>
    <w:rsid w:val="00650A37"/>
    <w:rsid w:val="00653B29"/>
    <w:rsid w:val="00654770"/>
    <w:rsid w:val="00654A6C"/>
    <w:rsid w:val="006550DF"/>
    <w:rsid w:val="006557BB"/>
    <w:rsid w:val="00655AF4"/>
    <w:rsid w:val="00656DC8"/>
    <w:rsid w:val="006605F9"/>
    <w:rsid w:val="00660684"/>
    <w:rsid w:val="006609A8"/>
    <w:rsid w:val="00661035"/>
    <w:rsid w:val="0066323C"/>
    <w:rsid w:val="006647E5"/>
    <w:rsid w:val="006650E4"/>
    <w:rsid w:val="00665167"/>
    <w:rsid w:val="00665797"/>
    <w:rsid w:val="00667B44"/>
    <w:rsid w:val="00670F5B"/>
    <w:rsid w:val="00671488"/>
    <w:rsid w:val="00671763"/>
    <w:rsid w:val="006719A6"/>
    <w:rsid w:val="00671D3F"/>
    <w:rsid w:val="00673B58"/>
    <w:rsid w:val="006741E5"/>
    <w:rsid w:val="006755D2"/>
    <w:rsid w:val="00675A3B"/>
    <w:rsid w:val="0067646D"/>
    <w:rsid w:val="00676668"/>
    <w:rsid w:val="00677549"/>
    <w:rsid w:val="00677960"/>
    <w:rsid w:val="00677B69"/>
    <w:rsid w:val="006800D2"/>
    <w:rsid w:val="0068064D"/>
    <w:rsid w:val="00681BA3"/>
    <w:rsid w:val="006820DA"/>
    <w:rsid w:val="0068319C"/>
    <w:rsid w:val="006833B2"/>
    <w:rsid w:val="00683489"/>
    <w:rsid w:val="006836E3"/>
    <w:rsid w:val="0068381A"/>
    <w:rsid w:val="00683A9C"/>
    <w:rsid w:val="00683BA0"/>
    <w:rsid w:val="006852A8"/>
    <w:rsid w:val="006869B4"/>
    <w:rsid w:val="006874A8"/>
    <w:rsid w:val="00687D3B"/>
    <w:rsid w:val="00690A07"/>
    <w:rsid w:val="00690AD5"/>
    <w:rsid w:val="0069133B"/>
    <w:rsid w:val="00691D34"/>
    <w:rsid w:val="006922DE"/>
    <w:rsid w:val="00695CD8"/>
    <w:rsid w:val="00695E06"/>
    <w:rsid w:val="00696D1A"/>
    <w:rsid w:val="00697A2E"/>
    <w:rsid w:val="006A04C8"/>
    <w:rsid w:val="006A0999"/>
    <w:rsid w:val="006A0F82"/>
    <w:rsid w:val="006A1366"/>
    <w:rsid w:val="006A1E16"/>
    <w:rsid w:val="006A2988"/>
    <w:rsid w:val="006A3026"/>
    <w:rsid w:val="006A329B"/>
    <w:rsid w:val="006A3550"/>
    <w:rsid w:val="006A4263"/>
    <w:rsid w:val="006A4CB1"/>
    <w:rsid w:val="006A5830"/>
    <w:rsid w:val="006A726C"/>
    <w:rsid w:val="006B0A92"/>
    <w:rsid w:val="006B2DE5"/>
    <w:rsid w:val="006B62CE"/>
    <w:rsid w:val="006B67E8"/>
    <w:rsid w:val="006B6C1F"/>
    <w:rsid w:val="006B6D8B"/>
    <w:rsid w:val="006B7AAB"/>
    <w:rsid w:val="006C10B1"/>
    <w:rsid w:val="006C23D9"/>
    <w:rsid w:val="006C29B1"/>
    <w:rsid w:val="006C2E11"/>
    <w:rsid w:val="006C41D9"/>
    <w:rsid w:val="006C609E"/>
    <w:rsid w:val="006C682A"/>
    <w:rsid w:val="006C6991"/>
    <w:rsid w:val="006C6FFC"/>
    <w:rsid w:val="006C77CD"/>
    <w:rsid w:val="006C7EF6"/>
    <w:rsid w:val="006D02D6"/>
    <w:rsid w:val="006D3956"/>
    <w:rsid w:val="006D48A9"/>
    <w:rsid w:val="006D5AFC"/>
    <w:rsid w:val="006D62B9"/>
    <w:rsid w:val="006D6B9A"/>
    <w:rsid w:val="006D6E0A"/>
    <w:rsid w:val="006D74B1"/>
    <w:rsid w:val="006E04A3"/>
    <w:rsid w:val="006E05EE"/>
    <w:rsid w:val="006E187D"/>
    <w:rsid w:val="006E20C6"/>
    <w:rsid w:val="006E36C7"/>
    <w:rsid w:val="006E4EFE"/>
    <w:rsid w:val="006E5868"/>
    <w:rsid w:val="006E5E26"/>
    <w:rsid w:val="006E69AA"/>
    <w:rsid w:val="006E6A4C"/>
    <w:rsid w:val="006E6AFB"/>
    <w:rsid w:val="006F2B8B"/>
    <w:rsid w:val="006F2D06"/>
    <w:rsid w:val="006F4666"/>
    <w:rsid w:val="006F49AB"/>
    <w:rsid w:val="006F5452"/>
    <w:rsid w:val="006F5C58"/>
    <w:rsid w:val="006F6276"/>
    <w:rsid w:val="006F7393"/>
    <w:rsid w:val="006F7B9B"/>
    <w:rsid w:val="00700364"/>
    <w:rsid w:val="00700B5A"/>
    <w:rsid w:val="00701161"/>
    <w:rsid w:val="00702C37"/>
    <w:rsid w:val="0070305A"/>
    <w:rsid w:val="0070318D"/>
    <w:rsid w:val="007075BC"/>
    <w:rsid w:val="007079A6"/>
    <w:rsid w:val="00711A43"/>
    <w:rsid w:val="007150B4"/>
    <w:rsid w:val="007157A2"/>
    <w:rsid w:val="00715D6D"/>
    <w:rsid w:val="00716740"/>
    <w:rsid w:val="00716CCD"/>
    <w:rsid w:val="007175DA"/>
    <w:rsid w:val="00717B62"/>
    <w:rsid w:val="007204F1"/>
    <w:rsid w:val="0072065B"/>
    <w:rsid w:val="0072122B"/>
    <w:rsid w:val="00722A49"/>
    <w:rsid w:val="00723EB3"/>
    <w:rsid w:val="0072420A"/>
    <w:rsid w:val="00724230"/>
    <w:rsid w:val="0072468A"/>
    <w:rsid w:val="00724F4F"/>
    <w:rsid w:val="00726C0A"/>
    <w:rsid w:val="00727DF8"/>
    <w:rsid w:val="007303DB"/>
    <w:rsid w:val="007313D3"/>
    <w:rsid w:val="0073156D"/>
    <w:rsid w:val="00732850"/>
    <w:rsid w:val="007328E2"/>
    <w:rsid w:val="007335A0"/>
    <w:rsid w:val="00733C73"/>
    <w:rsid w:val="00734AA0"/>
    <w:rsid w:val="00734FD3"/>
    <w:rsid w:val="00740086"/>
    <w:rsid w:val="007400DD"/>
    <w:rsid w:val="00740172"/>
    <w:rsid w:val="0074255A"/>
    <w:rsid w:val="00742658"/>
    <w:rsid w:val="00743364"/>
    <w:rsid w:val="00743B5A"/>
    <w:rsid w:val="00746619"/>
    <w:rsid w:val="00747CAD"/>
    <w:rsid w:val="007502E5"/>
    <w:rsid w:val="00750681"/>
    <w:rsid w:val="0075147A"/>
    <w:rsid w:val="00751AF8"/>
    <w:rsid w:val="00753641"/>
    <w:rsid w:val="00755EBB"/>
    <w:rsid w:val="007578F9"/>
    <w:rsid w:val="00760265"/>
    <w:rsid w:val="00760688"/>
    <w:rsid w:val="007621DC"/>
    <w:rsid w:val="00763A57"/>
    <w:rsid w:val="00763FA0"/>
    <w:rsid w:val="007649F4"/>
    <w:rsid w:val="007666D1"/>
    <w:rsid w:val="00767207"/>
    <w:rsid w:val="00770120"/>
    <w:rsid w:val="007702DB"/>
    <w:rsid w:val="0077223C"/>
    <w:rsid w:val="0077334E"/>
    <w:rsid w:val="00773BB5"/>
    <w:rsid w:val="00774547"/>
    <w:rsid w:val="00775246"/>
    <w:rsid w:val="00775EB7"/>
    <w:rsid w:val="0077638D"/>
    <w:rsid w:val="00776751"/>
    <w:rsid w:val="007767F0"/>
    <w:rsid w:val="0077723B"/>
    <w:rsid w:val="00777CFC"/>
    <w:rsid w:val="00780D0B"/>
    <w:rsid w:val="007816A9"/>
    <w:rsid w:val="007819D7"/>
    <w:rsid w:val="00781B13"/>
    <w:rsid w:val="00781BB0"/>
    <w:rsid w:val="007826A8"/>
    <w:rsid w:val="00782C8D"/>
    <w:rsid w:val="00782D79"/>
    <w:rsid w:val="007837D8"/>
    <w:rsid w:val="007842FF"/>
    <w:rsid w:val="0078480C"/>
    <w:rsid w:val="00785DD2"/>
    <w:rsid w:val="007869D9"/>
    <w:rsid w:val="00787296"/>
    <w:rsid w:val="0079057D"/>
    <w:rsid w:val="00790A47"/>
    <w:rsid w:val="00790E31"/>
    <w:rsid w:val="00790F08"/>
    <w:rsid w:val="007921E4"/>
    <w:rsid w:val="007922A4"/>
    <w:rsid w:val="0079359A"/>
    <w:rsid w:val="00793979"/>
    <w:rsid w:val="007940B9"/>
    <w:rsid w:val="00794744"/>
    <w:rsid w:val="007977A9"/>
    <w:rsid w:val="00797AEF"/>
    <w:rsid w:val="007A082B"/>
    <w:rsid w:val="007A19F1"/>
    <w:rsid w:val="007A454A"/>
    <w:rsid w:val="007A5F8B"/>
    <w:rsid w:val="007B2318"/>
    <w:rsid w:val="007B30A2"/>
    <w:rsid w:val="007B3568"/>
    <w:rsid w:val="007B3959"/>
    <w:rsid w:val="007B3D09"/>
    <w:rsid w:val="007B6C90"/>
    <w:rsid w:val="007B7704"/>
    <w:rsid w:val="007B78AE"/>
    <w:rsid w:val="007C0A9C"/>
    <w:rsid w:val="007C0FB8"/>
    <w:rsid w:val="007C1438"/>
    <w:rsid w:val="007C155C"/>
    <w:rsid w:val="007C3797"/>
    <w:rsid w:val="007C52BE"/>
    <w:rsid w:val="007C6696"/>
    <w:rsid w:val="007C70F1"/>
    <w:rsid w:val="007C75D9"/>
    <w:rsid w:val="007D0202"/>
    <w:rsid w:val="007D080D"/>
    <w:rsid w:val="007D084A"/>
    <w:rsid w:val="007D118A"/>
    <w:rsid w:val="007D1762"/>
    <w:rsid w:val="007D1B9C"/>
    <w:rsid w:val="007D1E67"/>
    <w:rsid w:val="007D27DF"/>
    <w:rsid w:val="007D3915"/>
    <w:rsid w:val="007D47E9"/>
    <w:rsid w:val="007D569B"/>
    <w:rsid w:val="007D5D47"/>
    <w:rsid w:val="007D5E58"/>
    <w:rsid w:val="007D6C9E"/>
    <w:rsid w:val="007D7CFF"/>
    <w:rsid w:val="007E008C"/>
    <w:rsid w:val="007E14F5"/>
    <w:rsid w:val="007E1622"/>
    <w:rsid w:val="007E1E8A"/>
    <w:rsid w:val="007E6CF4"/>
    <w:rsid w:val="007E7A45"/>
    <w:rsid w:val="007F180C"/>
    <w:rsid w:val="007F1948"/>
    <w:rsid w:val="007F196A"/>
    <w:rsid w:val="007F22E6"/>
    <w:rsid w:val="007F25C5"/>
    <w:rsid w:val="007F2E3C"/>
    <w:rsid w:val="007F30B7"/>
    <w:rsid w:val="007F540E"/>
    <w:rsid w:val="007F707D"/>
    <w:rsid w:val="0080154B"/>
    <w:rsid w:val="0080212A"/>
    <w:rsid w:val="00802284"/>
    <w:rsid w:val="0080312E"/>
    <w:rsid w:val="00803174"/>
    <w:rsid w:val="008039CC"/>
    <w:rsid w:val="00803F1B"/>
    <w:rsid w:val="008041ED"/>
    <w:rsid w:val="00804214"/>
    <w:rsid w:val="008049EF"/>
    <w:rsid w:val="00805B74"/>
    <w:rsid w:val="00806136"/>
    <w:rsid w:val="008064E8"/>
    <w:rsid w:val="00806E37"/>
    <w:rsid w:val="008074FA"/>
    <w:rsid w:val="008078A7"/>
    <w:rsid w:val="00811449"/>
    <w:rsid w:val="00813B66"/>
    <w:rsid w:val="00814E3E"/>
    <w:rsid w:val="00814E88"/>
    <w:rsid w:val="00815FD2"/>
    <w:rsid w:val="0081610D"/>
    <w:rsid w:val="008167CB"/>
    <w:rsid w:val="00816A02"/>
    <w:rsid w:val="00817940"/>
    <w:rsid w:val="008216DC"/>
    <w:rsid w:val="00821917"/>
    <w:rsid w:val="00821CFC"/>
    <w:rsid w:val="008222A4"/>
    <w:rsid w:val="008234A6"/>
    <w:rsid w:val="00823894"/>
    <w:rsid w:val="00823AE1"/>
    <w:rsid w:val="008245C0"/>
    <w:rsid w:val="008264CA"/>
    <w:rsid w:val="008264F3"/>
    <w:rsid w:val="008276B7"/>
    <w:rsid w:val="00830D63"/>
    <w:rsid w:val="00831681"/>
    <w:rsid w:val="00831FAC"/>
    <w:rsid w:val="00833E47"/>
    <w:rsid w:val="008340BC"/>
    <w:rsid w:val="008340C3"/>
    <w:rsid w:val="008343E0"/>
    <w:rsid w:val="00834629"/>
    <w:rsid w:val="008349C2"/>
    <w:rsid w:val="00841329"/>
    <w:rsid w:val="0084173D"/>
    <w:rsid w:val="00841747"/>
    <w:rsid w:val="00841D56"/>
    <w:rsid w:val="0084233F"/>
    <w:rsid w:val="008426B5"/>
    <w:rsid w:val="00842A84"/>
    <w:rsid w:val="00843819"/>
    <w:rsid w:val="00844F0A"/>
    <w:rsid w:val="008452EA"/>
    <w:rsid w:val="00845FD4"/>
    <w:rsid w:val="0085064E"/>
    <w:rsid w:val="00850E05"/>
    <w:rsid w:val="00851411"/>
    <w:rsid w:val="0085182D"/>
    <w:rsid w:val="00852D90"/>
    <w:rsid w:val="00852EF1"/>
    <w:rsid w:val="00854401"/>
    <w:rsid w:val="00855350"/>
    <w:rsid w:val="00855754"/>
    <w:rsid w:val="008557D6"/>
    <w:rsid w:val="00855A73"/>
    <w:rsid w:val="00856F3C"/>
    <w:rsid w:val="00857AD2"/>
    <w:rsid w:val="00860E2C"/>
    <w:rsid w:val="008615B7"/>
    <w:rsid w:val="00863081"/>
    <w:rsid w:val="00863C28"/>
    <w:rsid w:val="00864068"/>
    <w:rsid w:val="0086478C"/>
    <w:rsid w:val="00864946"/>
    <w:rsid w:val="00865142"/>
    <w:rsid w:val="00865441"/>
    <w:rsid w:val="0086646F"/>
    <w:rsid w:val="008675EA"/>
    <w:rsid w:val="00871D74"/>
    <w:rsid w:val="00871F86"/>
    <w:rsid w:val="00872825"/>
    <w:rsid w:val="0087340B"/>
    <w:rsid w:val="00874305"/>
    <w:rsid w:val="00876097"/>
    <w:rsid w:val="00880302"/>
    <w:rsid w:val="00881CD6"/>
    <w:rsid w:val="00882951"/>
    <w:rsid w:val="00882A6E"/>
    <w:rsid w:val="0088427B"/>
    <w:rsid w:val="00884953"/>
    <w:rsid w:val="008849D7"/>
    <w:rsid w:val="00884B4B"/>
    <w:rsid w:val="00887DE8"/>
    <w:rsid w:val="00890376"/>
    <w:rsid w:val="00891C9F"/>
    <w:rsid w:val="0089332A"/>
    <w:rsid w:val="008936E3"/>
    <w:rsid w:val="0089522D"/>
    <w:rsid w:val="00895476"/>
    <w:rsid w:val="008975BB"/>
    <w:rsid w:val="0089786D"/>
    <w:rsid w:val="008A0B4D"/>
    <w:rsid w:val="008A0E7D"/>
    <w:rsid w:val="008A34FC"/>
    <w:rsid w:val="008A363A"/>
    <w:rsid w:val="008A44F5"/>
    <w:rsid w:val="008A4639"/>
    <w:rsid w:val="008A4939"/>
    <w:rsid w:val="008A4B1F"/>
    <w:rsid w:val="008A4E28"/>
    <w:rsid w:val="008A6658"/>
    <w:rsid w:val="008A6AB9"/>
    <w:rsid w:val="008A7BC2"/>
    <w:rsid w:val="008B17FA"/>
    <w:rsid w:val="008B2157"/>
    <w:rsid w:val="008B2EEC"/>
    <w:rsid w:val="008B322B"/>
    <w:rsid w:val="008B450B"/>
    <w:rsid w:val="008B559B"/>
    <w:rsid w:val="008B5DCB"/>
    <w:rsid w:val="008B62F7"/>
    <w:rsid w:val="008B6890"/>
    <w:rsid w:val="008B6BEB"/>
    <w:rsid w:val="008C039C"/>
    <w:rsid w:val="008C043C"/>
    <w:rsid w:val="008C0932"/>
    <w:rsid w:val="008C13A5"/>
    <w:rsid w:val="008C1567"/>
    <w:rsid w:val="008C1F4B"/>
    <w:rsid w:val="008C24C5"/>
    <w:rsid w:val="008C2F86"/>
    <w:rsid w:val="008C3B14"/>
    <w:rsid w:val="008C44B5"/>
    <w:rsid w:val="008C584B"/>
    <w:rsid w:val="008C58DE"/>
    <w:rsid w:val="008C5C64"/>
    <w:rsid w:val="008C5E38"/>
    <w:rsid w:val="008C606D"/>
    <w:rsid w:val="008C7316"/>
    <w:rsid w:val="008D1055"/>
    <w:rsid w:val="008D1CF3"/>
    <w:rsid w:val="008D256C"/>
    <w:rsid w:val="008D36C8"/>
    <w:rsid w:val="008D379B"/>
    <w:rsid w:val="008D3FDE"/>
    <w:rsid w:val="008D48B5"/>
    <w:rsid w:val="008D57C1"/>
    <w:rsid w:val="008D5DA2"/>
    <w:rsid w:val="008D7354"/>
    <w:rsid w:val="008E2BC7"/>
    <w:rsid w:val="008E2C3C"/>
    <w:rsid w:val="008E4985"/>
    <w:rsid w:val="008E502F"/>
    <w:rsid w:val="008E6462"/>
    <w:rsid w:val="008E6A6E"/>
    <w:rsid w:val="008E74E3"/>
    <w:rsid w:val="008E78D0"/>
    <w:rsid w:val="008F04DC"/>
    <w:rsid w:val="008F090C"/>
    <w:rsid w:val="008F0D3F"/>
    <w:rsid w:val="008F0DB0"/>
    <w:rsid w:val="008F1401"/>
    <w:rsid w:val="008F1FE9"/>
    <w:rsid w:val="008F2831"/>
    <w:rsid w:val="008F2DD5"/>
    <w:rsid w:val="008F3423"/>
    <w:rsid w:val="008F3C5A"/>
    <w:rsid w:val="008F4222"/>
    <w:rsid w:val="008F46D7"/>
    <w:rsid w:val="008F4A7F"/>
    <w:rsid w:val="008F4FB7"/>
    <w:rsid w:val="008F5F8A"/>
    <w:rsid w:val="008F710C"/>
    <w:rsid w:val="008F733F"/>
    <w:rsid w:val="008F76FD"/>
    <w:rsid w:val="00901444"/>
    <w:rsid w:val="009016E5"/>
    <w:rsid w:val="00901911"/>
    <w:rsid w:val="00902444"/>
    <w:rsid w:val="00903BF6"/>
    <w:rsid w:val="00903C97"/>
    <w:rsid w:val="00903F91"/>
    <w:rsid w:val="0090431D"/>
    <w:rsid w:val="00906E24"/>
    <w:rsid w:val="00907250"/>
    <w:rsid w:val="00910672"/>
    <w:rsid w:val="009106D4"/>
    <w:rsid w:val="00911695"/>
    <w:rsid w:val="00912353"/>
    <w:rsid w:val="00912A55"/>
    <w:rsid w:val="00914D84"/>
    <w:rsid w:val="00915292"/>
    <w:rsid w:val="00916DB7"/>
    <w:rsid w:val="009207CF"/>
    <w:rsid w:val="009208F9"/>
    <w:rsid w:val="009216DA"/>
    <w:rsid w:val="00923F4A"/>
    <w:rsid w:val="00924953"/>
    <w:rsid w:val="0092606D"/>
    <w:rsid w:val="00926B68"/>
    <w:rsid w:val="00927A3C"/>
    <w:rsid w:val="0093185A"/>
    <w:rsid w:val="00931BF4"/>
    <w:rsid w:val="0093496B"/>
    <w:rsid w:val="00934C41"/>
    <w:rsid w:val="00935BFE"/>
    <w:rsid w:val="009369D4"/>
    <w:rsid w:val="009376D2"/>
    <w:rsid w:val="009411CA"/>
    <w:rsid w:val="00941F3C"/>
    <w:rsid w:val="0094327F"/>
    <w:rsid w:val="00943BE2"/>
    <w:rsid w:val="00944862"/>
    <w:rsid w:val="00945186"/>
    <w:rsid w:val="009459BC"/>
    <w:rsid w:val="00945DFC"/>
    <w:rsid w:val="00951F2E"/>
    <w:rsid w:val="00952175"/>
    <w:rsid w:val="00952981"/>
    <w:rsid w:val="00953259"/>
    <w:rsid w:val="00953436"/>
    <w:rsid w:val="00954DFE"/>
    <w:rsid w:val="009552B3"/>
    <w:rsid w:val="00955E17"/>
    <w:rsid w:val="00956301"/>
    <w:rsid w:val="00956CDE"/>
    <w:rsid w:val="00956D71"/>
    <w:rsid w:val="00957840"/>
    <w:rsid w:val="009606EA"/>
    <w:rsid w:val="00960A6D"/>
    <w:rsid w:val="00961C79"/>
    <w:rsid w:val="009624F1"/>
    <w:rsid w:val="0096264F"/>
    <w:rsid w:val="009632EF"/>
    <w:rsid w:val="00964F8C"/>
    <w:rsid w:val="00965787"/>
    <w:rsid w:val="00966261"/>
    <w:rsid w:val="00966977"/>
    <w:rsid w:val="00966D75"/>
    <w:rsid w:val="00966ECE"/>
    <w:rsid w:val="00970757"/>
    <w:rsid w:val="009707C3"/>
    <w:rsid w:val="009711A9"/>
    <w:rsid w:val="00973B77"/>
    <w:rsid w:val="0097453B"/>
    <w:rsid w:val="00975271"/>
    <w:rsid w:val="0097553A"/>
    <w:rsid w:val="00976693"/>
    <w:rsid w:val="00976A3A"/>
    <w:rsid w:val="00976C93"/>
    <w:rsid w:val="00976CD3"/>
    <w:rsid w:val="00977350"/>
    <w:rsid w:val="00977C0F"/>
    <w:rsid w:val="0098036C"/>
    <w:rsid w:val="0098102D"/>
    <w:rsid w:val="0098135D"/>
    <w:rsid w:val="00981D2A"/>
    <w:rsid w:val="00981EFB"/>
    <w:rsid w:val="009836CE"/>
    <w:rsid w:val="0098381F"/>
    <w:rsid w:val="00986164"/>
    <w:rsid w:val="009862F7"/>
    <w:rsid w:val="00990ABD"/>
    <w:rsid w:val="0099175E"/>
    <w:rsid w:val="00993A49"/>
    <w:rsid w:val="00993A52"/>
    <w:rsid w:val="00993BA3"/>
    <w:rsid w:val="00994E91"/>
    <w:rsid w:val="00994F14"/>
    <w:rsid w:val="00995088"/>
    <w:rsid w:val="009950EC"/>
    <w:rsid w:val="00995E29"/>
    <w:rsid w:val="00996FDD"/>
    <w:rsid w:val="009A0867"/>
    <w:rsid w:val="009A0B30"/>
    <w:rsid w:val="009A11EF"/>
    <w:rsid w:val="009A2715"/>
    <w:rsid w:val="009A3B90"/>
    <w:rsid w:val="009A4CD9"/>
    <w:rsid w:val="009A6495"/>
    <w:rsid w:val="009A7E69"/>
    <w:rsid w:val="009A7E76"/>
    <w:rsid w:val="009B0105"/>
    <w:rsid w:val="009B03E9"/>
    <w:rsid w:val="009B13F4"/>
    <w:rsid w:val="009B1544"/>
    <w:rsid w:val="009B1EB0"/>
    <w:rsid w:val="009B2338"/>
    <w:rsid w:val="009B246E"/>
    <w:rsid w:val="009B2C09"/>
    <w:rsid w:val="009B2C1A"/>
    <w:rsid w:val="009B4595"/>
    <w:rsid w:val="009B4F2E"/>
    <w:rsid w:val="009B6137"/>
    <w:rsid w:val="009B6A79"/>
    <w:rsid w:val="009B6CA1"/>
    <w:rsid w:val="009B7723"/>
    <w:rsid w:val="009B7885"/>
    <w:rsid w:val="009B7A49"/>
    <w:rsid w:val="009B7B6C"/>
    <w:rsid w:val="009B7C94"/>
    <w:rsid w:val="009B7FC9"/>
    <w:rsid w:val="009C1CEA"/>
    <w:rsid w:val="009C246D"/>
    <w:rsid w:val="009C2607"/>
    <w:rsid w:val="009C49C8"/>
    <w:rsid w:val="009C4DC2"/>
    <w:rsid w:val="009D0892"/>
    <w:rsid w:val="009D1EC2"/>
    <w:rsid w:val="009D2080"/>
    <w:rsid w:val="009D6313"/>
    <w:rsid w:val="009D6D14"/>
    <w:rsid w:val="009D7160"/>
    <w:rsid w:val="009D7B96"/>
    <w:rsid w:val="009D7E3E"/>
    <w:rsid w:val="009E0B75"/>
    <w:rsid w:val="009E17DB"/>
    <w:rsid w:val="009E2532"/>
    <w:rsid w:val="009E2F5F"/>
    <w:rsid w:val="009E4B9E"/>
    <w:rsid w:val="009E4CAF"/>
    <w:rsid w:val="009F06ED"/>
    <w:rsid w:val="009F0C40"/>
    <w:rsid w:val="009F1426"/>
    <w:rsid w:val="009F1767"/>
    <w:rsid w:val="009F1A5B"/>
    <w:rsid w:val="009F372D"/>
    <w:rsid w:val="009F3A12"/>
    <w:rsid w:val="009F4D7C"/>
    <w:rsid w:val="009F4DDD"/>
    <w:rsid w:val="009F4E00"/>
    <w:rsid w:val="009F5DAB"/>
    <w:rsid w:val="009F6009"/>
    <w:rsid w:val="009F7059"/>
    <w:rsid w:val="00A01356"/>
    <w:rsid w:val="00A01E46"/>
    <w:rsid w:val="00A02EA5"/>
    <w:rsid w:val="00A036EE"/>
    <w:rsid w:val="00A03779"/>
    <w:rsid w:val="00A03ED7"/>
    <w:rsid w:val="00A04717"/>
    <w:rsid w:val="00A04742"/>
    <w:rsid w:val="00A0484C"/>
    <w:rsid w:val="00A062FC"/>
    <w:rsid w:val="00A07330"/>
    <w:rsid w:val="00A07A99"/>
    <w:rsid w:val="00A10F29"/>
    <w:rsid w:val="00A114E4"/>
    <w:rsid w:val="00A12AEF"/>
    <w:rsid w:val="00A1549E"/>
    <w:rsid w:val="00A15E96"/>
    <w:rsid w:val="00A212F3"/>
    <w:rsid w:val="00A237A4"/>
    <w:rsid w:val="00A247E2"/>
    <w:rsid w:val="00A25D37"/>
    <w:rsid w:val="00A25EF1"/>
    <w:rsid w:val="00A2636F"/>
    <w:rsid w:val="00A30273"/>
    <w:rsid w:val="00A31A6B"/>
    <w:rsid w:val="00A31BE8"/>
    <w:rsid w:val="00A3350D"/>
    <w:rsid w:val="00A34064"/>
    <w:rsid w:val="00A34A9F"/>
    <w:rsid w:val="00A3621F"/>
    <w:rsid w:val="00A364A2"/>
    <w:rsid w:val="00A3659F"/>
    <w:rsid w:val="00A3670E"/>
    <w:rsid w:val="00A36D5F"/>
    <w:rsid w:val="00A3760B"/>
    <w:rsid w:val="00A37F8A"/>
    <w:rsid w:val="00A402FE"/>
    <w:rsid w:val="00A40FA8"/>
    <w:rsid w:val="00A4110C"/>
    <w:rsid w:val="00A41B1E"/>
    <w:rsid w:val="00A421FF"/>
    <w:rsid w:val="00A44E9C"/>
    <w:rsid w:val="00A46268"/>
    <w:rsid w:val="00A46D2B"/>
    <w:rsid w:val="00A52867"/>
    <w:rsid w:val="00A52DD6"/>
    <w:rsid w:val="00A53467"/>
    <w:rsid w:val="00A53C27"/>
    <w:rsid w:val="00A53DF2"/>
    <w:rsid w:val="00A54FC7"/>
    <w:rsid w:val="00A5586C"/>
    <w:rsid w:val="00A55BEF"/>
    <w:rsid w:val="00A56AB8"/>
    <w:rsid w:val="00A57A39"/>
    <w:rsid w:val="00A57D21"/>
    <w:rsid w:val="00A6026C"/>
    <w:rsid w:val="00A61913"/>
    <w:rsid w:val="00A622B7"/>
    <w:rsid w:val="00A62333"/>
    <w:rsid w:val="00A62BBB"/>
    <w:rsid w:val="00A63DB4"/>
    <w:rsid w:val="00A66755"/>
    <w:rsid w:val="00A667D1"/>
    <w:rsid w:val="00A67146"/>
    <w:rsid w:val="00A7112A"/>
    <w:rsid w:val="00A7115E"/>
    <w:rsid w:val="00A715CE"/>
    <w:rsid w:val="00A718BD"/>
    <w:rsid w:val="00A72CAE"/>
    <w:rsid w:val="00A73AA3"/>
    <w:rsid w:val="00A73B82"/>
    <w:rsid w:val="00A73F43"/>
    <w:rsid w:val="00A74209"/>
    <w:rsid w:val="00A74AC3"/>
    <w:rsid w:val="00A74C40"/>
    <w:rsid w:val="00A74C4E"/>
    <w:rsid w:val="00A75888"/>
    <w:rsid w:val="00A76400"/>
    <w:rsid w:val="00A773D3"/>
    <w:rsid w:val="00A80521"/>
    <w:rsid w:val="00A81450"/>
    <w:rsid w:val="00A855C5"/>
    <w:rsid w:val="00A86AAA"/>
    <w:rsid w:val="00A86E5A"/>
    <w:rsid w:val="00A87D1C"/>
    <w:rsid w:val="00A9058E"/>
    <w:rsid w:val="00A93D00"/>
    <w:rsid w:val="00A942F4"/>
    <w:rsid w:val="00A95F76"/>
    <w:rsid w:val="00A96244"/>
    <w:rsid w:val="00A96EB4"/>
    <w:rsid w:val="00AA15A0"/>
    <w:rsid w:val="00AA204F"/>
    <w:rsid w:val="00AA22F2"/>
    <w:rsid w:val="00AA3F94"/>
    <w:rsid w:val="00AA4308"/>
    <w:rsid w:val="00AA4CE1"/>
    <w:rsid w:val="00AA53DA"/>
    <w:rsid w:val="00AA5A7A"/>
    <w:rsid w:val="00AA6385"/>
    <w:rsid w:val="00AA65C6"/>
    <w:rsid w:val="00AA68F4"/>
    <w:rsid w:val="00AA6D18"/>
    <w:rsid w:val="00AA796B"/>
    <w:rsid w:val="00AB0654"/>
    <w:rsid w:val="00AB1360"/>
    <w:rsid w:val="00AB14C1"/>
    <w:rsid w:val="00AB171F"/>
    <w:rsid w:val="00AB1A7D"/>
    <w:rsid w:val="00AB1A87"/>
    <w:rsid w:val="00AB2CB5"/>
    <w:rsid w:val="00AB2DD3"/>
    <w:rsid w:val="00AB4E26"/>
    <w:rsid w:val="00AB6EB3"/>
    <w:rsid w:val="00AB7004"/>
    <w:rsid w:val="00AC0B69"/>
    <w:rsid w:val="00AC0D90"/>
    <w:rsid w:val="00AC0DBA"/>
    <w:rsid w:val="00AC15FF"/>
    <w:rsid w:val="00AC1B5C"/>
    <w:rsid w:val="00AC26A1"/>
    <w:rsid w:val="00AC3017"/>
    <w:rsid w:val="00AC3981"/>
    <w:rsid w:val="00AC3F62"/>
    <w:rsid w:val="00AC3F75"/>
    <w:rsid w:val="00AC41AB"/>
    <w:rsid w:val="00AC4E9F"/>
    <w:rsid w:val="00AC5170"/>
    <w:rsid w:val="00AC6B20"/>
    <w:rsid w:val="00AC6C17"/>
    <w:rsid w:val="00AC6E65"/>
    <w:rsid w:val="00AC7710"/>
    <w:rsid w:val="00AC7C9B"/>
    <w:rsid w:val="00AC7D15"/>
    <w:rsid w:val="00AD199E"/>
    <w:rsid w:val="00AD2FD8"/>
    <w:rsid w:val="00AD5B85"/>
    <w:rsid w:val="00AD779D"/>
    <w:rsid w:val="00AE00AA"/>
    <w:rsid w:val="00AE0328"/>
    <w:rsid w:val="00AE0C37"/>
    <w:rsid w:val="00AE6233"/>
    <w:rsid w:val="00AE6710"/>
    <w:rsid w:val="00AE6D17"/>
    <w:rsid w:val="00AE781D"/>
    <w:rsid w:val="00AE7B5F"/>
    <w:rsid w:val="00AF0E98"/>
    <w:rsid w:val="00AF201E"/>
    <w:rsid w:val="00AF304A"/>
    <w:rsid w:val="00AF3E37"/>
    <w:rsid w:val="00AF5E72"/>
    <w:rsid w:val="00AF63DB"/>
    <w:rsid w:val="00AF7178"/>
    <w:rsid w:val="00B0087F"/>
    <w:rsid w:val="00B009E5"/>
    <w:rsid w:val="00B01030"/>
    <w:rsid w:val="00B01552"/>
    <w:rsid w:val="00B01578"/>
    <w:rsid w:val="00B0157D"/>
    <w:rsid w:val="00B01B2C"/>
    <w:rsid w:val="00B01C2F"/>
    <w:rsid w:val="00B02BAF"/>
    <w:rsid w:val="00B02E83"/>
    <w:rsid w:val="00B03CDE"/>
    <w:rsid w:val="00B0439A"/>
    <w:rsid w:val="00B04F37"/>
    <w:rsid w:val="00B05285"/>
    <w:rsid w:val="00B05590"/>
    <w:rsid w:val="00B05F8A"/>
    <w:rsid w:val="00B06D89"/>
    <w:rsid w:val="00B07228"/>
    <w:rsid w:val="00B10AE4"/>
    <w:rsid w:val="00B1105C"/>
    <w:rsid w:val="00B11EDB"/>
    <w:rsid w:val="00B12F9E"/>
    <w:rsid w:val="00B133B3"/>
    <w:rsid w:val="00B13830"/>
    <w:rsid w:val="00B1582F"/>
    <w:rsid w:val="00B16201"/>
    <w:rsid w:val="00B16CBE"/>
    <w:rsid w:val="00B175B9"/>
    <w:rsid w:val="00B1783B"/>
    <w:rsid w:val="00B2085C"/>
    <w:rsid w:val="00B20D15"/>
    <w:rsid w:val="00B20D49"/>
    <w:rsid w:val="00B21081"/>
    <w:rsid w:val="00B216FF"/>
    <w:rsid w:val="00B224F3"/>
    <w:rsid w:val="00B228B8"/>
    <w:rsid w:val="00B23752"/>
    <w:rsid w:val="00B2499C"/>
    <w:rsid w:val="00B259DC"/>
    <w:rsid w:val="00B25D0A"/>
    <w:rsid w:val="00B27912"/>
    <w:rsid w:val="00B30094"/>
    <w:rsid w:val="00B31191"/>
    <w:rsid w:val="00B32712"/>
    <w:rsid w:val="00B32C73"/>
    <w:rsid w:val="00B33A8A"/>
    <w:rsid w:val="00B3460A"/>
    <w:rsid w:val="00B346BA"/>
    <w:rsid w:val="00B35CC3"/>
    <w:rsid w:val="00B367CB"/>
    <w:rsid w:val="00B40705"/>
    <w:rsid w:val="00B424C6"/>
    <w:rsid w:val="00B426AD"/>
    <w:rsid w:val="00B43422"/>
    <w:rsid w:val="00B43C7F"/>
    <w:rsid w:val="00B43EAE"/>
    <w:rsid w:val="00B43FFB"/>
    <w:rsid w:val="00B444AA"/>
    <w:rsid w:val="00B45B53"/>
    <w:rsid w:val="00B463AF"/>
    <w:rsid w:val="00B51797"/>
    <w:rsid w:val="00B518F3"/>
    <w:rsid w:val="00B51E1B"/>
    <w:rsid w:val="00B51EAD"/>
    <w:rsid w:val="00B531F9"/>
    <w:rsid w:val="00B53D7D"/>
    <w:rsid w:val="00B55E6E"/>
    <w:rsid w:val="00B56366"/>
    <w:rsid w:val="00B57FAB"/>
    <w:rsid w:val="00B604D8"/>
    <w:rsid w:val="00B60E98"/>
    <w:rsid w:val="00B610DA"/>
    <w:rsid w:val="00B62076"/>
    <w:rsid w:val="00B62375"/>
    <w:rsid w:val="00B62D7C"/>
    <w:rsid w:val="00B62F2A"/>
    <w:rsid w:val="00B6337B"/>
    <w:rsid w:val="00B6345B"/>
    <w:rsid w:val="00B6589B"/>
    <w:rsid w:val="00B66007"/>
    <w:rsid w:val="00B661CE"/>
    <w:rsid w:val="00B66350"/>
    <w:rsid w:val="00B71503"/>
    <w:rsid w:val="00B72027"/>
    <w:rsid w:val="00B72CEC"/>
    <w:rsid w:val="00B7558C"/>
    <w:rsid w:val="00B77CB3"/>
    <w:rsid w:val="00B80D09"/>
    <w:rsid w:val="00B80F16"/>
    <w:rsid w:val="00B811B9"/>
    <w:rsid w:val="00B811DC"/>
    <w:rsid w:val="00B81883"/>
    <w:rsid w:val="00B8214A"/>
    <w:rsid w:val="00B83F5E"/>
    <w:rsid w:val="00B84E89"/>
    <w:rsid w:val="00B84F06"/>
    <w:rsid w:val="00B8505A"/>
    <w:rsid w:val="00B85646"/>
    <w:rsid w:val="00B85D8C"/>
    <w:rsid w:val="00B86BCB"/>
    <w:rsid w:val="00B877F0"/>
    <w:rsid w:val="00B87FAC"/>
    <w:rsid w:val="00B90663"/>
    <w:rsid w:val="00B90CEA"/>
    <w:rsid w:val="00B91C9C"/>
    <w:rsid w:val="00B94F71"/>
    <w:rsid w:val="00B954C7"/>
    <w:rsid w:val="00B95ABE"/>
    <w:rsid w:val="00B95DFC"/>
    <w:rsid w:val="00B966C3"/>
    <w:rsid w:val="00B968E9"/>
    <w:rsid w:val="00BA0458"/>
    <w:rsid w:val="00BA1143"/>
    <w:rsid w:val="00BA2284"/>
    <w:rsid w:val="00BA42FD"/>
    <w:rsid w:val="00BA5134"/>
    <w:rsid w:val="00BA6020"/>
    <w:rsid w:val="00BA668E"/>
    <w:rsid w:val="00BA760C"/>
    <w:rsid w:val="00BA797C"/>
    <w:rsid w:val="00BA7FBA"/>
    <w:rsid w:val="00BB084D"/>
    <w:rsid w:val="00BB1B59"/>
    <w:rsid w:val="00BB2166"/>
    <w:rsid w:val="00BB2B01"/>
    <w:rsid w:val="00BB332C"/>
    <w:rsid w:val="00BB3955"/>
    <w:rsid w:val="00BB429F"/>
    <w:rsid w:val="00BB4368"/>
    <w:rsid w:val="00BB44D4"/>
    <w:rsid w:val="00BB4AB0"/>
    <w:rsid w:val="00BB5A8A"/>
    <w:rsid w:val="00BB7C4C"/>
    <w:rsid w:val="00BC008C"/>
    <w:rsid w:val="00BC0ACB"/>
    <w:rsid w:val="00BC0E60"/>
    <w:rsid w:val="00BC25E0"/>
    <w:rsid w:val="00BC27B8"/>
    <w:rsid w:val="00BC2EA4"/>
    <w:rsid w:val="00BC3E36"/>
    <w:rsid w:val="00BC40BC"/>
    <w:rsid w:val="00BC4985"/>
    <w:rsid w:val="00BC4C89"/>
    <w:rsid w:val="00BC5CDC"/>
    <w:rsid w:val="00BC74EB"/>
    <w:rsid w:val="00BC7946"/>
    <w:rsid w:val="00BC7CC2"/>
    <w:rsid w:val="00BC7F1B"/>
    <w:rsid w:val="00BD35F0"/>
    <w:rsid w:val="00BD3F79"/>
    <w:rsid w:val="00BD4A73"/>
    <w:rsid w:val="00BD4E30"/>
    <w:rsid w:val="00BD5021"/>
    <w:rsid w:val="00BD55A3"/>
    <w:rsid w:val="00BD5681"/>
    <w:rsid w:val="00BD5D1C"/>
    <w:rsid w:val="00BD6E56"/>
    <w:rsid w:val="00BD6FC9"/>
    <w:rsid w:val="00BE05D1"/>
    <w:rsid w:val="00BE1CF6"/>
    <w:rsid w:val="00BE42BC"/>
    <w:rsid w:val="00BE4EF9"/>
    <w:rsid w:val="00BE6006"/>
    <w:rsid w:val="00BE6EC6"/>
    <w:rsid w:val="00BE7B88"/>
    <w:rsid w:val="00BF2376"/>
    <w:rsid w:val="00BF3C69"/>
    <w:rsid w:val="00BF47D0"/>
    <w:rsid w:val="00BF4B36"/>
    <w:rsid w:val="00BF4ECF"/>
    <w:rsid w:val="00BF7705"/>
    <w:rsid w:val="00C00E4F"/>
    <w:rsid w:val="00C014E5"/>
    <w:rsid w:val="00C02704"/>
    <w:rsid w:val="00C05254"/>
    <w:rsid w:val="00C0636B"/>
    <w:rsid w:val="00C073B6"/>
    <w:rsid w:val="00C077BC"/>
    <w:rsid w:val="00C10AC3"/>
    <w:rsid w:val="00C10F3F"/>
    <w:rsid w:val="00C1187B"/>
    <w:rsid w:val="00C119B8"/>
    <w:rsid w:val="00C11DE9"/>
    <w:rsid w:val="00C11F9B"/>
    <w:rsid w:val="00C12E98"/>
    <w:rsid w:val="00C1388D"/>
    <w:rsid w:val="00C1416F"/>
    <w:rsid w:val="00C15DF7"/>
    <w:rsid w:val="00C1662E"/>
    <w:rsid w:val="00C16E8B"/>
    <w:rsid w:val="00C179E2"/>
    <w:rsid w:val="00C20CCC"/>
    <w:rsid w:val="00C21575"/>
    <w:rsid w:val="00C2182F"/>
    <w:rsid w:val="00C22F2A"/>
    <w:rsid w:val="00C23385"/>
    <w:rsid w:val="00C23691"/>
    <w:rsid w:val="00C2379A"/>
    <w:rsid w:val="00C251FE"/>
    <w:rsid w:val="00C26BBD"/>
    <w:rsid w:val="00C26CF2"/>
    <w:rsid w:val="00C26F20"/>
    <w:rsid w:val="00C27050"/>
    <w:rsid w:val="00C27B2C"/>
    <w:rsid w:val="00C30AB1"/>
    <w:rsid w:val="00C32114"/>
    <w:rsid w:val="00C32C2F"/>
    <w:rsid w:val="00C32D38"/>
    <w:rsid w:val="00C330A4"/>
    <w:rsid w:val="00C3310C"/>
    <w:rsid w:val="00C34FAB"/>
    <w:rsid w:val="00C359E1"/>
    <w:rsid w:val="00C35A61"/>
    <w:rsid w:val="00C362A5"/>
    <w:rsid w:val="00C3660F"/>
    <w:rsid w:val="00C3677E"/>
    <w:rsid w:val="00C36A73"/>
    <w:rsid w:val="00C37B85"/>
    <w:rsid w:val="00C405E1"/>
    <w:rsid w:val="00C40CB1"/>
    <w:rsid w:val="00C41BD8"/>
    <w:rsid w:val="00C42716"/>
    <w:rsid w:val="00C42880"/>
    <w:rsid w:val="00C42A5E"/>
    <w:rsid w:val="00C43266"/>
    <w:rsid w:val="00C43E58"/>
    <w:rsid w:val="00C45032"/>
    <w:rsid w:val="00C45151"/>
    <w:rsid w:val="00C471A6"/>
    <w:rsid w:val="00C507C9"/>
    <w:rsid w:val="00C51827"/>
    <w:rsid w:val="00C51992"/>
    <w:rsid w:val="00C53878"/>
    <w:rsid w:val="00C55CB0"/>
    <w:rsid w:val="00C5660A"/>
    <w:rsid w:val="00C576FB"/>
    <w:rsid w:val="00C5783C"/>
    <w:rsid w:val="00C57FBB"/>
    <w:rsid w:val="00C600A9"/>
    <w:rsid w:val="00C61319"/>
    <w:rsid w:val="00C61501"/>
    <w:rsid w:val="00C61FC4"/>
    <w:rsid w:val="00C62225"/>
    <w:rsid w:val="00C62940"/>
    <w:rsid w:val="00C64DBC"/>
    <w:rsid w:val="00C65529"/>
    <w:rsid w:val="00C66A60"/>
    <w:rsid w:val="00C66F53"/>
    <w:rsid w:val="00C70437"/>
    <w:rsid w:val="00C7099B"/>
    <w:rsid w:val="00C71242"/>
    <w:rsid w:val="00C71A03"/>
    <w:rsid w:val="00C73A21"/>
    <w:rsid w:val="00C73DC9"/>
    <w:rsid w:val="00C74BAF"/>
    <w:rsid w:val="00C76134"/>
    <w:rsid w:val="00C77CF3"/>
    <w:rsid w:val="00C77DC6"/>
    <w:rsid w:val="00C80ED5"/>
    <w:rsid w:val="00C81181"/>
    <w:rsid w:val="00C81C7F"/>
    <w:rsid w:val="00C81CA5"/>
    <w:rsid w:val="00C81FA1"/>
    <w:rsid w:val="00C831AD"/>
    <w:rsid w:val="00C83D3F"/>
    <w:rsid w:val="00C83FE9"/>
    <w:rsid w:val="00C8531E"/>
    <w:rsid w:val="00C85C34"/>
    <w:rsid w:val="00C86022"/>
    <w:rsid w:val="00C86C8A"/>
    <w:rsid w:val="00C8785D"/>
    <w:rsid w:val="00C87D81"/>
    <w:rsid w:val="00C9015E"/>
    <w:rsid w:val="00C9063B"/>
    <w:rsid w:val="00C90CAD"/>
    <w:rsid w:val="00C911CB"/>
    <w:rsid w:val="00C933AB"/>
    <w:rsid w:val="00C93BDE"/>
    <w:rsid w:val="00C949EE"/>
    <w:rsid w:val="00C95169"/>
    <w:rsid w:val="00C9668C"/>
    <w:rsid w:val="00C97327"/>
    <w:rsid w:val="00CA0325"/>
    <w:rsid w:val="00CA0B41"/>
    <w:rsid w:val="00CA0DEF"/>
    <w:rsid w:val="00CA12C8"/>
    <w:rsid w:val="00CA2CA0"/>
    <w:rsid w:val="00CA46DB"/>
    <w:rsid w:val="00CB1627"/>
    <w:rsid w:val="00CB2A69"/>
    <w:rsid w:val="00CB38CA"/>
    <w:rsid w:val="00CB4604"/>
    <w:rsid w:val="00CB4610"/>
    <w:rsid w:val="00CB48A4"/>
    <w:rsid w:val="00CB4CEE"/>
    <w:rsid w:val="00CB5F6C"/>
    <w:rsid w:val="00CC0185"/>
    <w:rsid w:val="00CC3637"/>
    <w:rsid w:val="00CC3D41"/>
    <w:rsid w:val="00CC543F"/>
    <w:rsid w:val="00CC5C98"/>
    <w:rsid w:val="00CC7AB5"/>
    <w:rsid w:val="00CD0955"/>
    <w:rsid w:val="00CD12B7"/>
    <w:rsid w:val="00CD1F44"/>
    <w:rsid w:val="00CD3603"/>
    <w:rsid w:val="00CD3B5D"/>
    <w:rsid w:val="00CD4066"/>
    <w:rsid w:val="00CD47AC"/>
    <w:rsid w:val="00CD4E17"/>
    <w:rsid w:val="00CD504B"/>
    <w:rsid w:val="00CD517D"/>
    <w:rsid w:val="00CD5265"/>
    <w:rsid w:val="00CD5BB9"/>
    <w:rsid w:val="00CE0BD3"/>
    <w:rsid w:val="00CE0BDC"/>
    <w:rsid w:val="00CE25F2"/>
    <w:rsid w:val="00CE2883"/>
    <w:rsid w:val="00CE2D57"/>
    <w:rsid w:val="00CE3C8E"/>
    <w:rsid w:val="00CE412C"/>
    <w:rsid w:val="00CE50BC"/>
    <w:rsid w:val="00CE575E"/>
    <w:rsid w:val="00CE57A1"/>
    <w:rsid w:val="00CE73EB"/>
    <w:rsid w:val="00CE78E1"/>
    <w:rsid w:val="00CF00C1"/>
    <w:rsid w:val="00CF0417"/>
    <w:rsid w:val="00CF11D6"/>
    <w:rsid w:val="00CF1AAE"/>
    <w:rsid w:val="00CF2D7E"/>
    <w:rsid w:val="00CF2DBD"/>
    <w:rsid w:val="00CF401E"/>
    <w:rsid w:val="00CF42B6"/>
    <w:rsid w:val="00CF5BDA"/>
    <w:rsid w:val="00CF700B"/>
    <w:rsid w:val="00D0021F"/>
    <w:rsid w:val="00D00EC1"/>
    <w:rsid w:val="00D0204D"/>
    <w:rsid w:val="00D03089"/>
    <w:rsid w:val="00D031D3"/>
    <w:rsid w:val="00D03E48"/>
    <w:rsid w:val="00D0435B"/>
    <w:rsid w:val="00D045A2"/>
    <w:rsid w:val="00D0463E"/>
    <w:rsid w:val="00D07077"/>
    <w:rsid w:val="00D076F8"/>
    <w:rsid w:val="00D07CF8"/>
    <w:rsid w:val="00D11B30"/>
    <w:rsid w:val="00D11EC1"/>
    <w:rsid w:val="00D1213A"/>
    <w:rsid w:val="00D129E4"/>
    <w:rsid w:val="00D12BFB"/>
    <w:rsid w:val="00D13CC3"/>
    <w:rsid w:val="00D13E8C"/>
    <w:rsid w:val="00D13E95"/>
    <w:rsid w:val="00D14F69"/>
    <w:rsid w:val="00D14F7D"/>
    <w:rsid w:val="00D1521E"/>
    <w:rsid w:val="00D1767D"/>
    <w:rsid w:val="00D17A08"/>
    <w:rsid w:val="00D20753"/>
    <w:rsid w:val="00D20A61"/>
    <w:rsid w:val="00D20CC5"/>
    <w:rsid w:val="00D212DB"/>
    <w:rsid w:val="00D214E3"/>
    <w:rsid w:val="00D21B91"/>
    <w:rsid w:val="00D23C4F"/>
    <w:rsid w:val="00D2419E"/>
    <w:rsid w:val="00D24222"/>
    <w:rsid w:val="00D257D6"/>
    <w:rsid w:val="00D265A0"/>
    <w:rsid w:val="00D26738"/>
    <w:rsid w:val="00D3004C"/>
    <w:rsid w:val="00D3090E"/>
    <w:rsid w:val="00D3155F"/>
    <w:rsid w:val="00D3161D"/>
    <w:rsid w:val="00D31622"/>
    <w:rsid w:val="00D34202"/>
    <w:rsid w:val="00D36B83"/>
    <w:rsid w:val="00D36F1C"/>
    <w:rsid w:val="00D410BF"/>
    <w:rsid w:val="00D41DE8"/>
    <w:rsid w:val="00D44166"/>
    <w:rsid w:val="00D44CC9"/>
    <w:rsid w:val="00D45C80"/>
    <w:rsid w:val="00D463B5"/>
    <w:rsid w:val="00D469B6"/>
    <w:rsid w:val="00D4711D"/>
    <w:rsid w:val="00D5029A"/>
    <w:rsid w:val="00D50822"/>
    <w:rsid w:val="00D5176D"/>
    <w:rsid w:val="00D51B0B"/>
    <w:rsid w:val="00D51C8E"/>
    <w:rsid w:val="00D521FF"/>
    <w:rsid w:val="00D52CA1"/>
    <w:rsid w:val="00D535EA"/>
    <w:rsid w:val="00D55395"/>
    <w:rsid w:val="00D55577"/>
    <w:rsid w:val="00D55837"/>
    <w:rsid w:val="00D55CF8"/>
    <w:rsid w:val="00D56E21"/>
    <w:rsid w:val="00D57349"/>
    <w:rsid w:val="00D57C77"/>
    <w:rsid w:val="00D60205"/>
    <w:rsid w:val="00D60EF8"/>
    <w:rsid w:val="00D61271"/>
    <w:rsid w:val="00D61B02"/>
    <w:rsid w:val="00D62089"/>
    <w:rsid w:val="00D62633"/>
    <w:rsid w:val="00D63E25"/>
    <w:rsid w:val="00D6582E"/>
    <w:rsid w:val="00D65899"/>
    <w:rsid w:val="00D65B77"/>
    <w:rsid w:val="00D66693"/>
    <w:rsid w:val="00D6786B"/>
    <w:rsid w:val="00D67DA5"/>
    <w:rsid w:val="00D70C1E"/>
    <w:rsid w:val="00D71871"/>
    <w:rsid w:val="00D71AE9"/>
    <w:rsid w:val="00D72214"/>
    <w:rsid w:val="00D72589"/>
    <w:rsid w:val="00D7285E"/>
    <w:rsid w:val="00D72F10"/>
    <w:rsid w:val="00D730C3"/>
    <w:rsid w:val="00D738D7"/>
    <w:rsid w:val="00D73ADC"/>
    <w:rsid w:val="00D7412B"/>
    <w:rsid w:val="00D7612F"/>
    <w:rsid w:val="00D768BF"/>
    <w:rsid w:val="00D7692F"/>
    <w:rsid w:val="00D770DC"/>
    <w:rsid w:val="00D77E74"/>
    <w:rsid w:val="00D801C3"/>
    <w:rsid w:val="00D812A7"/>
    <w:rsid w:val="00D816A8"/>
    <w:rsid w:val="00D8260F"/>
    <w:rsid w:val="00D8331F"/>
    <w:rsid w:val="00D83D10"/>
    <w:rsid w:val="00D83FE6"/>
    <w:rsid w:val="00D84705"/>
    <w:rsid w:val="00D852B6"/>
    <w:rsid w:val="00D85850"/>
    <w:rsid w:val="00D85DF1"/>
    <w:rsid w:val="00D85E3B"/>
    <w:rsid w:val="00D8673B"/>
    <w:rsid w:val="00D86932"/>
    <w:rsid w:val="00D87420"/>
    <w:rsid w:val="00D8779C"/>
    <w:rsid w:val="00D90081"/>
    <w:rsid w:val="00D912BE"/>
    <w:rsid w:val="00D9173D"/>
    <w:rsid w:val="00D91812"/>
    <w:rsid w:val="00D91EEB"/>
    <w:rsid w:val="00D925E7"/>
    <w:rsid w:val="00D93DA7"/>
    <w:rsid w:val="00D9713F"/>
    <w:rsid w:val="00DA02B3"/>
    <w:rsid w:val="00DA11F5"/>
    <w:rsid w:val="00DA1571"/>
    <w:rsid w:val="00DA16F1"/>
    <w:rsid w:val="00DA3725"/>
    <w:rsid w:val="00DA63B8"/>
    <w:rsid w:val="00DB0CE5"/>
    <w:rsid w:val="00DB1BB6"/>
    <w:rsid w:val="00DB1F3C"/>
    <w:rsid w:val="00DB203A"/>
    <w:rsid w:val="00DB2115"/>
    <w:rsid w:val="00DB26FD"/>
    <w:rsid w:val="00DB445D"/>
    <w:rsid w:val="00DB4D7D"/>
    <w:rsid w:val="00DB59FB"/>
    <w:rsid w:val="00DB5CF3"/>
    <w:rsid w:val="00DB7AF0"/>
    <w:rsid w:val="00DC072E"/>
    <w:rsid w:val="00DC0AAE"/>
    <w:rsid w:val="00DC0D88"/>
    <w:rsid w:val="00DC15A9"/>
    <w:rsid w:val="00DC1ED9"/>
    <w:rsid w:val="00DC233A"/>
    <w:rsid w:val="00DC3D0E"/>
    <w:rsid w:val="00DC3F62"/>
    <w:rsid w:val="00DC4434"/>
    <w:rsid w:val="00DC4AC8"/>
    <w:rsid w:val="00DC4D11"/>
    <w:rsid w:val="00DC50C9"/>
    <w:rsid w:val="00DC55E7"/>
    <w:rsid w:val="00DC55F0"/>
    <w:rsid w:val="00DC5923"/>
    <w:rsid w:val="00DC6531"/>
    <w:rsid w:val="00DC720E"/>
    <w:rsid w:val="00DC76EE"/>
    <w:rsid w:val="00DD034C"/>
    <w:rsid w:val="00DD0CEB"/>
    <w:rsid w:val="00DD1962"/>
    <w:rsid w:val="00DD3F16"/>
    <w:rsid w:val="00DD44CF"/>
    <w:rsid w:val="00DD4643"/>
    <w:rsid w:val="00DD746F"/>
    <w:rsid w:val="00DE00BF"/>
    <w:rsid w:val="00DE0623"/>
    <w:rsid w:val="00DE0636"/>
    <w:rsid w:val="00DE12E3"/>
    <w:rsid w:val="00DE2535"/>
    <w:rsid w:val="00DE2703"/>
    <w:rsid w:val="00DE390E"/>
    <w:rsid w:val="00DE404B"/>
    <w:rsid w:val="00DE4713"/>
    <w:rsid w:val="00DE505A"/>
    <w:rsid w:val="00DE65F3"/>
    <w:rsid w:val="00DE668C"/>
    <w:rsid w:val="00DE71A0"/>
    <w:rsid w:val="00DF0B86"/>
    <w:rsid w:val="00DF1276"/>
    <w:rsid w:val="00DF45FB"/>
    <w:rsid w:val="00DF4F08"/>
    <w:rsid w:val="00DF58F1"/>
    <w:rsid w:val="00DF6775"/>
    <w:rsid w:val="00DF6933"/>
    <w:rsid w:val="00DF6B54"/>
    <w:rsid w:val="00DF705A"/>
    <w:rsid w:val="00DF710E"/>
    <w:rsid w:val="00DF7AEA"/>
    <w:rsid w:val="00DF7D3D"/>
    <w:rsid w:val="00DF7F82"/>
    <w:rsid w:val="00E0217F"/>
    <w:rsid w:val="00E052AF"/>
    <w:rsid w:val="00E053DF"/>
    <w:rsid w:val="00E067DD"/>
    <w:rsid w:val="00E06D46"/>
    <w:rsid w:val="00E07E4B"/>
    <w:rsid w:val="00E10143"/>
    <w:rsid w:val="00E10A0B"/>
    <w:rsid w:val="00E11FFC"/>
    <w:rsid w:val="00E121A0"/>
    <w:rsid w:val="00E12E33"/>
    <w:rsid w:val="00E12FEC"/>
    <w:rsid w:val="00E131F8"/>
    <w:rsid w:val="00E13905"/>
    <w:rsid w:val="00E1448E"/>
    <w:rsid w:val="00E14D26"/>
    <w:rsid w:val="00E14DD3"/>
    <w:rsid w:val="00E1504F"/>
    <w:rsid w:val="00E155D2"/>
    <w:rsid w:val="00E155FE"/>
    <w:rsid w:val="00E15658"/>
    <w:rsid w:val="00E1565E"/>
    <w:rsid w:val="00E16B47"/>
    <w:rsid w:val="00E2009E"/>
    <w:rsid w:val="00E214F3"/>
    <w:rsid w:val="00E21B94"/>
    <w:rsid w:val="00E222C0"/>
    <w:rsid w:val="00E229AB"/>
    <w:rsid w:val="00E22A29"/>
    <w:rsid w:val="00E22FE7"/>
    <w:rsid w:val="00E23646"/>
    <w:rsid w:val="00E23B09"/>
    <w:rsid w:val="00E24BD0"/>
    <w:rsid w:val="00E25830"/>
    <w:rsid w:val="00E25A38"/>
    <w:rsid w:val="00E25BFA"/>
    <w:rsid w:val="00E26048"/>
    <w:rsid w:val="00E26856"/>
    <w:rsid w:val="00E26DA4"/>
    <w:rsid w:val="00E30598"/>
    <w:rsid w:val="00E30AB3"/>
    <w:rsid w:val="00E3174B"/>
    <w:rsid w:val="00E31FFD"/>
    <w:rsid w:val="00E3206C"/>
    <w:rsid w:val="00E32090"/>
    <w:rsid w:val="00E32B59"/>
    <w:rsid w:val="00E335C7"/>
    <w:rsid w:val="00E3407C"/>
    <w:rsid w:val="00E34EA4"/>
    <w:rsid w:val="00E35911"/>
    <w:rsid w:val="00E37E26"/>
    <w:rsid w:val="00E4077A"/>
    <w:rsid w:val="00E40DA1"/>
    <w:rsid w:val="00E41438"/>
    <w:rsid w:val="00E4193F"/>
    <w:rsid w:val="00E41DD9"/>
    <w:rsid w:val="00E425D7"/>
    <w:rsid w:val="00E431FE"/>
    <w:rsid w:val="00E43489"/>
    <w:rsid w:val="00E447E9"/>
    <w:rsid w:val="00E44C8C"/>
    <w:rsid w:val="00E45164"/>
    <w:rsid w:val="00E47058"/>
    <w:rsid w:val="00E47095"/>
    <w:rsid w:val="00E51EE4"/>
    <w:rsid w:val="00E51F7D"/>
    <w:rsid w:val="00E53D66"/>
    <w:rsid w:val="00E545E5"/>
    <w:rsid w:val="00E546E5"/>
    <w:rsid w:val="00E54A39"/>
    <w:rsid w:val="00E54F51"/>
    <w:rsid w:val="00E579FE"/>
    <w:rsid w:val="00E61201"/>
    <w:rsid w:val="00E61E56"/>
    <w:rsid w:val="00E62813"/>
    <w:rsid w:val="00E62C64"/>
    <w:rsid w:val="00E632B4"/>
    <w:rsid w:val="00E6399C"/>
    <w:rsid w:val="00E63DF3"/>
    <w:rsid w:val="00E64544"/>
    <w:rsid w:val="00E66F29"/>
    <w:rsid w:val="00E671CB"/>
    <w:rsid w:val="00E671FE"/>
    <w:rsid w:val="00E6785B"/>
    <w:rsid w:val="00E706E3"/>
    <w:rsid w:val="00E714D2"/>
    <w:rsid w:val="00E71BAA"/>
    <w:rsid w:val="00E755FC"/>
    <w:rsid w:val="00E75C0C"/>
    <w:rsid w:val="00E75C28"/>
    <w:rsid w:val="00E75CFD"/>
    <w:rsid w:val="00E77644"/>
    <w:rsid w:val="00E779BB"/>
    <w:rsid w:val="00E804D9"/>
    <w:rsid w:val="00E818E2"/>
    <w:rsid w:val="00E82E25"/>
    <w:rsid w:val="00E82E7C"/>
    <w:rsid w:val="00E83A25"/>
    <w:rsid w:val="00E83FF9"/>
    <w:rsid w:val="00E8413D"/>
    <w:rsid w:val="00E849AD"/>
    <w:rsid w:val="00E84DEB"/>
    <w:rsid w:val="00E918DD"/>
    <w:rsid w:val="00E91EE6"/>
    <w:rsid w:val="00E92DF8"/>
    <w:rsid w:val="00E93DE5"/>
    <w:rsid w:val="00E947DC"/>
    <w:rsid w:val="00E94F3F"/>
    <w:rsid w:val="00E95525"/>
    <w:rsid w:val="00E9597D"/>
    <w:rsid w:val="00E95E2A"/>
    <w:rsid w:val="00E9631E"/>
    <w:rsid w:val="00E97A6C"/>
    <w:rsid w:val="00EA0F64"/>
    <w:rsid w:val="00EA16AC"/>
    <w:rsid w:val="00EA241E"/>
    <w:rsid w:val="00EA2E1D"/>
    <w:rsid w:val="00EA42EB"/>
    <w:rsid w:val="00EA490D"/>
    <w:rsid w:val="00EA51DF"/>
    <w:rsid w:val="00EA55E2"/>
    <w:rsid w:val="00EA63E2"/>
    <w:rsid w:val="00EA7190"/>
    <w:rsid w:val="00EA737B"/>
    <w:rsid w:val="00EB0418"/>
    <w:rsid w:val="00EB30AF"/>
    <w:rsid w:val="00EB34AC"/>
    <w:rsid w:val="00EB4470"/>
    <w:rsid w:val="00EC32F6"/>
    <w:rsid w:val="00EC361A"/>
    <w:rsid w:val="00EC535D"/>
    <w:rsid w:val="00EC5D6B"/>
    <w:rsid w:val="00EC79D6"/>
    <w:rsid w:val="00ED137F"/>
    <w:rsid w:val="00ED14A5"/>
    <w:rsid w:val="00ED1854"/>
    <w:rsid w:val="00ED2EA1"/>
    <w:rsid w:val="00ED3B35"/>
    <w:rsid w:val="00ED3E4E"/>
    <w:rsid w:val="00ED4279"/>
    <w:rsid w:val="00ED599E"/>
    <w:rsid w:val="00ED6093"/>
    <w:rsid w:val="00ED6543"/>
    <w:rsid w:val="00EE0D09"/>
    <w:rsid w:val="00EE152E"/>
    <w:rsid w:val="00EE2262"/>
    <w:rsid w:val="00EE25CB"/>
    <w:rsid w:val="00EE2D42"/>
    <w:rsid w:val="00EE33E0"/>
    <w:rsid w:val="00EE3EBC"/>
    <w:rsid w:val="00EE40AA"/>
    <w:rsid w:val="00EE49D1"/>
    <w:rsid w:val="00EE4E3B"/>
    <w:rsid w:val="00EE5581"/>
    <w:rsid w:val="00EE6D26"/>
    <w:rsid w:val="00EF0815"/>
    <w:rsid w:val="00EF0FCF"/>
    <w:rsid w:val="00EF1E05"/>
    <w:rsid w:val="00EF23E8"/>
    <w:rsid w:val="00EF25BA"/>
    <w:rsid w:val="00EF2BFC"/>
    <w:rsid w:val="00EF3D6B"/>
    <w:rsid w:val="00EF42A8"/>
    <w:rsid w:val="00EF7023"/>
    <w:rsid w:val="00EF73AC"/>
    <w:rsid w:val="00EF7854"/>
    <w:rsid w:val="00EF7EAC"/>
    <w:rsid w:val="00F007DF"/>
    <w:rsid w:val="00F01032"/>
    <w:rsid w:val="00F01E01"/>
    <w:rsid w:val="00F03097"/>
    <w:rsid w:val="00F03E1F"/>
    <w:rsid w:val="00F050EE"/>
    <w:rsid w:val="00F05CE0"/>
    <w:rsid w:val="00F05E88"/>
    <w:rsid w:val="00F0665B"/>
    <w:rsid w:val="00F0683F"/>
    <w:rsid w:val="00F069A2"/>
    <w:rsid w:val="00F06A31"/>
    <w:rsid w:val="00F06EB8"/>
    <w:rsid w:val="00F06F69"/>
    <w:rsid w:val="00F10097"/>
    <w:rsid w:val="00F12EC1"/>
    <w:rsid w:val="00F12EF9"/>
    <w:rsid w:val="00F12FC3"/>
    <w:rsid w:val="00F130CD"/>
    <w:rsid w:val="00F14662"/>
    <w:rsid w:val="00F14A27"/>
    <w:rsid w:val="00F14FD2"/>
    <w:rsid w:val="00F15509"/>
    <w:rsid w:val="00F16BB4"/>
    <w:rsid w:val="00F228D5"/>
    <w:rsid w:val="00F2325D"/>
    <w:rsid w:val="00F24E82"/>
    <w:rsid w:val="00F250AB"/>
    <w:rsid w:val="00F254CD"/>
    <w:rsid w:val="00F260C7"/>
    <w:rsid w:val="00F275EA"/>
    <w:rsid w:val="00F277EA"/>
    <w:rsid w:val="00F30F1A"/>
    <w:rsid w:val="00F31423"/>
    <w:rsid w:val="00F325FF"/>
    <w:rsid w:val="00F33001"/>
    <w:rsid w:val="00F3324A"/>
    <w:rsid w:val="00F33C85"/>
    <w:rsid w:val="00F343C5"/>
    <w:rsid w:val="00F34965"/>
    <w:rsid w:val="00F350BA"/>
    <w:rsid w:val="00F35A61"/>
    <w:rsid w:val="00F35B3F"/>
    <w:rsid w:val="00F366D9"/>
    <w:rsid w:val="00F36D5F"/>
    <w:rsid w:val="00F374A6"/>
    <w:rsid w:val="00F40006"/>
    <w:rsid w:val="00F4129C"/>
    <w:rsid w:val="00F41760"/>
    <w:rsid w:val="00F41B77"/>
    <w:rsid w:val="00F426F2"/>
    <w:rsid w:val="00F42BCF"/>
    <w:rsid w:val="00F43001"/>
    <w:rsid w:val="00F449AB"/>
    <w:rsid w:val="00F44D88"/>
    <w:rsid w:val="00F44EAC"/>
    <w:rsid w:val="00F45C4C"/>
    <w:rsid w:val="00F45F11"/>
    <w:rsid w:val="00F465A7"/>
    <w:rsid w:val="00F46FFA"/>
    <w:rsid w:val="00F47CE7"/>
    <w:rsid w:val="00F504EA"/>
    <w:rsid w:val="00F510A5"/>
    <w:rsid w:val="00F51139"/>
    <w:rsid w:val="00F53197"/>
    <w:rsid w:val="00F547E5"/>
    <w:rsid w:val="00F569F3"/>
    <w:rsid w:val="00F57055"/>
    <w:rsid w:val="00F576D5"/>
    <w:rsid w:val="00F57ED2"/>
    <w:rsid w:val="00F6019B"/>
    <w:rsid w:val="00F602C3"/>
    <w:rsid w:val="00F60810"/>
    <w:rsid w:val="00F60C1E"/>
    <w:rsid w:val="00F621E9"/>
    <w:rsid w:val="00F627ED"/>
    <w:rsid w:val="00F63092"/>
    <w:rsid w:val="00F65344"/>
    <w:rsid w:val="00F65B73"/>
    <w:rsid w:val="00F65F73"/>
    <w:rsid w:val="00F67E99"/>
    <w:rsid w:val="00F70B50"/>
    <w:rsid w:val="00F71652"/>
    <w:rsid w:val="00F71C6E"/>
    <w:rsid w:val="00F72648"/>
    <w:rsid w:val="00F731D9"/>
    <w:rsid w:val="00F732FF"/>
    <w:rsid w:val="00F7485F"/>
    <w:rsid w:val="00F753EA"/>
    <w:rsid w:val="00F757F3"/>
    <w:rsid w:val="00F80D5F"/>
    <w:rsid w:val="00F80F50"/>
    <w:rsid w:val="00F8158E"/>
    <w:rsid w:val="00F822E2"/>
    <w:rsid w:val="00F82D1C"/>
    <w:rsid w:val="00F853A0"/>
    <w:rsid w:val="00F869E9"/>
    <w:rsid w:val="00F87043"/>
    <w:rsid w:val="00F87AB7"/>
    <w:rsid w:val="00F914F7"/>
    <w:rsid w:val="00F9262D"/>
    <w:rsid w:val="00F92E51"/>
    <w:rsid w:val="00F9383A"/>
    <w:rsid w:val="00F956DA"/>
    <w:rsid w:val="00F95F08"/>
    <w:rsid w:val="00F96BC5"/>
    <w:rsid w:val="00F96EA4"/>
    <w:rsid w:val="00FA09F3"/>
    <w:rsid w:val="00FA0E66"/>
    <w:rsid w:val="00FA27C8"/>
    <w:rsid w:val="00FA358F"/>
    <w:rsid w:val="00FA4171"/>
    <w:rsid w:val="00FA529E"/>
    <w:rsid w:val="00FA5360"/>
    <w:rsid w:val="00FA5887"/>
    <w:rsid w:val="00FA5B51"/>
    <w:rsid w:val="00FA61BF"/>
    <w:rsid w:val="00FA6FBF"/>
    <w:rsid w:val="00FA7786"/>
    <w:rsid w:val="00FA7BE3"/>
    <w:rsid w:val="00FB07F8"/>
    <w:rsid w:val="00FB0847"/>
    <w:rsid w:val="00FB0AED"/>
    <w:rsid w:val="00FB1065"/>
    <w:rsid w:val="00FB324E"/>
    <w:rsid w:val="00FB39FD"/>
    <w:rsid w:val="00FB4331"/>
    <w:rsid w:val="00FC04E9"/>
    <w:rsid w:val="00FC1464"/>
    <w:rsid w:val="00FC19F4"/>
    <w:rsid w:val="00FC2988"/>
    <w:rsid w:val="00FC2B6E"/>
    <w:rsid w:val="00FC2B78"/>
    <w:rsid w:val="00FC2C82"/>
    <w:rsid w:val="00FC3D21"/>
    <w:rsid w:val="00FC4F36"/>
    <w:rsid w:val="00FC5E02"/>
    <w:rsid w:val="00FC6D1F"/>
    <w:rsid w:val="00FD073F"/>
    <w:rsid w:val="00FD1323"/>
    <w:rsid w:val="00FD168F"/>
    <w:rsid w:val="00FD2134"/>
    <w:rsid w:val="00FD21B8"/>
    <w:rsid w:val="00FD2343"/>
    <w:rsid w:val="00FD30D4"/>
    <w:rsid w:val="00FD31EB"/>
    <w:rsid w:val="00FD3937"/>
    <w:rsid w:val="00FD40E2"/>
    <w:rsid w:val="00FD571A"/>
    <w:rsid w:val="00FD67B4"/>
    <w:rsid w:val="00FD6A02"/>
    <w:rsid w:val="00FD6EAB"/>
    <w:rsid w:val="00FD7F48"/>
    <w:rsid w:val="00FE0CB8"/>
    <w:rsid w:val="00FE1B52"/>
    <w:rsid w:val="00FE1E8C"/>
    <w:rsid w:val="00FE3170"/>
    <w:rsid w:val="00FE4787"/>
    <w:rsid w:val="00FE6231"/>
    <w:rsid w:val="00FF0765"/>
    <w:rsid w:val="00FF0E04"/>
    <w:rsid w:val="00FF0F1C"/>
    <w:rsid w:val="00FF1C2A"/>
    <w:rsid w:val="00FF2150"/>
    <w:rsid w:val="00FF3209"/>
    <w:rsid w:val="00FF53D9"/>
    <w:rsid w:val="00FF564D"/>
    <w:rsid w:val="00FF61E1"/>
    <w:rsid w:val="00FF6CF8"/>
    <w:rsid w:val="00FF6FC5"/>
    <w:rsid w:val="00FF7224"/>
    <w:rsid w:val="1805C21D"/>
    <w:rsid w:val="1A743F8E"/>
    <w:rsid w:val="30A603C7"/>
    <w:rsid w:val="348257F8"/>
    <w:rsid w:val="40E6C733"/>
    <w:rsid w:val="47114499"/>
    <w:rsid w:val="496A5885"/>
    <w:rsid w:val="4D350369"/>
    <w:rsid w:val="4F41994B"/>
    <w:rsid w:val="6BB43F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1C29D"/>
  <w15:chartTrackingRefBased/>
  <w15:docId w15:val="{5248BEDC-430E-435D-B80D-0EF98C50B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F86"/>
    <w:pPr>
      <w:spacing w:after="0" w:line="240" w:lineRule="auto"/>
    </w:pPr>
    <w:rPr>
      <w:rFonts w:ascii="Calibri" w:hAnsi="Calibri" w:cs="Calibri"/>
      <w:kern w:val="0"/>
      <w:lang w:eastAsia="en-AU"/>
      <w14:ligatures w14:val="none"/>
    </w:rPr>
  </w:style>
  <w:style w:type="paragraph" w:styleId="Heading1">
    <w:name w:val="heading 1"/>
    <w:basedOn w:val="Normal"/>
    <w:next w:val="Normal"/>
    <w:link w:val="Heading1Char"/>
    <w:uiPriority w:val="9"/>
    <w:qFormat/>
    <w:rsid w:val="00C237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852D90"/>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852D90"/>
    <w:pPr>
      <w:keepNext/>
      <w:keepLines/>
      <w:spacing w:before="40" w:line="259" w:lineRule="auto"/>
      <w:outlineLvl w:val="3"/>
    </w:pPr>
    <w:rPr>
      <w:rFonts w:asciiTheme="majorHAnsi" w:eastAsiaTheme="majorEastAsia" w:hAnsiTheme="majorHAnsi" w:cstheme="majorBidi"/>
      <w:i/>
      <w:iCs/>
      <w:color w:val="2F5496"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8C2F86"/>
    <w:pPr>
      <w:spacing w:before="100" w:beforeAutospacing="1" w:after="100" w:afterAutospacing="1"/>
    </w:pPr>
  </w:style>
  <w:style w:type="paragraph" w:customStyle="1" w:styleId="xmsolistparagraph">
    <w:name w:val="x_msolistparagraph"/>
    <w:basedOn w:val="Normal"/>
    <w:rsid w:val="008C2F86"/>
    <w:pPr>
      <w:spacing w:before="100" w:beforeAutospacing="1" w:after="100" w:afterAutospacing="1"/>
    </w:pPr>
  </w:style>
  <w:style w:type="character" w:customStyle="1" w:styleId="Heading3Char">
    <w:name w:val="Heading 3 Char"/>
    <w:basedOn w:val="DefaultParagraphFont"/>
    <w:link w:val="Heading3"/>
    <w:uiPriority w:val="9"/>
    <w:rsid w:val="00852D90"/>
    <w:rPr>
      <w:rFonts w:ascii="Times New Roman" w:eastAsia="Times New Roman" w:hAnsi="Times New Roman" w:cs="Times New Roman"/>
      <w:b/>
      <w:bCs/>
      <w:kern w:val="0"/>
      <w:sz w:val="27"/>
      <w:szCs w:val="27"/>
      <w:lang w:eastAsia="en-AU"/>
      <w14:ligatures w14:val="none"/>
    </w:rPr>
  </w:style>
  <w:style w:type="character" w:customStyle="1" w:styleId="Heading4Char">
    <w:name w:val="Heading 4 Char"/>
    <w:basedOn w:val="DefaultParagraphFont"/>
    <w:link w:val="Heading4"/>
    <w:uiPriority w:val="9"/>
    <w:rsid w:val="00852D90"/>
    <w:rPr>
      <w:rFonts w:asciiTheme="majorHAnsi" w:eastAsiaTheme="majorEastAsia" w:hAnsiTheme="majorHAnsi" w:cstheme="majorBidi"/>
      <w:i/>
      <w:iCs/>
      <w:color w:val="2F5496" w:themeColor="accent1" w:themeShade="BF"/>
      <w:kern w:val="0"/>
      <w14:ligatures w14:val="none"/>
    </w:rPr>
  </w:style>
  <w:style w:type="paragraph" w:styleId="NormalWeb">
    <w:name w:val="Normal (Web)"/>
    <w:basedOn w:val="Normal"/>
    <w:uiPriority w:val="99"/>
    <w:semiHidden/>
    <w:unhideWhenUsed/>
    <w:rsid w:val="00852D90"/>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852D90"/>
    <w:rPr>
      <w:i/>
      <w:iCs/>
    </w:rPr>
  </w:style>
  <w:style w:type="paragraph" w:styleId="ListParagraph">
    <w:name w:val="List Paragraph"/>
    <w:basedOn w:val="Normal"/>
    <w:uiPriority w:val="34"/>
    <w:qFormat/>
    <w:rsid w:val="00852D90"/>
    <w:pPr>
      <w:spacing w:after="160" w:line="259" w:lineRule="auto"/>
      <w:ind w:left="720"/>
      <w:contextualSpacing/>
    </w:pPr>
    <w:rPr>
      <w:rFonts w:asciiTheme="minorHAnsi" w:hAnsiTheme="minorHAnsi" w:cstheme="minorBidi"/>
      <w:lang w:eastAsia="en-US"/>
    </w:rPr>
  </w:style>
  <w:style w:type="paragraph" w:styleId="FootnoteText">
    <w:name w:val="footnote text"/>
    <w:aliases w:val="ftx"/>
    <w:basedOn w:val="Normal"/>
    <w:link w:val="FootnoteTextChar"/>
    <w:unhideWhenUsed/>
    <w:rsid w:val="00DD3F16"/>
    <w:rPr>
      <w:sz w:val="20"/>
      <w:szCs w:val="20"/>
    </w:rPr>
  </w:style>
  <w:style w:type="character" w:customStyle="1" w:styleId="FootnoteTextChar">
    <w:name w:val="Footnote Text Char"/>
    <w:aliases w:val="ftx Char"/>
    <w:basedOn w:val="DefaultParagraphFont"/>
    <w:link w:val="FootnoteText"/>
    <w:rsid w:val="00DD3F16"/>
    <w:rPr>
      <w:rFonts w:ascii="Calibri" w:hAnsi="Calibri" w:cs="Calibri"/>
      <w:kern w:val="0"/>
      <w:sz w:val="20"/>
      <w:szCs w:val="20"/>
      <w:lang w:eastAsia="en-AU"/>
      <w14:ligatures w14:val="none"/>
    </w:rPr>
  </w:style>
  <w:style w:type="character" w:styleId="FootnoteReference">
    <w:name w:val="footnote reference"/>
    <w:basedOn w:val="DefaultParagraphFont"/>
    <w:unhideWhenUsed/>
    <w:rsid w:val="00DD3F16"/>
    <w:rPr>
      <w:vertAlign w:val="superscript"/>
    </w:rPr>
  </w:style>
  <w:style w:type="paragraph" w:customStyle="1" w:styleId="Default">
    <w:name w:val="Default"/>
    <w:rsid w:val="00AA4CE1"/>
    <w:pPr>
      <w:autoSpaceDE w:val="0"/>
      <w:autoSpaceDN w:val="0"/>
      <w:adjustRightInd w:val="0"/>
      <w:spacing w:after="0" w:line="240" w:lineRule="auto"/>
    </w:pPr>
    <w:rPr>
      <w:rFonts w:ascii="Calibri Light" w:hAnsi="Calibri Light" w:cs="Calibri Light"/>
      <w:color w:val="000000"/>
      <w:kern w:val="0"/>
      <w:sz w:val="24"/>
      <w:szCs w:val="24"/>
    </w:rPr>
  </w:style>
  <w:style w:type="character" w:styleId="CommentReference">
    <w:name w:val="annotation reference"/>
    <w:basedOn w:val="DefaultParagraphFont"/>
    <w:uiPriority w:val="99"/>
    <w:semiHidden/>
    <w:unhideWhenUsed/>
    <w:rsid w:val="004D34D8"/>
    <w:rPr>
      <w:sz w:val="16"/>
      <w:szCs w:val="16"/>
    </w:rPr>
  </w:style>
  <w:style w:type="paragraph" w:styleId="CommentText">
    <w:name w:val="annotation text"/>
    <w:basedOn w:val="Normal"/>
    <w:link w:val="CommentTextChar"/>
    <w:uiPriority w:val="99"/>
    <w:unhideWhenUsed/>
    <w:rsid w:val="004D34D8"/>
    <w:pPr>
      <w:spacing w:after="160"/>
    </w:pPr>
    <w:rPr>
      <w:rFonts w:ascii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4D34D8"/>
    <w:rPr>
      <w:kern w:val="0"/>
      <w:sz w:val="20"/>
      <w:szCs w:val="20"/>
      <w14:ligatures w14:val="none"/>
    </w:rPr>
  </w:style>
  <w:style w:type="paragraph" w:styleId="EndnoteText">
    <w:name w:val="endnote text"/>
    <w:basedOn w:val="Normal"/>
    <w:link w:val="EndnoteTextChar"/>
    <w:uiPriority w:val="99"/>
    <w:semiHidden/>
    <w:unhideWhenUsed/>
    <w:rsid w:val="004D34D8"/>
    <w:rPr>
      <w:rFonts w:asciiTheme="minorHAnsi" w:hAnsiTheme="minorHAnsi" w:cstheme="minorBidi"/>
      <w:sz w:val="20"/>
      <w:szCs w:val="20"/>
      <w:lang w:eastAsia="en-US"/>
    </w:rPr>
  </w:style>
  <w:style w:type="character" w:customStyle="1" w:styleId="EndnoteTextChar">
    <w:name w:val="Endnote Text Char"/>
    <w:basedOn w:val="DefaultParagraphFont"/>
    <w:link w:val="EndnoteText"/>
    <w:uiPriority w:val="99"/>
    <w:semiHidden/>
    <w:rsid w:val="004D34D8"/>
    <w:rPr>
      <w:kern w:val="0"/>
      <w:sz w:val="20"/>
      <w:szCs w:val="20"/>
      <w14:ligatures w14:val="none"/>
    </w:rPr>
  </w:style>
  <w:style w:type="character" w:styleId="EndnoteReference">
    <w:name w:val="endnote reference"/>
    <w:basedOn w:val="DefaultParagraphFont"/>
    <w:uiPriority w:val="99"/>
    <w:semiHidden/>
    <w:unhideWhenUsed/>
    <w:rsid w:val="004D34D8"/>
    <w:rPr>
      <w:vertAlign w:val="superscript"/>
    </w:rPr>
  </w:style>
  <w:style w:type="character" w:styleId="Hyperlink">
    <w:name w:val="Hyperlink"/>
    <w:basedOn w:val="DefaultParagraphFont"/>
    <w:uiPriority w:val="99"/>
    <w:unhideWhenUsed/>
    <w:rsid w:val="00211907"/>
    <w:rPr>
      <w:color w:val="0563C1" w:themeColor="hyperlink"/>
      <w:u w:val="single"/>
    </w:rPr>
  </w:style>
  <w:style w:type="character" w:styleId="UnresolvedMention">
    <w:name w:val="Unresolved Mention"/>
    <w:basedOn w:val="DefaultParagraphFont"/>
    <w:uiPriority w:val="99"/>
    <w:semiHidden/>
    <w:unhideWhenUsed/>
    <w:rsid w:val="00211907"/>
    <w:rPr>
      <w:color w:val="605E5C"/>
      <w:shd w:val="clear" w:color="auto" w:fill="E1DFDD"/>
    </w:rPr>
  </w:style>
  <w:style w:type="character" w:styleId="FollowedHyperlink">
    <w:name w:val="FollowedHyperlink"/>
    <w:basedOn w:val="DefaultParagraphFont"/>
    <w:uiPriority w:val="99"/>
    <w:semiHidden/>
    <w:unhideWhenUsed/>
    <w:rsid w:val="00100D38"/>
    <w:rPr>
      <w:color w:val="954F72" w:themeColor="followedHyperlink"/>
      <w:u w:val="single"/>
    </w:rPr>
  </w:style>
  <w:style w:type="paragraph" w:styleId="Caption">
    <w:name w:val="caption"/>
    <w:basedOn w:val="Normal"/>
    <w:next w:val="Normal"/>
    <w:uiPriority w:val="35"/>
    <w:unhideWhenUsed/>
    <w:qFormat/>
    <w:rsid w:val="00EF25BA"/>
    <w:pPr>
      <w:spacing w:after="200"/>
    </w:pPr>
    <w:rPr>
      <w:i/>
      <w:iCs/>
      <w:color w:val="44546A" w:themeColor="text2"/>
      <w:sz w:val="18"/>
      <w:szCs w:val="18"/>
    </w:rPr>
  </w:style>
  <w:style w:type="paragraph" w:customStyle="1" w:styleId="Script">
    <w:name w:val="Script"/>
    <w:basedOn w:val="Normal"/>
    <w:qFormat/>
    <w:rsid w:val="00C90CAD"/>
    <w:pPr>
      <w:spacing w:after="360"/>
    </w:pPr>
    <w:rPr>
      <w:rFonts w:ascii="Times New Roman" w:eastAsia="Times New Roman" w:hAnsi="Times New Roman" w:cs="Times New Roman"/>
      <w:sz w:val="28"/>
      <w:szCs w:val="20"/>
    </w:rPr>
  </w:style>
  <w:style w:type="paragraph" w:customStyle="1" w:styleId="Normal0">
    <w:name w:val="[Normal]"/>
    <w:qFormat/>
    <w:rsid w:val="0069133B"/>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eastAsia="Arial" w:hAnsi="Arial" w:cs="Times New Roman"/>
      <w:kern w:val="0"/>
      <w:sz w:val="24"/>
      <w:szCs w:val="20"/>
      <w:lang w:eastAsia="en-AU"/>
      <w14:ligatures w14:val="none"/>
    </w:rPr>
  </w:style>
  <w:style w:type="character" w:customStyle="1" w:styleId="Heading1Char">
    <w:name w:val="Heading 1 Char"/>
    <w:basedOn w:val="DefaultParagraphFont"/>
    <w:link w:val="Heading1"/>
    <w:uiPriority w:val="9"/>
    <w:rsid w:val="00C2379A"/>
    <w:rPr>
      <w:rFonts w:asciiTheme="majorHAnsi" w:eastAsiaTheme="majorEastAsia" w:hAnsiTheme="majorHAnsi" w:cstheme="majorBidi"/>
      <w:color w:val="2F5496" w:themeColor="accent1" w:themeShade="BF"/>
      <w:kern w:val="0"/>
      <w:sz w:val="32"/>
      <w:szCs w:val="32"/>
      <w:lang w:eastAsia="en-AU"/>
      <w14:ligatures w14:val="none"/>
    </w:rPr>
  </w:style>
  <w:style w:type="paragraph" w:styleId="Revision">
    <w:name w:val="Revision"/>
    <w:hidden/>
    <w:uiPriority w:val="99"/>
    <w:semiHidden/>
    <w:rsid w:val="008F46D7"/>
    <w:pPr>
      <w:spacing w:after="0" w:line="240" w:lineRule="auto"/>
    </w:pPr>
    <w:rPr>
      <w:rFonts w:ascii="Calibri" w:hAnsi="Calibri" w:cs="Calibri"/>
      <w:kern w:val="0"/>
      <w:lang w:eastAsia="en-AU"/>
      <w14:ligatures w14:val="none"/>
    </w:rPr>
  </w:style>
  <w:style w:type="paragraph" w:styleId="CommentSubject">
    <w:name w:val="annotation subject"/>
    <w:basedOn w:val="CommentText"/>
    <w:next w:val="CommentText"/>
    <w:link w:val="CommentSubjectChar"/>
    <w:uiPriority w:val="99"/>
    <w:semiHidden/>
    <w:unhideWhenUsed/>
    <w:rsid w:val="008F46D7"/>
    <w:pPr>
      <w:spacing w:after="0"/>
    </w:pPr>
    <w:rPr>
      <w:rFonts w:ascii="Calibri" w:hAnsi="Calibri" w:cs="Calibri"/>
      <w:b/>
      <w:bCs/>
      <w:lang w:eastAsia="en-AU"/>
    </w:rPr>
  </w:style>
  <w:style w:type="character" w:customStyle="1" w:styleId="CommentSubjectChar">
    <w:name w:val="Comment Subject Char"/>
    <w:basedOn w:val="CommentTextChar"/>
    <w:link w:val="CommentSubject"/>
    <w:uiPriority w:val="99"/>
    <w:semiHidden/>
    <w:rsid w:val="008F46D7"/>
    <w:rPr>
      <w:rFonts w:ascii="Calibri" w:hAnsi="Calibri" w:cs="Calibri"/>
      <w:b/>
      <w:bCs/>
      <w:kern w:val="0"/>
      <w:sz w:val="20"/>
      <w:szCs w:val="20"/>
      <w:lang w:eastAsia="en-AU"/>
      <w14:ligatures w14:val="none"/>
    </w:rPr>
  </w:style>
  <w:style w:type="paragraph" w:styleId="Header">
    <w:name w:val="header"/>
    <w:basedOn w:val="Normal"/>
    <w:link w:val="HeaderChar"/>
    <w:uiPriority w:val="99"/>
    <w:unhideWhenUsed/>
    <w:rsid w:val="00440C2E"/>
    <w:pPr>
      <w:tabs>
        <w:tab w:val="center" w:pos="4513"/>
        <w:tab w:val="right" w:pos="9026"/>
      </w:tabs>
    </w:pPr>
  </w:style>
  <w:style w:type="character" w:customStyle="1" w:styleId="HeaderChar">
    <w:name w:val="Header Char"/>
    <w:basedOn w:val="DefaultParagraphFont"/>
    <w:link w:val="Header"/>
    <w:uiPriority w:val="99"/>
    <w:rsid w:val="00440C2E"/>
    <w:rPr>
      <w:rFonts w:ascii="Calibri" w:hAnsi="Calibri" w:cs="Calibri"/>
      <w:kern w:val="0"/>
      <w:lang w:eastAsia="en-AU"/>
      <w14:ligatures w14:val="none"/>
    </w:rPr>
  </w:style>
  <w:style w:type="paragraph" w:styleId="Footer">
    <w:name w:val="footer"/>
    <w:basedOn w:val="Normal"/>
    <w:link w:val="FooterChar"/>
    <w:uiPriority w:val="99"/>
    <w:unhideWhenUsed/>
    <w:rsid w:val="00440C2E"/>
    <w:pPr>
      <w:tabs>
        <w:tab w:val="center" w:pos="4513"/>
        <w:tab w:val="right" w:pos="9026"/>
      </w:tabs>
    </w:pPr>
  </w:style>
  <w:style w:type="character" w:customStyle="1" w:styleId="FooterChar">
    <w:name w:val="Footer Char"/>
    <w:basedOn w:val="DefaultParagraphFont"/>
    <w:link w:val="Footer"/>
    <w:uiPriority w:val="99"/>
    <w:rsid w:val="00440C2E"/>
    <w:rPr>
      <w:rFonts w:ascii="Calibri" w:hAnsi="Calibri" w:cs="Calibri"/>
      <w:kern w:val="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108975">
      <w:bodyDiv w:val="1"/>
      <w:marLeft w:val="0"/>
      <w:marRight w:val="0"/>
      <w:marTop w:val="0"/>
      <w:marBottom w:val="0"/>
      <w:divBdr>
        <w:top w:val="none" w:sz="0" w:space="0" w:color="auto"/>
        <w:left w:val="none" w:sz="0" w:space="0" w:color="auto"/>
        <w:bottom w:val="none" w:sz="0" w:space="0" w:color="auto"/>
        <w:right w:val="none" w:sz="0" w:space="0" w:color="auto"/>
      </w:divBdr>
    </w:div>
    <w:div w:id="150728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21203/rs.3.rs-4011148/v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mariehadley.com/project_alj/"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080/09620219200202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1BAB0165686BC45A24ED544E3066B74" ma:contentTypeVersion="13" ma:contentTypeDescription="Create a new document." ma:contentTypeScope="" ma:versionID="6a0e22f65728f97d79ad7b9bf13c2469">
  <xsd:schema xmlns:xsd="http://www.w3.org/2001/XMLSchema" xmlns:xs="http://www.w3.org/2001/XMLSchema" xmlns:p="http://schemas.microsoft.com/office/2006/metadata/properties" xmlns:ns2="2253b34f-9069-49ed-aabb-733111a0c253" xmlns:ns3="6d1a7d8c-bee7-40f2-9452-411da2e4c3c4" targetNamespace="http://schemas.microsoft.com/office/2006/metadata/properties" ma:root="true" ma:fieldsID="9bb806e96ca833eaaddee29fba257b3f" ns2:_="" ns3:_="">
    <xsd:import namespace="2253b34f-9069-49ed-aabb-733111a0c253"/>
    <xsd:import namespace="6d1a7d8c-bee7-40f2-9452-411da2e4c3c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53b34f-9069-49ed-aabb-733111a0c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abdcd4-f995-4be8-8c9c-da1b1eb6b57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1a7d8c-bee7-40f2-9452-411da2e4c3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a207b46-309e-4df2-80e1-1347ac0b2e3d}" ma:internalName="TaxCatchAll" ma:showField="CatchAllData" ma:web="6d1a7d8c-bee7-40f2-9452-411da2e4c3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d1a7d8c-bee7-40f2-9452-411da2e4c3c4" xsi:nil="true"/>
    <lcf76f155ced4ddcb4097134ff3c332f xmlns="2253b34f-9069-49ed-aabb-733111a0c2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04BA03-E782-4FCB-A665-0EB3919710A1}">
  <ds:schemaRefs>
    <ds:schemaRef ds:uri="http://schemas.microsoft.com/sharepoint/v3/contenttype/forms"/>
  </ds:schemaRefs>
</ds:datastoreItem>
</file>

<file path=customXml/itemProps2.xml><?xml version="1.0" encoding="utf-8"?>
<ds:datastoreItem xmlns:ds="http://schemas.openxmlformats.org/officeDocument/2006/customXml" ds:itemID="{0021D60A-A290-4600-92E8-CD571A7539D4}">
  <ds:schemaRefs>
    <ds:schemaRef ds:uri="http://schemas.openxmlformats.org/officeDocument/2006/bibliography"/>
  </ds:schemaRefs>
</ds:datastoreItem>
</file>

<file path=customXml/itemProps3.xml><?xml version="1.0" encoding="utf-8"?>
<ds:datastoreItem xmlns:ds="http://schemas.openxmlformats.org/officeDocument/2006/customXml" ds:itemID="{BC768180-561F-4358-9E30-F7AF805BE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53b34f-9069-49ed-aabb-733111a0c253"/>
    <ds:schemaRef ds:uri="6d1a7d8c-bee7-40f2-9452-411da2e4c3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6FA562-87E6-4D01-BB04-9BB1A167DC7B}">
  <ds:schemaRefs>
    <ds:schemaRef ds:uri="http://purl.org/dc/dcmitype/"/>
    <ds:schemaRef ds:uri="http://schemas.microsoft.com/office/2006/metadata/properties"/>
    <ds:schemaRef ds:uri="http://schemas.microsoft.com/office/2006/documentManagement/types"/>
    <ds:schemaRef ds:uri="2253b34f-9069-49ed-aabb-733111a0c253"/>
    <ds:schemaRef ds:uri="http://purl.org/dc/elements/1.1/"/>
    <ds:schemaRef ds:uri="http://www.w3.org/XML/1998/namespace"/>
    <ds:schemaRef ds:uri="http://purl.org/dc/terms/"/>
    <ds:schemaRef ds:uri="http://schemas.microsoft.com/office/infopath/2007/PartnerControls"/>
    <ds:schemaRef ds:uri="http://schemas.openxmlformats.org/package/2006/metadata/core-properties"/>
    <ds:schemaRef ds:uri="6d1a7d8c-bee7-40f2-9452-411da2e4c3c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4892</Words>
  <Characters>26523</Characters>
  <Application>Microsoft Office Word</Application>
  <DocSecurity>0</DocSecurity>
  <Lines>491</Lines>
  <Paragraphs>119</Paragraphs>
  <ScaleCrop>false</ScaleCrop>
  <Company/>
  <LinksUpToDate>false</LinksUpToDate>
  <CharactersWithSpaces>31360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Hadley</dc:creator>
  <cp:keywords/>
  <dc:description/>
  <cp:lastModifiedBy>Marie Hadley</cp:lastModifiedBy>
  <cp:revision>3</cp:revision>
  <cp:lastPrinted>2024-03-27T21:51:00Z</cp:lastPrinted>
  <dcterms:created xsi:type="dcterms:W3CDTF">2026-01-31T21:23:00Z</dcterms:created>
  <dcterms:modified xsi:type="dcterms:W3CDTF">2026-01-31T21:24:00Z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0x01010071BAB0165686BC45A24ED544E3066B74</vt:lpwstr>
  </property>
  <property fmtid="{D5CDD505-2E9C-101B-9397-08002B2CF9AE}" pid="3" name="MediaServiceImageTags">
    <vt:lpwstr/>
  </property>
</Properties>
</file>